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62D305C">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PSC-104:  Canadian Government</w:t>
          </w:r>
        </w:sdtContent>
      </w:sdt>
      <w:r>
        <w:rPr>
          <w:rFonts w:ascii="Calibri Light" w:hAnsi="Calibri Light" w:cs="Calibri Light"/>
          <w:color w:val="004A8D"/>
          <w:sz w:val="22"/>
          <w:szCs w:val="22"/>
        </w:rPr>
        <w:tab/>
      </w:r>
    </w:p>
    <w:p w14:paraId="36CB7F94" w14:textId="6B3EE248" w:rsidR="005F5E47" w:rsidRDefault="000736FC" w:rsidP="005F5E47">
      <w:pPr>
        <w:spacing w:line="360" w:lineRule="auto"/>
        <w:rPr>
          <w:rFonts w:ascii="Calibri Light" w:hAnsi="Calibri Light" w:cs="Calibri Light"/>
          <w:color w:val="004A8D"/>
          <w:sz w:val="22"/>
          <w:szCs w:val="22"/>
        </w:rPr>
      </w:pPr>
      <w:r w:rsidRPr="10ED4AF9">
        <w:rPr>
          <w:rFonts w:ascii="Calibri Light" w:hAnsi="Calibri Light" w:cs="Calibri Light"/>
          <w:color w:val="004A8D"/>
          <w:sz w:val="22"/>
          <w:szCs w:val="22"/>
        </w:rPr>
        <w:t xml:space="preserve">CLASS </w:t>
      </w:r>
      <w:r w:rsidR="005F5E47" w:rsidRPr="10ED4AF9">
        <w:rPr>
          <w:rFonts w:ascii="Calibri Light" w:hAnsi="Calibri Light" w:cs="Calibri Light"/>
          <w:color w:val="004A8D"/>
          <w:sz w:val="22"/>
          <w:szCs w:val="22"/>
        </w:rPr>
        <w:t>SECTION:</w:t>
      </w:r>
      <w:r>
        <w:tab/>
      </w:r>
      <w:r w:rsidR="797422B7" w:rsidRPr="10ED4AF9">
        <w:rPr>
          <w:rFonts w:ascii="Calibri Light" w:hAnsi="Calibri Light" w:cs="Calibri Light"/>
          <w:sz w:val="22"/>
          <w:szCs w:val="22"/>
        </w:rPr>
        <w:t>001</w:t>
      </w:r>
      <w:r>
        <w:tab/>
      </w:r>
    </w:p>
    <w:p w14:paraId="648530D1" w14:textId="6A3BBAD4" w:rsidR="0049246D" w:rsidRDefault="00246040" w:rsidP="005F5E47">
      <w:pPr>
        <w:spacing w:line="360" w:lineRule="auto"/>
        <w:rPr>
          <w:rFonts w:ascii="Calibri Light" w:hAnsi="Calibri Light" w:cs="Calibri Light"/>
          <w:color w:val="004A8D"/>
          <w:sz w:val="22"/>
          <w:szCs w:val="22"/>
        </w:rPr>
      </w:pPr>
      <w:r w:rsidRPr="10ED4AF9">
        <w:rPr>
          <w:rFonts w:ascii="Calibri Light" w:hAnsi="Calibri Light" w:cs="Calibri Light"/>
          <w:color w:val="004A8D"/>
          <w:sz w:val="22"/>
          <w:szCs w:val="22"/>
        </w:rPr>
        <w:t>TERM</w:t>
      </w:r>
      <w:r w:rsidR="0070420B" w:rsidRPr="10ED4AF9">
        <w:rPr>
          <w:rFonts w:ascii="Calibri Light" w:hAnsi="Calibri Light" w:cs="Calibri Light"/>
          <w:color w:val="004A8D"/>
          <w:sz w:val="22"/>
          <w:szCs w:val="22"/>
        </w:rPr>
        <w:t>:</w:t>
      </w:r>
      <w:r>
        <w:tab/>
      </w:r>
      <w:r>
        <w:tab/>
      </w:r>
      <w:r w:rsidR="5A4A741C" w:rsidRPr="10ED4AF9">
        <w:rPr>
          <w:rFonts w:ascii="Calibri Light" w:hAnsi="Calibri Light" w:cs="Calibri Light"/>
          <w:sz w:val="22"/>
          <w:szCs w:val="22"/>
        </w:rPr>
        <w:t>Fall 2022</w:t>
      </w:r>
      <w:r>
        <w:tab/>
      </w:r>
      <w:r>
        <w:tab/>
      </w:r>
      <w:r>
        <w:tab/>
      </w:r>
      <w:r>
        <w:tab/>
      </w:r>
      <w:r>
        <w:tab/>
      </w:r>
      <w:r>
        <w:tab/>
      </w:r>
      <w: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626038AD" w:rsidR="006245AB" w:rsidRDefault="000736FC" w:rsidP="005F5E47">
      <w:pPr>
        <w:spacing w:line="360" w:lineRule="auto"/>
        <w:rPr>
          <w:rFonts w:ascii="Calibri Light" w:hAnsi="Calibri Light" w:cs="Calibri Light"/>
          <w:color w:val="004A8D"/>
          <w:sz w:val="22"/>
          <w:szCs w:val="22"/>
        </w:rPr>
      </w:pPr>
      <w:r w:rsidRPr="10ED4AF9">
        <w:rPr>
          <w:rFonts w:ascii="Calibri Light" w:hAnsi="Calibri Light" w:cs="Calibri Light"/>
          <w:color w:val="004A8D"/>
          <w:sz w:val="22"/>
          <w:szCs w:val="22"/>
        </w:rPr>
        <w:t>DELIVERY METHOD</w:t>
      </w:r>
      <w:r w:rsidR="0068073A" w:rsidRPr="10ED4AF9">
        <w:rPr>
          <w:rFonts w:ascii="Calibri Light" w:hAnsi="Calibri Light" w:cs="Calibri Light"/>
          <w:color w:val="004A8D"/>
          <w:sz w:val="22"/>
          <w:szCs w:val="22"/>
        </w:rPr>
        <w:t>(S)</w:t>
      </w:r>
      <w:r w:rsidRPr="10ED4AF9">
        <w:rPr>
          <w:rFonts w:ascii="Calibri Light" w:hAnsi="Calibri Light" w:cs="Calibri Light"/>
          <w:color w:val="004A8D"/>
          <w:sz w:val="22"/>
          <w:szCs w:val="22"/>
        </w:rPr>
        <w:t>:</w:t>
      </w:r>
      <w:r>
        <w:tab/>
      </w:r>
      <w:r w:rsidR="5F31B40C" w:rsidRPr="10ED4AF9">
        <w:rPr>
          <w:rFonts w:ascii="Calibri Light" w:hAnsi="Calibri Light" w:cs="Calibri Light"/>
          <w:sz w:val="22"/>
          <w:szCs w:val="22"/>
        </w:rPr>
        <w:t>Face to Face</w:t>
      </w:r>
      <w:r>
        <w:tab/>
      </w:r>
      <w: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4B3D3F8E" w14:textId="5A4B335D" w:rsidR="77A768BA" w:rsidRDefault="77A768BA" w:rsidP="10ED4AF9">
      <w:pPr>
        <w:spacing w:before="120" w:line="276" w:lineRule="auto"/>
        <w:rPr>
          <w:rFonts w:ascii="Calibri Light" w:eastAsia="Calibri Light" w:hAnsi="Calibri Light" w:cs="Calibri Light"/>
          <w:sz w:val="22"/>
          <w:szCs w:val="22"/>
        </w:rPr>
      </w:pPr>
      <w:r w:rsidRPr="10ED4AF9">
        <w:rPr>
          <w:rFonts w:ascii="Calibri Light" w:eastAsia="Calibri Light" w:hAnsi="Calibri Light" w:cs="Calibri Light"/>
          <w:color w:val="1F497D"/>
          <w:sz w:val="22"/>
          <w:szCs w:val="22"/>
        </w:rPr>
        <w:t xml:space="preserve">For COVID-19 information please visit </w:t>
      </w:r>
      <w:hyperlink r:id="rId15">
        <w:r w:rsidRPr="10ED4AF9">
          <w:rPr>
            <w:rStyle w:val="Hyperlink"/>
            <w:rFonts w:ascii="Calibri Light" w:eastAsia="Calibri Light" w:hAnsi="Calibri Light" w:cs="Calibri Light"/>
            <w:sz w:val="22"/>
            <w:szCs w:val="22"/>
          </w:rPr>
          <w:t>https://legacy.camosun.ca/covid19/index.html</w:t>
        </w:r>
      </w:hyperlink>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1C36B304" w:rsidR="0080560F" w:rsidRPr="0080560F" w:rsidRDefault="0080560F" w:rsidP="00023C86">
      <w:pPr>
        <w:spacing w:before="120" w:line="360" w:lineRule="auto"/>
        <w:ind w:right="72"/>
        <w:rPr>
          <w:rFonts w:ascii="Calibri Light" w:hAnsi="Calibri Light" w:cs="Calibri Light"/>
          <w:sz w:val="22"/>
          <w:szCs w:val="22"/>
        </w:rPr>
      </w:pPr>
      <w:r w:rsidRPr="10ED4AF9">
        <w:rPr>
          <w:rFonts w:ascii="Calibri Light" w:hAnsi="Calibri Light" w:cs="Calibri Light"/>
          <w:color w:val="004A8D"/>
          <w:sz w:val="22"/>
          <w:szCs w:val="22"/>
        </w:rPr>
        <w:t>NAME:</w:t>
      </w:r>
      <w:r>
        <w:tab/>
      </w:r>
      <w:r>
        <w:tab/>
      </w:r>
      <w:r w:rsidR="36AEC847" w:rsidRPr="10ED4AF9">
        <w:rPr>
          <w:rFonts w:ascii="Calibri Light" w:hAnsi="Calibri Light" w:cs="Calibri Light"/>
          <w:color w:val="004A8D"/>
          <w:sz w:val="22"/>
          <w:szCs w:val="22"/>
        </w:rPr>
        <w:t>Daniel Reeve</w:t>
      </w:r>
      <w:r>
        <w:tab/>
      </w:r>
      <w:r>
        <w:tab/>
      </w:r>
    </w:p>
    <w:p w14:paraId="3E2B1FBF" w14:textId="54F04FB2" w:rsidR="005E1DBF" w:rsidRDefault="005E1DBF" w:rsidP="005E1DBF">
      <w:pPr>
        <w:spacing w:line="360" w:lineRule="auto"/>
        <w:rPr>
          <w:rFonts w:ascii="Calibri Light" w:hAnsi="Calibri Light" w:cs="Calibri Light"/>
          <w:color w:val="004A8D"/>
          <w:sz w:val="22"/>
          <w:szCs w:val="22"/>
        </w:rPr>
      </w:pPr>
      <w:r w:rsidRPr="10ED4AF9">
        <w:rPr>
          <w:rFonts w:ascii="Calibri Light" w:hAnsi="Calibri Light" w:cs="Calibri Light"/>
          <w:color w:val="004A8D"/>
          <w:sz w:val="22"/>
          <w:szCs w:val="22"/>
        </w:rPr>
        <w:t>EMAIL:</w:t>
      </w:r>
      <w:r>
        <w:tab/>
      </w:r>
      <w:r>
        <w:tab/>
      </w:r>
      <w:r w:rsidR="0A7B6579" w:rsidRPr="10ED4AF9">
        <w:rPr>
          <w:rFonts w:ascii="Calibri Light" w:hAnsi="Calibri Light" w:cs="Calibri Light"/>
          <w:color w:val="004A8D"/>
          <w:sz w:val="22"/>
          <w:szCs w:val="22"/>
        </w:rPr>
        <w:t>reeved@camosun.ca</w:t>
      </w:r>
    </w:p>
    <w:p w14:paraId="06719DCF" w14:textId="5F4187EF" w:rsidR="003F281C" w:rsidRDefault="00FC7843" w:rsidP="005E1DBF">
      <w:pPr>
        <w:spacing w:line="360" w:lineRule="auto"/>
        <w:rPr>
          <w:sz w:val="22"/>
          <w:szCs w:val="22"/>
        </w:rPr>
      </w:pPr>
      <w:r w:rsidRPr="10ED4AF9">
        <w:rPr>
          <w:rFonts w:ascii="Calibri Light" w:hAnsi="Calibri Light" w:cs="Calibri Light"/>
          <w:color w:val="004A8D"/>
          <w:sz w:val="22"/>
          <w:szCs w:val="22"/>
        </w:rPr>
        <w:t>OFFICE</w:t>
      </w:r>
      <w:r w:rsidR="0080560F" w:rsidRPr="10ED4AF9">
        <w:rPr>
          <w:rFonts w:ascii="Calibri Light" w:hAnsi="Calibri Light" w:cs="Calibri Light"/>
          <w:color w:val="004A8D"/>
          <w:sz w:val="22"/>
          <w:szCs w:val="22"/>
        </w:rPr>
        <w:t>:</w:t>
      </w:r>
      <w:r>
        <w:tab/>
      </w:r>
      <w:r>
        <w:tab/>
      </w:r>
      <w:r w:rsidR="7D6F4593" w:rsidRPr="10ED4AF9">
        <w:rPr>
          <w:rFonts w:ascii="Calibri Light" w:hAnsi="Calibri Light" w:cs="Calibri Light"/>
          <w:color w:val="004A8D"/>
          <w:sz w:val="22"/>
          <w:szCs w:val="22"/>
        </w:rPr>
        <w:t>Paul 230</w:t>
      </w:r>
      <w:r>
        <w:tab/>
      </w:r>
      <w:r>
        <w:tab/>
      </w:r>
      <w:r>
        <w:tab/>
      </w:r>
      <w:r>
        <w:tab/>
      </w:r>
    </w:p>
    <w:p w14:paraId="4F780C40" w14:textId="3A614A91" w:rsidR="005E1DBF" w:rsidRDefault="005E1DBF" w:rsidP="005E1DBF">
      <w:pPr>
        <w:spacing w:line="360" w:lineRule="auto"/>
        <w:rPr>
          <w:sz w:val="22"/>
          <w:szCs w:val="22"/>
        </w:rPr>
      </w:pPr>
      <w:r w:rsidRPr="10ED4AF9">
        <w:rPr>
          <w:rFonts w:ascii="Calibri Light" w:hAnsi="Calibri Light" w:cs="Calibri Light"/>
          <w:color w:val="004A8D"/>
          <w:sz w:val="22"/>
          <w:szCs w:val="22"/>
        </w:rPr>
        <w:t>HOURS:</w:t>
      </w:r>
      <w:r>
        <w:tab/>
      </w:r>
      <w:r>
        <w:tab/>
      </w:r>
      <w:r w:rsidR="21D31703" w:rsidRPr="10ED4AF9">
        <w:rPr>
          <w:rFonts w:ascii="Calibri Light" w:hAnsi="Calibri Light" w:cs="Calibri Light"/>
          <w:color w:val="004A8D"/>
          <w:sz w:val="22"/>
          <w:szCs w:val="22"/>
        </w:rPr>
        <w:t>Mondays &amp; Wednesdays 11:30 AM – 1:00 PM</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sidRPr="10ED4AF9">
            <w:rPr>
              <w:rFonts w:asciiTheme="majorHAnsi" w:hAnsiTheme="majorHAnsi" w:cstheme="majorBidi"/>
              <w:sz w:val="22"/>
              <w:szCs w:val="22"/>
            </w:rPr>
            <w:t>This introductory course examines politics, political science, Canada’s political roots, the economic and social setting, the constitution, and federalism.</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265BCC"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265BCC"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265BCC"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The nature of politics, government, and the state, with special reference to Canada.</w:t>
          </w:r>
          <w:r>
            <w:rPr>
              <w:rFonts w:ascii="Calibri Light" w:hAnsi="Calibri Light" w:cs="Calibri Light"/>
              <w:sz w:val="22"/>
              <w:szCs w:val="22"/>
            </w:rPr>
            <w:br/>
            <w:t>2. The geographical, historical, social, and international context of the Canadian political system.</w:t>
          </w:r>
          <w:r>
            <w:rPr>
              <w:rFonts w:ascii="Calibri Light" w:hAnsi="Calibri Light" w:cs="Calibri Light"/>
              <w:sz w:val="22"/>
              <w:szCs w:val="22"/>
            </w:rPr>
            <w:br/>
            <w:t>3. The fundamental elements of the constitution, including its evolution.</w:t>
          </w:r>
          <w:r>
            <w:rPr>
              <w:rFonts w:ascii="Calibri Light" w:hAnsi="Calibri Light" w:cs="Calibri Light"/>
              <w:sz w:val="22"/>
              <w:szCs w:val="22"/>
            </w:rPr>
            <w:br/>
            <w:t>4. Federalism, including federal-provincial tensions.</w:t>
          </w:r>
          <w:r>
            <w:rPr>
              <w:rFonts w:ascii="Calibri Light" w:hAnsi="Calibri Light" w:cs="Calibri Light"/>
              <w:sz w:val="22"/>
              <w:szCs w:val="22"/>
            </w:rPr>
            <w:br/>
            <w:t>5. The tensions between nationalism and regionalism, with special reference to Quebec and Western alienation.</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3EAF5D1C" w14:textId="5D67F707" w:rsidR="009338C8" w:rsidRDefault="2D91FC46" w:rsidP="10ED4AF9">
      <w:pPr>
        <w:pStyle w:val="Default"/>
        <w:rPr>
          <w:rFonts w:ascii="Calibri Light" w:eastAsia="Calibri Light" w:hAnsi="Calibri Light" w:cs="Calibri Light"/>
        </w:rPr>
      </w:pPr>
      <w:proofErr w:type="spellStart"/>
      <w:r w:rsidRPr="10ED4AF9">
        <w:rPr>
          <w:rFonts w:ascii="Calibri Light" w:eastAsia="Calibri Light" w:hAnsi="Calibri Light" w:cs="Calibri Light"/>
          <w:lang w:val="en-US"/>
        </w:rPr>
        <w:t>Tousutti</w:t>
      </w:r>
      <w:proofErr w:type="spellEnd"/>
      <w:r w:rsidRPr="10ED4AF9">
        <w:rPr>
          <w:rFonts w:ascii="Calibri Light" w:eastAsia="Calibri Light" w:hAnsi="Calibri Light" w:cs="Calibri Light"/>
          <w:lang w:val="en-US"/>
        </w:rPr>
        <w:t xml:space="preserve">, </w:t>
      </w:r>
      <w:proofErr w:type="spellStart"/>
      <w:r w:rsidRPr="10ED4AF9">
        <w:rPr>
          <w:rFonts w:ascii="Calibri Light" w:eastAsia="Calibri Light" w:hAnsi="Calibri Light" w:cs="Calibri Light"/>
          <w:lang w:val="en-US"/>
        </w:rPr>
        <w:t>Livianna</w:t>
      </w:r>
      <w:proofErr w:type="spellEnd"/>
      <w:r w:rsidRPr="10ED4AF9">
        <w:rPr>
          <w:rFonts w:ascii="Calibri Light" w:eastAsia="Calibri Light" w:hAnsi="Calibri Light" w:cs="Calibri Light"/>
          <w:lang w:val="en-US"/>
        </w:rPr>
        <w:t xml:space="preserve"> et al. </w:t>
      </w:r>
      <w:r w:rsidRPr="10ED4AF9">
        <w:rPr>
          <w:rFonts w:ascii="Calibri Light" w:eastAsia="Calibri Light" w:hAnsi="Calibri Light" w:cs="Calibri Light"/>
          <w:i/>
          <w:iCs/>
          <w:lang w:val="en-US"/>
        </w:rPr>
        <w:t>Canada Politics Today: Democracy, Diversity, and Good Government</w:t>
      </w:r>
      <w:r w:rsidRPr="10ED4AF9">
        <w:rPr>
          <w:rFonts w:ascii="Calibri Light" w:eastAsia="Calibri Light" w:hAnsi="Calibri Light" w:cs="Calibri Light"/>
          <w:lang w:val="en-US"/>
        </w:rPr>
        <w:t xml:space="preserve">. Toronto: Pearson, 2021.  </w:t>
      </w:r>
    </w:p>
    <w:p w14:paraId="53A3714F" w14:textId="3AAB3C6B" w:rsidR="009338C8" w:rsidRDefault="009338C8" w:rsidP="10ED4AF9">
      <w:pPr>
        <w:rPr>
          <w:rFonts w:ascii="Calibri Light" w:eastAsia="Calibri Light" w:hAnsi="Calibri Light" w:cs="Calibri Light"/>
          <w:color w:val="000000" w:themeColor="text1"/>
        </w:rPr>
      </w:pPr>
    </w:p>
    <w:p w14:paraId="3E50F9BD" w14:textId="781B6B94" w:rsidR="009338C8" w:rsidRDefault="2D91FC46" w:rsidP="10ED4AF9">
      <w:pPr>
        <w:rPr>
          <w:rFonts w:ascii="Calibri Light" w:eastAsia="Calibri Light" w:hAnsi="Calibri Light" w:cs="Calibri Light"/>
          <w:color w:val="000000" w:themeColor="text1"/>
        </w:rPr>
      </w:pPr>
      <w:r w:rsidRPr="10ED4AF9">
        <w:rPr>
          <w:rFonts w:ascii="Calibri Light" w:eastAsia="Calibri Light" w:hAnsi="Calibri Light" w:cs="Calibri Light"/>
          <w:color w:val="000000" w:themeColor="text1"/>
        </w:rPr>
        <w:t xml:space="preserve">This is an online textbook. To access this </w:t>
      </w:r>
      <w:proofErr w:type="gramStart"/>
      <w:r w:rsidRPr="10ED4AF9">
        <w:rPr>
          <w:rFonts w:ascii="Calibri Light" w:eastAsia="Calibri Light" w:hAnsi="Calibri Light" w:cs="Calibri Light"/>
          <w:color w:val="000000" w:themeColor="text1"/>
        </w:rPr>
        <w:t>textbook</w:t>
      </w:r>
      <w:proofErr w:type="gramEnd"/>
      <w:r w:rsidRPr="10ED4AF9">
        <w:rPr>
          <w:rFonts w:ascii="Calibri Light" w:eastAsia="Calibri Light" w:hAnsi="Calibri Light" w:cs="Calibri Light"/>
          <w:color w:val="000000" w:themeColor="text1"/>
        </w:rPr>
        <w:t xml:space="preserve"> go here: </w:t>
      </w:r>
    </w:p>
    <w:p w14:paraId="4C757EA6" w14:textId="04473FFC" w:rsidR="009338C8" w:rsidRDefault="2D91FC46" w:rsidP="39DD5683">
      <w:pPr>
        <w:rPr>
          <w:rFonts w:ascii="Calibri Light" w:eastAsia="Calibri Light" w:hAnsi="Calibri Light" w:cs="Calibri Light"/>
        </w:rPr>
      </w:pPr>
      <w:r w:rsidRPr="39DD5683">
        <w:rPr>
          <w:rFonts w:ascii="Calibri Light" w:eastAsia="Calibri Light" w:hAnsi="Calibri Light" w:cs="Calibri Light"/>
          <w:color w:val="000000" w:themeColor="text1"/>
        </w:rPr>
        <w:t xml:space="preserve"> </w:t>
      </w:r>
      <w:hyperlink r:id="rId16">
        <w:r w:rsidR="6779F0FE" w:rsidRPr="39DD5683">
          <w:rPr>
            <w:rStyle w:val="Hyperlink"/>
            <w:rFonts w:ascii="Open Sans" w:eastAsia="Open Sans" w:hAnsi="Open Sans" w:cs="Open Sans"/>
            <w:sz w:val="21"/>
            <w:szCs w:val="21"/>
          </w:rPr>
          <w:t>Canada Politics Today</w:t>
        </w:r>
      </w:hyperlink>
      <w:r w:rsidR="34B92D23" w:rsidRPr="39DD5683">
        <w:rPr>
          <w:rFonts w:ascii="Open Sans" w:eastAsia="Open Sans" w:hAnsi="Open Sans" w:cs="Open Sans"/>
          <w:color w:val="252525"/>
          <w:sz w:val="21"/>
          <w:szCs w:val="21"/>
        </w:rPr>
        <w:t xml:space="preserve"> </w:t>
      </w:r>
      <w:r w:rsidR="34B92D23" w:rsidRPr="39DD5683">
        <w:rPr>
          <w:rFonts w:ascii="Calibri Light" w:eastAsia="Calibri Light" w:hAnsi="Calibri Light" w:cs="Calibri Light"/>
        </w:rPr>
        <w:t xml:space="preserve"> </w:t>
      </w:r>
    </w:p>
    <w:p w14:paraId="5B3008A4" w14:textId="2C091CD1" w:rsidR="009338C8" w:rsidRDefault="009338C8" w:rsidP="10ED4AF9">
      <w:pPr>
        <w:rPr>
          <w:rFonts w:ascii="Calibri Light" w:eastAsia="Calibri Light" w:hAnsi="Calibri Light" w:cs="Calibri Light"/>
          <w:color w:val="000000" w:themeColor="text1"/>
        </w:rPr>
      </w:pPr>
    </w:p>
    <w:p w14:paraId="38FF2DE5" w14:textId="30A3CEE3" w:rsidR="009338C8" w:rsidRDefault="2D91FC46" w:rsidP="10ED4AF9">
      <w:pPr>
        <w:rPr>
          <w:rFonts w:ascii="Calibri Light" w:eastAsia="Calibri Light" w:hAnsi="Calibri Light" w:cs="Calibri Light"/>
          <w:color w:val="000000" w:themeColor="text1"/>
        </w:rPr>
      </w:pPr>
      <w:r w:rsidRPr="10ED4AF9">
        <w:rPr>
          <w:rFonts w:ascii="Calibri Light" w:eastAsia="Calibri Light" w:hAnsi="Calibri Light" w:cs="Calibri Light"/>
          <w:color w:val="000000" w:themeColor="text1"/>
        </w:rPr>
        <w:t>If you need help, check out these Revel student resources:</w:t>
      </w:r>
      <w:r w:rsidR="009338C8">
        <w:br/>
      </w:r>
      <w:hyperlink r:id="rId17">
        <w:r w:rsidRPr="10ED4AF9">
          <w:rPr>
            <w:rStyle w:val="Hyperlink"/>
            <w:rFonts w:ascii="Calibri Light" w:eastAsia="Calibri Light" w:hAnsi="Calibri Light" w:cs="Calibri Light"/>
          </w:rPr>
          <w:t>https://www.pearsonhighered.com/revel/students/support/</w:t>
        </w:r>
      </w:hyperlink>
    </w:p>
    <w:p w14:paraId="48326CD0" w14:textId="04377658" w:rsidR="009338C8" w:rsidRDefault="009338C8" w:rsidP="10ED4AF9">
      <w:pPr>
        <w:rPr>
          <w:rFonts w:ascii="Calibri Light" w:eastAsia="Calibri Light" w:hAnsi="Calibri Light" w:cs="Calibri Light"/>
          <w:color w:val="000000" w:themeColor="text1"/>
        </w:rPr>
      </w:pPr>
    </w:p>
    <w:p w14:paraId="27FE72C1" w14:textId="076542EF" w:rsidR="009338C8" w:rsidRDefault="2D91FC46" w:rsidP="10ED4AF9">
      <w:pPr>
        <w:rPr>
          <w:rFonts w:ascii="Calibri Light" w:eastAsia="Calibri Light" w:hAnsi="Calibri Light" w:cs="Calibri Light"/>
          <w:color w:val="000000" w:themeColor="text1"/>
        </w:rPr>
      </w:pPr>
      <w:r w:rsidRPr="10ED4AF9">
        <w:rPr>
          <w:rFonts w:ascii="Calibri Light" w:eastAsia="Calibri Light" w:hAnsi="Calibri Light" w:cs="Calibri Light"/>
          <w:color w:val="000000" w:themeColor="text1"/>
        </w:rPr>
        <w:t xml:space="preserve">The app for </w:t>
      </w:r>
      <w:proofErr w:type="gramStart"/>
      <w:r w:rsidRPr="10ED4AF9">
        <w:rPr>
          <w:rFonts w:ascii="Calibri Light" w:eastAsia="Calibri Light" w:hAnsi="Calibri Light" w:cs="Calibri Light"/>
          <w:color w:val="000000" w:themeColor="text1"/>
        </w:rPr>
        <w:t>this textbook permits students</w:t>
      </w:r>
      <w:proofErr w:type="gramEnd"/>
      <w:r w:rsidRPr="10ED4AF9">
        <w:rPr>
          <w:rFonts w:ascii="Calibri Light" w:eastAsia="Calibri Light" w:hAnsi="Calibri Light" w:cs="Calibri Light"/>
          <w:color w:val="000000" w:themeColor="text1"/>
        </w:rPr>
        <w:t xml:space="preserve"> to not only read on their mobile devices (phones, tablets, laptops, and the like), but also includes a feature where each chapter is real aloud. Students can thus listen to each chapter in a variety of ways.  </w:t>
      </w:r>
    </w:p>
    <w:p w14:paraId="060A32C6" w14:textId="5EF59186" w:rsidR="009338C8" w:rsidRDefault="009338C8" w:rsidP="10ED4AF9">
      <w:pPr>
        <w:rPr>
          <w:rFonts w:ascii="Calibri Light" w:eastAsia="Calibri Light" w:hAnsi="Calibri Light" w:cs="Calibri Light"/>
          <w:color w:val="000000" w:themeColor="text1"/>
        </w:rPr>
      </w:pPr>
    </w:p>
    <w:p w14:paraId="016536FE" w14:textId="4C7ECAF7" w:rsidR="009338C8" w:rsidRDefault="2D91FC46" w:rsidP="10ED4AF9">
      <w:pPr>
        <w:rPr>
          <w:rFonts w:ascii="Calibri Light" w:eastAsia="Calibri Light" w:hAnsi="Calibri Light" w:cs="Calibri Light"/>
          <w:color w:val="000000" w:themeColor="text1"/>
        </w:rPr>
      </w:pPr>
      <w:r w:rsidRPr="10ED4AF9">
        <w:rPr>
          <w:rFonts w:ascii="Calibri Light" w:eastAsia="Calibri Light" w:hAnsi="Calibri Light" w:cs="Calibri Light"/>
          <w:color w:val="000000" w:themeColor="text1"/>
        </w:rPr>
        <w:t>Additional course readings will be available online through content section of the course D2L site.</w:t>
      </w:r>
    </w:p>
    <w:p w14:paraId="12B06E18" w14:textId="58F58D64" w:rsidR="009338C8" w:rsidRDefault="009338C8" w:rsidP="10ED4AF9"/>
    <w:p w14:paraId="157C4771" w14:textId="77777777" w:rsidR="009338C8" w:rsidRDefault="009338C8" w:rsidP="009338C8"/>
    <w:p w14:paraId="0463E216" w14:textId="77777777" w:rsidR="00A046C8" w:rsidRDefault="00A046C8" w:rsidP="00A92048"/>
    <w:p w14:paraId="5B7830FE" w14:textId="5847F64E" w:rsidR="10ED4AF9" w:rsidRDefault="10ED4AF9">
      <w:r>
        <w:br w:type="page"/>
      </w: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lastRenderedPageBreak/>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11325" w:type="dxa"/>
        <w:tblInd w:w="-71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811"/>
        <w:gridCol w:w="6"/>
        <w:gridCol w:w="5129"/>
        <w:gridCol w:w="4379"/>
      </w:tblGrid>
      <w:tr w:rsidR="00516DEA" w:rsidRPr="00E31BEC" w14:paraId="53ED676D" w14:textId="77777777" w:rsidTr="39DD5683">
        <w:trPr>
          <w:trHeight w:val="480"/>
          <w:tblHeader/>
        </w:trPr>
        <w:tc>
          <w:tcPr>
            <w:tcW w:w="1811"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135" w:type="dxa"/>
            <w:gridSpan w:val="2"/>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4379"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F522C7" w:rsidRPr="00EB0D44" w14:paraId="2CBA990C"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7D84A1"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1: </w:t>
            </w:r>
          </w:p>
          <w:p w14:paraId="4E55D8D3"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 xml:space="preserve">Sept. 7 </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6BE34E" w14:textId="77777777" w:rsidR="00F522C7" w:rsidRPr="00EB0D44" w:rsidRDefault="00F522C7" w:rsidP="006C7FAD">
            <w:pPr>
              <w:pStyle w:val="paragraph"/>
              <w:spacing w:before="0" w:beforeAutospacing="0" w:after="0" w:afterAutospacing="0"/>
              <w:ind w:left="-76"/>
              <w:rPr>
                <w:rFonts w:ascii="Calibri Light" w:hAnsi="Calibri Light" w:cs="Calibri Light"/>
                <w:color w:val="000000"/>
              </w:rPr>
            </w:pPr>
            <w:r w:rsidRPr="7C9260F3">
              <w:rPr>
                <w:rFonts w:ascii="Calibri Light" w:hAnsi="Calibri Light" w:cs="Calibri Light"/>
                <w:color w:val="000000" w:themeColor="text1"/>
              </w:rPr>
              <w:t>Introductions, course modules, assignments, D2L, &amp; Revel</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3435A6" w14:textId="56F5C006" w:rsidR="001C5116" w:rsidRDefault="00F522C7" w:rsidP="001C5116">
            <w:pPr>
              <w:jc w:val="center"/>
              <w:rPr>
                <w:rFonts w:ascii="Calibri Light" w:hAnsi="Calibri Light" w:cs="Calibri Light"/>
                <w:color w:val="000000" w:themeColor="text1"/>
              </w:rPr>
            </w:pPr>
            <w:r w:rsidRPr="218C6EB1">
              <w:rPr>
                <w:rFonts w:ascii="Calibri Light" w:hAnsi="Calibri Light" w:cs="Calibri Light"/>
                <w:b/>
                <w:bCs/>
                <w:color w:val="000000" w:themeColor="text1"/>
              </w:rPr>
              <w:t>Course Tour Bonus Quiz –</w:t>
            </w:r>
          </w:p>
          <w:p w14:paraId="1BFBFA36" w14:textId="0F8E08D6" w:rsidR="00F522C7" w:rsidRPr="00EB0D44" w:rsidRDefault="001C5116" w:rsidP="001C5116">
            <w:pPr>
              <w:jc w:val="center"/>
              <w:rPr>
                <w:rFonts w:ascii="Calibri Light" w:hAnsi="Calibri Light" w:cs="Calibri Light"/>
                <w:color w:val="000000"/>
              </w:rPr>
            </w:pPr>
            <w:r>
              <w:rPr>
                <w:rFonts w:ascii="Calibri Light" w:hAnsi="Calibri Light" w:cs="Calibri Light"/>
                <w:color w:val="000000" w:themeColor="text1"/>
              </w:rPr>
              <w:t xml:space="preserve">Due </w:t>
            </w:r>
            <w:r w:rsidR="00F522C7" w:rsidRPr="218C6EB1">
              <w:rPr>
                <w:rFonts w:ascii="Calibri Light" w:hAnsi="Calibri Light" w:cs="Calibri Light"/>
                <w:color w:val="000000" w:themeColor="text1"/>
              </w:rPr>
              <w:t>Sept. 1</w:t>
            </w:r>
            <w:r>
              <w:rPr>
                <w:rFonts w:ascii="Calibri Light" w:hAnsi="Calibri Light" w:cs="Calibri Light"/>
                <w:color w:val="000000" w:themeColor="text1"/>
              </w:rPr>
              <w:t>2</w:t>
            </w:r>
            <w:r w:rsidR="00F522C7" w:rsidRPr="218C6EB1">
              <w:rPr>
                <w:rFonts w:ascii="Calibri Light" w:hAnsi="Calibri Light" w:cs="Calibri Light"/>
                <w:color w:val="000000" w:themeColor="text1"/>
              </w:rPr>
              <w:t xml:space="preserve"> at </w:t>
            </w:r>
            <w:r w:rsidR="00CC5B5E">
              <w:rPr>
                <w:rFonts w:ascii="Calibri Light" w:hAnsi="Calibri Light" w:cs="Calibri Light"/>
                <w:color w:val="000000" w:themeColor="text1"/>
              </w:rPr>
              <w:t>9:00</w:t>
            </w:r>
            <w:r w:rsidR="00F522C7" w:rsidRPr="218C6EB1">
              <w:rPr>
                <w:rFonts w:ascii="Calibri Light" w:hAnsi="Calibri Light" w:cs="Calibri Light"/>
                <w:color w:val="000000" w:themeColor="text1"/>
              </w:rPr>
              <w:t xml:space="preserve"> AM</w:t>
            </w:r>
          </w:p>
        </w:tc>
      </w:tr>
      <w:tr w:rsidR="00F522C7" w:rsidRPr="00EB0D44" w14:paraId="6A3AE746"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8E3A61"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2:  </w:t>
            </w:r>
          </w:p>
          <w:p w14:paraId="246246A0"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Sept. 12 &amp; 14</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93C221E"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00EB0D44">
              <w:rPr>
                <w:rFonts w:ascii="Calibri Light" w:hAnsi="Calibri Light" w:cs="Calibri Light"/>
                <w:color w:val="000000"/>
              </w:rPr>
              <w:t>Read: Ch. 1 – Canadian Politics Today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F5C95E" w14:textId="46D50519" w:rsidR="00F522C7" w:rsidRPr="00EB0D44" w:rsidRDefault="00F522C7" w:rsidP="00CC5B5E">
            <w:pPr>
              <w:jc w:val="center"/>
              <w:rPr>
                <w:rFonts w:ascii="Calibri Light" w:hAnsi="Calibri Light" w:cs="Calibri Light"/>
                <w:color w:val="000000"/>
              </w:rPr>
            </w:pPr>
            <w:r w:rsidRPr="7C9260F3">
              <w:rPr>
                <w:rFonts w:ascii="Calibri Light" w:hAnsi="Calibri Light" w:cs="Calibri Light"/>
                <w:b/>
                <w:bCs/>
                <w:color w:val="000000" w:themeColor="text1"/>
              </w:rPr>
              <w:t>RQ1</w:t>
            </w:r>
            <w:r w:rsidRPr="7C9260F3">
              <w:rPr>
                <w:rFonts w:ascii="Calibri Light" w:hAnsi="Calibri Light" w:cs="Calibri Light"/>
                <w:color w:val="000000" w:themeColor="text1"/>
              </w:rPr>
              <w:t xml:space="preserve"> - Sept. 12 at </w:t>
            </w:r>
            <w:r w:rsidR="00CC5B5E">
              <w:rPr>
                <w:rFonts w:ascii="Calibri Light" w:hAnsi="Calibri Light" w:cs="Calibri Light"/>
                <w:color w:val="000000" w:themeColor="text1"/>
              </w:rPr>
              <w:t>9:00</w:t>
            </w:r>
            <w:r w:rsidRPr="7C9260F3">
              <w:rPr>
                <w:rFonts w:ascii="Calibri Light" w:hAnsi="Calibri Light" w:cs="Calibri Light"/>
                <w:color w:val="000000" w:themeColor="text1"/>
              </w:rPr>
              <w:t xml:space="preserve"> AM</w:t>
            </w:r>
          </w:p>
        </w:tc>
      </w:tr>
      <w:tr w:rsidR="00F522C7" w:rsidRPr="00EB0D44" w14:paraId="5E438F21"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C7573F"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Week 3:</w:t>
            </w:r>
          </w:p>
          <w:p w14:paraId="2A6AFE87" w14:textId="346E80CC" w:rsidR="00F522C7" w:rsidRPr="00EB0D44" w:rsidRDefault="00F522C7" w:rsidP="006C7FAD">
            <w:pPr>
              <w:rPr>
                <w:rFonts w:asciiTheme="majorHAnsi" w:hAnsiTheme="majorHAnsi" w:cstheme="majorBidi"/>
                <w:lang w:val="en-GB"/>
              </w:rPr>
            </w:pPr>
            <w:r w:rsidRPr="7C9260F3">
              <w:rPr>
                <w:rStyle w:val="normaltextrun"/>
                <w:rFonts w:asciiTheme="majorHAnsi" w:hAnsiTheme="majorHAnsi" w:cstheme="majorBidi"/>
                <w:lang w:val="en-GB"/>
              </w:rPr>
              <w:t>Sept. 21</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35795"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1D8DA258">
              <w:rPr>
                <w:rFonts w:ascii="Calibri Light" w:hAnsi="Calibri Light" w:cs="Calibri Light"/>
                <w:color w:val="000000" w:themeColor="text1"/>
              </w:rPr>
              <w:t>Read: Ch. 2 - The Context of Canadian Politics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33E777" w14:textId="0B166190" w:rsidR="00F522C7" w:rsidRPr="00EB0D44" w:rsidRDefault="00F522C7" w:rsidP="006C7FAD">
            <w:pPr>
              <w:jc w:val="center"/>
              <w:rPr>
                <w:rFonts w:ascii="Calibri Light" w:hAnsi="Calibri Light" w:cs="Calibri Light"/>
                <w:color w:val="000000"/>
              </w:rPr>
            </w:pPr>
            <w:r w:rsidRPr="7C9260F3">
              <w:rPr>
                <w:rFonts w:ascii="Calibri Light" w:hAnsi="Calibri Light" w:cs="Calibri Light"/>
                <w:b/>
                <w:bCs/>
                <w:color w:val="000000" w:themeColor="text1"/>
              </w:rPr>
              <w:t>RQ2</w:t>
            </w:r>
            <w:r w:rsidRPr="7C9260F3">
              <w:rPr>
                <w:rFonts w:ascii="Calibri Light" w:hAnsi="Calibri Light" w:cs="Calibri Light"/>
                <w:color w:val="000000" w:themeColor="text1"/>
              </w:rPr>
              <w:t xml:space="preserve"> - Sept. </w:t>
            </w:r>
            <w:r w:rsidR="00265BCC">
              <w:rPr>
                <w:rFonts w:ascii="Calibri Light" w:hAnsi="Calibri Light" w:cs="Calibri Light"/>
                <w:color w:val="000000" w:themeColor="text1"/>
              </w:rPr>
              <w:t>21</w:t>
            </w:r>
            <w:bookmarkStart w:id="0" w:name="_GoBack"/>
            <w:bookmarkEnd w:id="0"/>
            <w:r w:rsidRPr="7C9260F3">
              <w:rPr>
                <w:rFonts w:ascii="Calibri Light" w:hAnsi="Calibri Light" w:cs="Calibri Light"/>
                <w:color w:val="000000" w:themeColor="text1"/>
              </w:rPr>
              <w:t xml:space="preserve"> at </w:t>
            </w:r>
            <w:r w:rsidR="00CC5B5E">
              <w:rPr>
                <w:rFonts w:ascii="Calibri Light" w:hAnsi="Calibri Light" w:cs="Calibri Light"/>
                <w:color w:val="000000" w:themeColor="text1"/>
              </w:rPr>
              <w:t>9:00</w:t>
            </w:r>
            <w:r w:rsidRPr="7C9260F3">
              <w:rPr>
                <w:rFonts w:ascii="Calibri Light" w:hAnsi="Calibri Light" w:cs="Calibri Light"/>
                <w:color w:val="000000" w:themeColor="text1"/>
              </w:rPr>
              <w:t xml:space="preserve"> AM </w:t>
            </w:r>
          </w:p>
        </w:tc>
      </w:tr>
      <w:tr w:rsidR="00F522C7" w:rsidRPr="00EB0D44" w14:paraId="7F22FD65"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D6C917"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4: </w:t>
            </w:r>
          </w:p>
          <w:p w14:paraId="2AED6AF9"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Sept. 26 &amp; 28</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2D9058"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7C9260F3">
              <w:rPr>
                <w:rFonts w:ascii="Calibri Light" w:hAnsi="Calibri Light" w:cs="Calibri Light"/>
                <w:color w:val="000000" w:themeColor="text1"/>
              </w:rPr>
              <w:t xml:space="preserve">Read: </w:t>
            </w:r>
            <w:r w:rsidRPr="7C9260F3">
              <w:rPr>
                <w:rStyle w:val="normaltextrun"/>
                <w:rFonts w:asciiTheme="majorHAnsi" w:hAnsiTheme="majorHAnsi" w:cstheme="majorBidi"/>
                <w:lang w:val="en-GB"/>
              </w:rPr>
              <w:t>Durham Report, Recommendations of Assimilation &amp; Union (Part 1 &amp; 2) </w:t>
            </w:r>
            <w:r w:rsidRPr="7C9260F3">
              <w:rPr>
                <w:rStyle w:val="eop"/>
                <w:rFonts w:asciiTheme="majorHAnsi" w:hAnsiTheme="majorHAnsi" w:cstheme="majorBidi"/>
              </w:rPr>
              <w:t>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078184" w14:textId="38C67733" w:rsidR="00F522C7" w:rsidRPr="00CC5B5E" w:rsidRDefault="00F522C7" w:rsidP="006C7FAD">
            <w:pPr>
              <w:jc w:val="center"/>
              <w:rPr>
                <w:rFonts w:ascii="Calibri Light" w:hAnsi="Calibri Light" w:cs="Calibri Light"/>
                <w:color w:val="000000" w:themeColor="text1"/>
              </w:rPr>
            </w:pPr>
            <w:r w:rsidRPr="00CC5B5E">
              <w:rPr>
                <w:rFonts w:ascii="Calibri Light" w:hAnsi="Calibri Light" w:cs="Calibri Light"/>
                <w:b/>
                <w:bCs/>
                <w:color w:val="000000" w:themeColor="text1"/>
              </w:rPr>
              <w:t>RQ3</w:t>
            </w:r>
            <w:r w:rsidRPr="00CC5B5E">
              <w:rPr>
                <w:rFonts w:ascii="Calibri Light" w:hAnsi="Calibri Light" w:cs="Calibri Light"/>
                <w:color w:val="000000" w:themeColor="text1"/>
              </w:rPr>
              <w:t xml:space="preserve"> - Sept. 26 at </w:t>
            </w:r>
            <w:r w:rsidR="00CC5B5E">
              <w:rPr>
                <w:rFonts w:ascii="Calibri Light" w:hAnsi="Calibri Light" w:cs="Calibri Light"/>
                <w:color w:val="000000" w:themeColor="text1"/>
              </w:rPr>
              <w:t>9:00</w:t>
            </w:r>
            <w:r w:rsidRPr="00CC5B5E">
              <w:rPr>
                <w:rFonts w:ascii="Calibri Light" w:hAnsi="Calibri Light" w:cs="Calibri Light"/>
                <w:color w:val="000000" w:themeColor="text1"/>
              </w:rPr>
              <w:t xml:space="preserve"> AM</w:t>
            </w:r>
            <w:r w:rsidRPr="00CC5B5E">
              <w:rPr>
                <w:rFonts w:ascii="Calibri Light" w:hAnsi="Calibri Light" w:cs="Calibri Light"/>
                <w:b/>
                <w:bCs/>
                <w:color w:val="000000" w:themeColor="text1"/>
              </w:rPr>
              <w:t xml:space="preserve"> </w:t>
            </w:r>
          </w:p>
          <w:p w14:paraId="4700A767" w14:textId="77777777" w:rsidR="00F522C7" w:rsidRPr="00CC5B5E" w:rsidRDefault="00F522C7" w:rsidP="006C7FAD">
            <w:pPr>
              <w:jc w:val="center"/>
              <w:rPr>
                <w:rFonts w:ascii="Calibri Light" w:hAnsi="Calibri Light" w:cs="Calibri Light"/>
                <w:color w:val="000000"/>
              </w:rPr>
            </w:pPr>
            <w:r w:rsidRPr="00CC5B5E">
              <w:rPr>
                <w:rFonts w:ascii="Calibri Light" w:hAnsi="Calibri Light" w:cs="Calibri Light"/>
                <w:b/>
                <w:bCs/>
                <w:color w:val="000000" w:themeColor="text1"/>
              </w:rPr>
              <w:t xml:space="preserve">SE1 - </w:t>
            </w:r>
            <w:r w:rsidRPr="00CC5B5E">
              <w:rPr>
                <w:rFonts w:ascii="Calibri Light" w:hAnsi="Calibri Light" w:cs="Calibri Light"/>
                <w:color w:val="000000" w:themeColor="text1"/>
              </w:rPr>
              <w:t>Oct. 1 at 11:59 PM</w:t>
            </w:r>
          </w:p>
        </w:tc>
      </w:tr>
      <w:tr w:rsidR="00F522C7" w:rsidRPr="00EB0D44" w14:paraId="262C65D0"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6009DE"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5: </w:t>
            </w:r>
          </w:p>
          <w:p w14:paraId="0B67855C"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Oct. 3 &amp; 5 </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73C9B4" w14:textId="77777777" w:rsidR="00F522C7" w:rsidRPr="00EB0D44" w:rsidRDefault="00F522C7" w:rsidP="006C7FAD">
            <w:pPr>
              <w:pStyle w:val="paragraph"/>
              <w:spacing w:before="0" w:beforeAutospacing="0" w:after="0" w:afterAutospacing="0"/>
              <w:ind w:hanging="64"/>
              <w:textAlignment w:val="baseline"/>
              <w:rPr>
                <w:rFonts w:ascii="Calibri Light" w:hAnsi="Calibri Light" w:cs="Calibri Light"/>
                <w:color w:val="000000"/>
              </w:rPr>
            </w:pPr>
            <w:r w:rsidRPr="7C9260F3">
              <w:rPr>
                <w:rFonts w:ascii="Calibri Light" w:hAnsi="Calibri Light" w:cs="Calibri Light"/>
                <w:color w:val="000000" w:themeColor="text1"/>
              </w:rPr>
              <w:t>Read:</w:t>
            </w:r>
            <w:r w:rsidRPr="7C9260F3">
              <w:rPr>
                <w:rFonts w:asciiTheme="majorHAnsi" w:hAnsiTheme="majorHAnsi" w:cstheme="majorBidi"/>
                <w:lang w:val="en-GB"/>
              </w:rPr>
              <w:t xml:space="preserve"> </w:t>
            </w:r>
            <w:r w:rsidRPr="7C9260F3">
              <w:rPr>
                <w:rStyle w:val="normaltextrun"/>
                <w:rFonts w:asciiTheme="majorHAnsi" w:hAnsiTheme="majorHAnsi" w:cstheme="majorBidi"/>
                <w:lang w:val="en-GB"/>
              </w:rPr>
              <w:t>Ch. 3 – Canada and the Challenge of Cultural Diversity</w:t>
            </w:r>
            <w:r w:rsidRPr="7C9260F3">
              <w:rPr>
                <w:rStyle w:val="eop"/>
                <w:rFonts w:asciiTheme="majorHAnsi" w:hAnsiTheme="majorHAnsi" w:cstheme="majorBidi"/>
              </w:rPr>
              <w:t>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F6DA94" w14:textId="60031067" w:rsidR="00F522C7" w:rsidRPr="00CC5B5E" w:rsidRDefault="00F522C7" w:rsidP="00CC5B5E">
            <w:pPr>
              <w:jc w:val="center"/>
              <w:rPr>
                <w:rFonts w:ascii="Calibri Light" w:hAnsi="Calibri Light" w:cs="Calibri Light"/>
                <w:color w:val="000000" w:themeColor="text1"/>
              </w:rPr>
            </w:pPr>
            <w:r w:rsidRPr="00CC5B5E">
              <w:rPr>
                <w:rFonts w:ascii="Calibri Light" w:hAnsi="Calibri Light" w:cs="Calibri Light"/>
                <w:b/>
                <w:bCs/>
                <w:color w:val="000000" w:themeColor="text1"/>
              </w:rPr>
              <w:t>RQ4</w:t>
            </w:r>
            <w:r w:rsidRPr="00CC5B5E">
              <w:rPr>
                <w:rFonts w:ascii="Calibri Light" w:hAnsi="Calibri Light" w:cs="Calibri Light"/>
                <w:color w:val="000000" w:themeColor="text1"/>
              </w:rPr>
              <w:t xml:space="preserve"> - Oct. 3 at </w:t>
            </w:r>
            <w:r w:rsidR="00CC5B5E">
              <w:rPr>
                <w:rFonts w:ascii="Calibri Light" w:hAnsi="Calibri Light" w:cs="Calibri Light"/>
                <w:color w:val="000000" w:themeColor="text1"/>
              </w:rPr>
              <w:t>9:00</w:t>
            </w:r>
            <w:r w:rsidRPr="00CC5B5E">
              <w:rPr>
                <w:rFonts w:ascii="Calibri Light" w:hAnsi="Calibri Light" w:cs="Calibri Light"/>
                <w:color w:val="000000" w:themeColor="text1"/>
              </w:rPr>
              <w:t xml:space="preserve"> AM</w:t>
            </w:r>
          </w:p>
        </w:tc>
      </w:tr>
      <w:tr w:rsidR="00F522C7" w:rsidRPr="00EB0D44" w14:paraId="134427AC"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4AB4C2"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6: </w:t>
            </w:r>
          </w:p>
          <w:p w14:paraId="1D0521F0"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Oct. 12 </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F3B526" w14:textId="77777777" w:rsidR="00F522C7" w:rsidRPr="00EB0D44" w:rsidRDefault="00F522C7" w:rsidP="006C7FAD">
            <w:pPr>
              <w:pStyle w:val="paragraph"/>
              <w:spacing w:before="0" w:beforeAutospacing="0" w:after="0" w:afterAutospacing="0"/>
              <w:ind w:hanging="64"/>
              <w:textAlignment w:val="baseline"/>
              <w:rPr>
                <w:rStyle w:val="eop"/>
                <w:rFonts w:asciiTheme="majorHAnsi" w:hAnsiTheme="majorHAnsi" w:cstheme="majorBidi"/>
              </w:rPr>
            </w:pPr>
            <w:r w:rsidRPr="7C9260F3">
              <w:rPr>
                <w:rStyle w:val="eop"/>
                <w:rFonts w:asciiTheme="majorHAnsi" w:hAnsiTheme="majorHAnsi" w:cstheme="majorBidi"/>
              </w:rPr>
              <w:t>Essay Writing Workshop</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795F26" w14:textId="77777777" w:rsidR="00F522C7" w:rsidRPr="00EB0D44" w:rsidRDefault="00F522C7" w:rsidP="006C7FAD">
            <w:pPr>
              <w:jc w:val="center"/>
              <w:rPr>
                <w:rFonts w:ascii="Calibri Light" w:hAnsi="Calibri Light" w:cs="Calibri Light"/>
                <w:color w:val="000000"/>
              </w:rPr>
            </w:pPr>
            <w:r w:rsidRPr="7C9260F3">
              <w:rPr>
                <w:rFonts w:ascii="Calibri Light" w:hAnsi="Calibri Light" w:cs="Calibri Light"/>
                <w:color w:val="000000" w:themeColor="text1"/>
              </w:rPr>
              <w:t>No Assignments Due</w:t>
            </w:r>
          </w:p>
        </w:tc>
      </w:tr>
      <w:tr w:rsidR="00F522C7" w:rsidRPr="00EB0D44" w14:paraId="062D19D3"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8B2B66B"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7: </w:t>
            </w:r>
          </w:p>
          <w:p w14:paraId="3B0D04E8"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Oct. 17 &amp; 19</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82108B"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00EB0D44">
              <w:rPr>
                <w:rFonts w:ascii="Calibri Light" w:hAnsi="Calibri Light" w:cs="Calibri Light"/>
                <w:color w:val="000000"/>
              </w:rPr>
              <w:t xml:space="preserve">Read: </w:t>
            </w:r>
            <w:r w:rsidRPr="00EB0D44">
              <w:rPr>
                <w:rStyle w:val="normaltextrun"/>
                <w:rFonts w:asciiTheme="majorHAnsi" w:hAnsiTheme="majorHAnsi" w:cstheme="majorHAnsi"/>
                <w:lang w:val="en-US"/>
              </w:rPr>
              <w:t>Ch. 4 – Canadian Economy and Challenges of Inequality</w:t>
            </w:r>
            <w:r w:rsidRPr="00EB0D44">
              <w:rPr>
                <w:rStyle w:val="eop"/>
                <w:rFonts w:asciiTheme="majorHAnsi" w:hAnsiTheme="majorHAnsi" w:cstheme="majorHAnsi"/>
              </w:rPr>
              <w:t>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AFFA95" w14:textId="1F5EB26F" w:rsidR="00F522C7" w:rsidRPr="00EB0D44" w:rsidRDefault="00F522C7" w:rsidP="006C7FAD">
            <w:pPr>
              <w:jc w:val="center"/>
              <w:rPr>
                <w:rFonts w:ascii="Calibri Light" w:hAnsi="Calibri Light" w:cs="Calibri Light"/>
                <w:color w:val="000000"/>
              </w:rPr>
            </w:pPr>
            <w:r w:rsidRPr="39DD5683">
              <w:rPr>
                <w:rFonts w:ascii="Calibri Light" w:hAnsi="Calibri Light" w:cs="Calibri Light"/>
                <w:b/>
                <w:bCs/>
                <w:color w:val="000000" w:themeColor="text1"/>
              </w:rPr>
              <w:t>RQ5</w:t>
            </w:r>
            <w:r w:rsidRPr="39DD5683">
              <w:rPr>
                <w:rFonts w:ascii="Calibri Light" w:hAnsi="Calibri Light" w:cs="Calibri Light"/>
                <w:color w:val="000000" w:themeColor="text1"/>
              </w:rPr>
              <w:t xml:space="preserve"> - Oct. 17 at </w:t>
            </w:r>
            <w:r w:rsidR="00CC5B5E" w:rsidRPr="39DD5683">
              <w:rPr>
                <w:rFonts w:ascii="Calibri Light" w:hAnsi="Calibri Light" w:cs="Calibri Light"/>
                <w:color w:val="000000" w:themeColor="text1"/>
              </w:rPr>
              <w:t>9:00</w:t>
            </w:r>
            <w:r w:rsidRPr="39DD5683">
              <w:rPr>
                <w:rFonts w:ascii="Calibri Light" w:hAnsi="Calibri Light" w:cs="Calibri Light"/>
                <w:color w:val="000000" w:themeColor="text1"/>
              </w:rPr>
              <w:t xml:space="preserve"> AM</w:t>
            </w:r>
            <w:r w:rsidRPr="39DD5683">
              <w:rPr>
                <w:rFonts w:ascii="Calibri Light" w:hAnsi="Calibri Light" w:cs="Calibri Light"/>
                <w:b/>
                <w:bCs/>
                <w:color w:val="000000" w:themeColor="text1"/>
              </w:rPr>
              <w:t xml:space="preserve"> </w:t>
            </w:r>
          </w:p>
        </w:tc>
      </w:tr>
      <w:tr w:rsidR="00F522C7" w:rsidRPr="00EB0D44" w14:paraId="1EE255F9"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44693B"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8: </w:t>
            </w:r>
          </w:p>
          <w:p w14:paraId="5A85AB0A"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Oct. 24 &amp; 26</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FF77B9"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00EB0D44">
              <w:rPr>
                <w:rFonts w:ascii="Calibri Light" w:hAnsi="Calibri Light" w:cs="Calibri Light"/>
                <w:color w:val="000000"/>
              </w:rPr>
              <w:t xml:space="preserve">Read: </w:t>
            </w:r>
            <w:r w:rsidRPr="00EB0D44">
              <w:rPr>
                <w:rStyle w:val="normaltextrun"/>
                <w:rFonts w:asciiTheme="majorHAnsi" w:hAnsiTheme="majorHAnsi" w:cstheme="majorHAnsi"/>
                <w:lang w:val="en-US"/>
              </w:rPr>
              <w:t>Ch. 10 – Constitution, Challenges, and Charter</w:t>
            </w:r>
            <w:r w:rsidRPr="00EB0D44">
              <w:rPr>
                <w:rStyle w:val="eop"/>
                <w:rFonts w:asciiTheme="majorHAnsi" w:hAnsiTheme="majorHAnsi" w:cstheme="majorHAnsi"/>
              </w:rPr>
              <w:t>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A0CCEC" w14:textId="2CD48E8E" w:rsidR="00F522C7" w:rsidRPr="00EB0D44" w:rsidRDefault="00F522C7" w:rsidP="006C7FAD">
            <w:pPr>
              <w:jc w:val="center"/>
              <w:rPr>
                <w:rFonts w:ascii="Calibri Light" w:hAnsi="Calibri Light" w:cs="Calibri Light"/>
                <w:color w:val="000000"/>
              </w:rPr>
            </w:pPr>
            <w:r w:rsidRPr="7C9260F3">
              <w:rPr>
                <w:rFonts w:ascii="Calibri Light" w:hAnsi="Calibri Light" w:cs="Calibri Light"/>
                <w:b/>
                <w:bCs/>
                <w:color w:val="000000" w:themeColor="text1"/>
              </w:rPr>
              <w:t>RQ6</w:t>
            </w:r>
            <w:r w:rsidRPr="7C9260F3">
              <w:rPr>
                <w:rFonts w:ascii="Calibri Light" w:hAnsi="Calibri Light" w:cs="Calibri Light"/>
                <w:color w:val="000000" w:themeColor="text1"/>
              </w:rPr>
              <w:t xml:space="preserve"> - Oct. 24 at </w:t>
            </w:r>
            <w:r w:rsidR="00CC5B5E">
              <w:rPr>
                <w:rFonts w:ascii="Calibri Light" w:hAnsi="Calibri Light" w:cs="Calibri Light"/>
                <w:color w:val="000000" w:themeColor="text1"/>
              </w:rPr>
              <w:t>9:00</w:t>
            </w:r>
            <w:r w:rsidRPr="7C9260F3">
              <w:rPr>
                <w:rFonts w:ascii="Calibri Light" w:hAnsi="Calibri Light" w:cs="Calibri Light"/>
                <w:color w:val="000000" w:themeColor="text1"/>
              </w:rPr>
              <w:t xml:space="preserve"> AM</w:t>
            </w:r>
            <w:r w:rsidRPr="7C9260F3">
              <w:rPr>
                <w:rFonts w:ascii="Calibri Light" w:hAnsi="Calibri Light" w:cs="Calibri Light"/>
                <w:b/>
                <w:bCs/>
                <w:color w:val="000000" w:themeColor="text1"/>
              </w:rPr>
              <w:t xml:space="preserve"> </w:t>
            </w:r>
            <w:r w:rsidR="001C5116">
              <w:rPr>
                <w:rFonts w:ascii="Calibri Light" w:hAnsi="Calibri Light" w:cs="Calibri Light"/>
                <w:b/>
                <w:bCs/>
                <w:color w:val="000000" w:themeColor="text1"/>
              </w:rPr>
              <w:br/>
            </w:r>
            <w:r w:rsidRPr="7C9260F3">
              <w:rPr>
                <w:rFonts w:ascii="Calibri Light" w:hAnsi="Calibri Light" w:cs="Calibri Light"/>
                <w:b/>
                <w:bCs/>
                <w:color w:val="000000" w:themeColor="text1"/>
              </w:rPr>
              <w:t xml:space="preserve">SE2 - </w:t>
            </w:r>
            <w:r w:rsidRPr="7C9260F3">
              <w:rPr>
                <w:rFonts w:ascii="Calibri Light" w:hAnsi="Calibri Light" w:cs="Calibri Light"/>
                <w:color w:val="000000" w:themeColor="text1"/>
              </w:rPr>
              <w:t>Oct. 29 at 11:59 PM</w:t>
            </w:r>
          </w:p>
        </w:tc>
      </w:tr>
      <w:tr w:rsidR="00F522C7" w:rsidRPr="00EB0D44" w14:paraId="463C0EFE"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08FBEF"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 xml:space="preserve">Week 9:  </w:t>
            </w:r>
            <w:r>
              <w:br/>
            </w:r>
            <w:r w:rsidRPr="7C9260F3">
              <w:rPr>
                <w:rStyle w:val="normaltextrun"/>
                <w:rFonts w:asciiTheme="majorHAnsi" w:hAnsiTheme="majorHAnsi" w:cstheme="majorBidi"/>
                <w:lang w:val="en-GB"/>
              </w:rPr>
              <w:t>Oct. 31 &amp; Nov. 2</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B5EECB"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7C9260F3">
              <w:rPr>
                <w:rFonts w:ascii="Calibri Light" w:hAnsi="Calibri Light" w:cs="Calibri Light"/>
                <w:color w:val="000000" w:themeColor="text1"/>
              </w:rPr>
              <w:t>Read:</w:t>
            </w:r>
            <w:r w:rsidRPr="7C9260F3">
              <w:rPr>
                <w:rStyle w:val="Heading1Char"/>
                <w:rFonts w:asciiTheme="majorHAnsi" w:hAnsiTheme="majorHAnsi" w:cstheme="majorBidi"/>
                <w:lang w:val="en-GB"/>
              </w:rPr>
              <w:t xml:space="preserve"> </w:t>
            </w:r>
            <w:r w:rsidRPr="7C9260F3">
              <w:rPr>
                <w:rStyle w:val="normaltextrun"/>
                <w:rFonts w:asciiTheme="majorHAnsi" w:hAnsiTheme="majorHAnsi" w:cstheme="majorBidi"/>
                <w:lang w:val="en-GB"/>
              </w:rPr>
              <w:t>Ch. 11 – Indigenous Rights and Governance</w:t>
            </w:r>
            <w:r w:rsidRPr="7C9260F3">
              <w:rPr>
                <w:rStyle w:val="eop"/>
                <w:rFonts w:asciiTheme="majorHAnsi" w:hAnsiTheme="majorHAnsi" w:cstheme="majorBidi"/>
              </w:rPr>
              <w:t> </w:t>
            </w:r>
            <w:r w:rsidRPr="7C9260F3">
              <w:rPr>
                <w:rStyle w:val="normaltextrun"/>
                <w:rFonts w:asciiTheme="majorHAnsi" w:hAnsiTheme="majorHAnsi" w:cstheme="majorBidi"/>
                <w:lang w:val="en-GB"/>
              </w:rPr>
              <w:t xml:space="preserve">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96BC08" w14:textId="50BCFC7A" w:rsidR="00F522C7" w:rsidRPr="00EB0D44" w:rsidRDefault="00F522C7" w:rsidP="006C7FAD">
            <w:pPr>
              <w:jc w:val="center"/>
              <w:rPr>
                <w:rFonts w:ascii="Calibri Light" w:hAnsi="Calibri Light" w:cs="Calibri Light"/>
                <w:color w:val="000000" w:themeColor="text1"/>
              </w:rPr>
            </w:pPr>
            <w:r w:rsidRPr="7C9260F3">
              <w:rPr>
                <w:rFonts w:ascii="Calibri Light" w:hAnsi="Calibri Light" w:cs="Calibri Light"/>
                <w:b/>
                <w:bCs/>
                <w:color w:val="000000" w:themeColor="text1"/>
              </w:rPr>
              <w:t>RQ7</w:t>
            </w:r>
            <w:r w:rsidRPr="7C9260F3">
              <w:rPr>
                <w:rFonts w:ascii="Calibri Light" w:hAnsi="Calibri Light" w:cs="Calibri Light"/>
                <w:color w:val="000000" w:themeColor="text1"/>
              </w:rPr>
              <w:t xml:space="preserve"> – Oct. 31 at </w:t>
            </w:r>
            <w:r w:rsidR="00CC5B5E">
              <w:rPr>
                <w:rFonts w:ascii="Calibri Light" w:hAnsi="Calibri Light" w:cs="Calibri Light"/>
                <w:color w:val="000000" w:themeColor="text1"/>
              </w:rPr>
              <w:t>9:00</w:t>
            </w:r>
            <w:r w:rsidRPr="7C9260F3">
              <w:rPr>
                <w:rFonts w:ascii="Calibri Light" w:hAnsi="Calibri Light" w:cs="Calibri Light"/>
                <w:color w:val="000000" w:themeColor="text1"/>
              </w:rPr>
              <w:t xml:space="preserve"> AM</w:t>
            </w:r>
          </w:p>
          <w:p w14:paraId="3EB87A63" w14:textId="77777777" w:rsidR="00F522C7" w:rsidRPr="00EB0D44" w:rsidRDefault="00F522C7" w:rsidP="006C7FAD">
            <w:pPr>
              <w:jc w:val="center"/>
              <w:rPr>
                <w:rFonts w:ascii="Calibri Light" w:hAnsi="Calibri Light" w:cs="Calibri Light"/>
                <w:color w:val="000000"/>
              </w:rPr>
            </w:pPr>
            <w:r w:rsidRPr="7C9260F3">
              <w:rPr>
                <w:rFonts w:ascii="Calibri Light" w:hAnsi="Calibri Light" w:cs="Calibri Light"/>
                <w:b/>
                <w:bCs/>
                <w:color w:val="000000" w:themeColor="text1"/>
              </w:rPr>
              <w:t xml:space="preserve">WP Individual SE </w:t>
            </w:r>
            <w:r w:rsidRPr="7C9260F3">
              <w:rPr>
                <w:rFonts w:ascii="Calibri Light" w:hAnsi="Calibri Light" w:cs="Calibri Light"/>
                <w:color w:val="000000" w:themeColor="text1"/>
              </w:rPr>
              <w:t>– Nov. 5 at 11:59 PM</w:t>
            </w:r>
          </w:p>
        </w:tc>
      </w:tr>
      <w:tr w:rsidR="00F522C7" w:rsidRPr="00EB0D44" w14:paraId="23441FE0"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17F6C0"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10: </w:t>
            </w:r>
          </w:p>
          <w:p w14:paraId="7761DA5F"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Nov. 7 &amp; 9</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035851" w14:textId="77777777" w:rsidR="00F522C7" w:rsidRPr="00EB0D44" w:rsidRDefault="00F522C7" w:rsidP="006C7FAD">
            <w:pPr>
              <w:pStyle w:val="paragraph"/>
              <w:spacing w:before="0" w:beforeAutospacing="0" w:after="0" w:afterAutospacing="0"/>
              <w:ind w:hanging="64"/>
              <w:textAlignment w:val="baseline"/>
              <w:rPr>
                <w:rStyle w:val="eop"/>
                <w:rFonts w:asciiTheme="majorHAnsi" w:hAnsiTheme="majorHAnsi" w:cstheme="majorBidi"/>
              </w:rPr>
            </w:pPr>
            <w:r w:rsidRPr="7C9260F3">
              <w:rPr>
                <w:rStyle w:val="eop"/>
                <w:rFonts w:asciiTheme="majorHAnsi" w:hAnsiTheme="majorHAnsi" w:cstheme="majorBidi"/>
              </w:rPr>
              <w:t>Ch. 11 - Continued (Nov. 7)</w:t>
            </w:r>
          </w:p>
          <w:p w14:paraId="1B5FBAD3" w14:textId="77777777" w:rsidR="00F522C7" w:rsidRPr="00EB0D44" w:rsidRDefault="00F522C7" w:rsidP="006C7FAD">
            <w:pPr>
              <w:pStyle w:val="paragraph"/>
              <w:spacing w:before="0" w:beforeAutospacing="0" w:after="0" w:afterAutospacing="0"/>
              <w:ind w:hanging="64"/>
              <w:textAlignment w:val="baseline"/>
              <w:rPr>
                <w:rStyle w:val="contextualspellingandgrammarerror"/>
                <w:rFonts w:asciiTheme="majorHAnsi" w:hAnsiTheme="majorHAnsi" w:cstheme="majorBidi"/>
                <w:lang w:val="en-GB"/>
              </w:rPr>
            </w:pPr>
            <w:r w:rsidRPr="7C9260F3">
              <w:rPr>
                <w:rStyle w:val="eop"/>
                <w:rFonts w:asciiTheme="majorHAnsi" w:hAnsiTheme="majorHAnsi" w:cstheme="majorBidi"/>
              </w:rPr>
              <w:t>Website Project Day 1 (Nov. 9) Mandatory attendance</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480097" w14:textId="77777777" w:rsidR="001C5116" w:rsidRDefault="00F522C7" w:rsidP="006C7FAD">
            <w:pPr>
              <w:jc w:val="center"/>
              <w:rPr>
                <w:rFonts w:ascii="Calibri Light" w:eastAsia="Calibri Light" w:hAnsi="Calibri Light" w:cs="Calibri Light"/>
                <w:b/>
                <w:bCs/>
                <w:i/>
                <w:iCs/>
                <w:color w:val="000000" w:themeColor="text1"/>
                <w:sz w:val="22"/>
                <w:szCs w:val="22"/>
                <w:lang w:val="en-GB"/>
              </w:rPr>
            </w:pPr>
            <w:r w:rsidRPr="7C9260F3">
              <w:rPr>
                <w:rFonts w:ascii="Calibri Light" w:eastAsia="Calibri Light" w:hAnsi="Calibri Light" w:cs="Calibri Light"/>
                <w:b/>
                <w:bCs/>
                <w:i/>
                <w:iCs/>
                <w:color w:val="000000" w:themeColor="text1"/>
                <w:sz w:val="22"/>
                <w:szCs w:val="22"/>
                <w:lang w:val="en-GB"/>
              </w:rPr>
              <w:t xml:space="preserve">WP Work Plan – </w:t>
            </w:r>
          </w:p>
          <w:p w14:paraId="428EE840" w14:textId="716DB865" w:rsidR="00F522C7" w:rsidRPr="00EB0D44" w:rsidRDefault="00F522C7" w:rsidP="006C7FAD">
            <w:pPr>
              <w:jc w:val="center"/>
              <w:rPr>
                <w:rFonts w:ascii="Calibri Light" w:eastAsia="Calibri Light" w:hAnsi="Calibri Light" w:cs="Calibri Light"/>
              </w:rPr>
            </w:pPr>
            <w:r w:rsidRPr="7C9260F3">
              <w:rPr>
                <w:rFonts w:ascii="Calibri Light" w:eastAsia="Calibri Light" w:hAnsi="Calibri Light" w:cs="Calibri Light"/>
                <w:i/>
                <w:iCs/>
                <w:color w:val="000000" w:themeColor="text1"/>
                <w:sz w:val="22"/>
                <w:szCs w:val="22"/>
                <w:lang w:val="en-GB"/>
              </w:rPr>
              <w:t>Due 11:59 PM on Saturday Nov. 12</w:t>
            </w:r>
          </w:p>
          <w:p w14:paraId="7F70BE5E" w14:textId="77777777" w:rsidR="00F522C7" w:rsidRPr="00EB0D44" w:rsidRDefault="00F522C7" w:rsidP="006C7FAD">
            <w:pPr>
              <w:jc w:val="center"/>
              <w:rPr>
                <w:rFonts w:ascii="Calibri Light" w:eastAsia="Calibri Light" w:hAnsi="Calibri Light" w:cs="Calibri Light"/>
                <w:i/>
                <w:iCs/>
                <w:color w:val="000000"/>
                <w:sz w:val="22"/>
                <w:szCs w:val="22"/>
                <w:lang w:val="en-GB"/>
              </w:rPr>
            </w:pPr>
            <w:r w:rsidRPr="7C9260F3">
              <w:rPr>
                <w:rFonts w:ascii="Calibri Light" w:eastAsia="Calibri Light" w:hAnsi="Calibri Light" w:cs="Calibri Light"/>
                <w:b/>
                <w:bCs/>
                <w:i/>
                <w:iCs/>
                <w:color w:val="000000" w:themeColor="text1"/>
                <w:sz w:val="22"/>
                <w:szCs w:val="22"/>
                <w:lang w:val="en-GB"/>
              </w:rPr>
              <w:t xml:space="preserve">SE1 or SE2 Rewrite </w:t>
            </w:r>
            <w:r w:rsidRPr="7C9260F3">
              <w:rPr>
                <w:rFonts w:ascii="Calibri Light" w:eastAsia="Calibri Light" w:hAnsi="Calibri Light" w:cs="Calibri Light"/>
                <w:i/>
                <w:iCs/>
                <w:color w:val="000000" w:themeColor="text1"/>
                <w:sz w:val="22"/>
                <w:szCs w:val="22"/>
                <w:lang w:val="en-GB"/>
              </w:rPr>
              <w:t>– Due Nov. 12 at 11:59 PM</w:t>
            </w:r>
          </w:p>
        </w:tc>
      </w:tr>
      <w:tr w:rsidR="00F522C7" w:rsidRPr="00EB0D44" w14:paraId="7F2723FE"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879471"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11: </w:t>
            </w:r>
          </w:p>
          <w:p w14:paraId="77567223"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 xml:space="preserve">Nov. 14 &amp; </w:t>
            </w:r>
            <w:r w:rsidRPr="7C9260F3">
              <w:rPr>
                <w:rStyle w:val="contextualspellingandgrammarerror"/>
                <w:rFonts w:asciiTheme="majorHAnsi" w:hAnsiTheme="majorHAnsi" w:cstheme="majorBidi"/>
                <w:lang w:val="en-GB"/>
              </w:rPr>
              <w:t>16  </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8B7D500" w14:textId="4DD5961F" w:rsidR="00F522C7" w:rsidRPr="00EB0D44" w:rsidRDefault="00F522C7" w:rsidP="001C5116">
            <w:pPr>
              <w:pStyle w:val="paragraph"/>
              <w:spacing w:before="0" w:beforeAutospacing="0" w:after="0" w:afterAutospacing="0"/>
              <w:ind w:left="-76"/>
              <w:textAlignment w:val="baseline"/>
              <w:rPr>
                <w:rStyle w:val="eop"/>
                <w:rFonts w:asciiTheme="majorHAnsi" w:hAnsiTheme="majorHAnsi" w:cstheme="majorBidi"/>
              </w:rPr>
            </w:pPr>
            <w:r w:rsidRPr="7C9260F3">
              <w:rPr>
                <w:rFonts w:ascii="Calibri Light" w:hAnsi="Calibri Light" w:cs="Calibri Light"/>
                <w:color w:val="000000" w:themeColor="text1"/>
              </w:rPr>
              <w:t xml:space="preserve">Read: </w:t>
            </w:r>
            <w:r w:rsidRPr="7C9260F3">
              <w:rPr>
                <w:rStyle w:val="normaltextrun"/>
                <w:rFonts w:asciiTheme="majorHAnsi" w:hAnsiTheme="majorHAnsi" w:cstheme="majorBidi"/>
                <w:lang w:val="en-GB"/>
              </w:rPr>
              <w:t>Ch. 12 – The Federal System</w:t>
            </w:r>
            <w:r w:rsidRPr="7C9260F3">
              <w:rPr>
                <w:rStyle w:val="eop"/>
                <w:rFonts w:asciiTheme="majorHAnsi" w:hAnsiTheme="majorHAnsi" w:cstheme="majorBidi"/>
              </w:rPr>
              <w:t>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732388" w14:textId="15C482C5" w:rsidR="00F522C7" w:rsidRPr="00EB0D44" w:rsidRDefault="00F522C7" w:rsidP="006C7FAD">
            <w:pPr>
              <w:jc w:val="center"/>
              <w:rPr>
                <w:rFonts w:ascii="Calibri Light" w:hAnsi="Calibri Light" w:cs="Calibri Light"/>
                <w:color w:val="000000"/>
              </w:rPr>
            </w:pPr>
            <w:r w:rsidRPr="7C9260F3">
              <w:rPr>
                <w:rFonts w:ascii="Calibri Light" w:hAnsi="Calibri Light" w:cs="Calibri Light"/>
                <w:b/>
                <w:bCs/>
                <w:color w:val="000000" w:themeColor="text1"/>
              </w:rPr>
              <w:t xml:space="preserve">RQ8 - </w:t>
            </w:r>
            <w:r w:rsidRPr="7C9260F3">
              <w:rPr>
                <w:rFonts w:ascii="Calibri Light" w:hAnsi="Calibri Light" w:cs="Calibri Light"/>
                <w:color w:val="000000" w:themeColor="text1"/>
              </w:rPr>
              <w:t xml:space="preserve">Nov. </w:t>
            </w:r>
            <w:r w:rsidR="001C5116">
              <w:rPr>
                <w:rFonts w:ascii="Calibri Light" w:hAnsi="Calibri Light" w:cs="Calibri Light"/>
                <w:color w:val="000000" w:themeColor="text1"/>
              </w:rPr>
              <w:t>14</w:t>
            </w:r>
            <w:r w:rsidRPr="7C9260F3">
              <w:rPr>
                <w:rFonts w:ascii="Calibri Light" w:hAnsi="Calibri Light" w:cs="Calibri Light"/>
                <w:color w:val="000000" w:themeColor="text1"/>
              </w:rPr>
              <w:t xml:space="preserve"> at 11:59 PM</w:t>
            </w:r>
          </w:p>
        </w:tc>
      </w:tr>
      <w:tr w:rsidR="00F522C7" w:rsidRPr="00EB0D44" w14:paraId="7E1FA5FA"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9CD6C3"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12: </w:t>
            </w:r>
          </w:p>
          <w:p w14:paraId="6AE7CAAF" w14:textId="77777777" w:rsidR="00F522C7" w:rsidRPr="00EB0D44" w:rsidRDefault="00F522C7" w:rsidP="006C7FAD">
            <w:pPr>
              <w:rPr>
                <w:rFonts w:ascii="Calibri Light" w:hAnsi="Calibri Light" w:cs="Calibri Light"/>
                <w:color w:val="000000"/>
              </w:rPr>
            </w:pPr>
            <w:r w:rsidRPr="7C9260F3">
              <w:rPr>
                <w:rStyle w:val="normaltextrun"/>
                <w:rFonts w:asciiTheme="majorHAnsi" w:hAnsiTheme="majorHAnsi" w:cstheme="majorBidi"/>
                <w:lang w:val="en-GB"/>
              </w:rPr>
              <w:t>Nov. 21 &amp; 23</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577F3A"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themeColor="text1"/>
              </w:rPr>
            </w:pPr>
            <w:r w:rsidRPr="7C9260F3">
              <w:rPr>
                <w:rFonts w:ascii="Calibri Light" w:hAnsi="Calibri Light" w:cs="Calibri Light"/>
                <w:color w:val="000000" w:themeColor="text1"/>
              </w:rPr>
              <w:t>Read:</w:t>
            </w:r>
            <w:r w:rsidRPr="7C9260F3">
              <w:rPr>
                <w:rStyle w:val="Heading1Char"/>
                <w:rFonts w:asciiTheme="majorHAnsi" w:hAnsiTheme="majorHAnsi" w:cstheme="majorBidi"/>
                <w:lang w:val="en-GB"/>
              </w:rPr>
              <w:t xml:space="preserve"> </w:t>
            </w:r>
            <w:r w:rsidRPr="7C9260F3">
              <w:rPr>
                <w:rStyle w:val="normaltextrun"/>
                <w:rFonts w:asciiTheme="majorHAnsi" w:hAnsiTheme="majorHAnsi" w:cstheme="majorBidi"/>
                <w:lang w:val="en-GB"/>
              </w:rPr>
              <w:t>Ch. 16 - The Judicial System: Law and Courts</w:t>
            </w:r>
            <w:r w:rsidRPr="7C9260F3">
              <w:rPr>
                <w:rStyle w:val="eop"/>
                <w:rFonts w:asciiTheme="majorHAnsi" w:hAnsiTheme="majorHAnsi" w:cstheme="majorBidi"/>
              </w:rPr>
              <w:t> </w:t>
            </w:r>
          </w:p>
          <w:p w14:paraId="0CB8C464" w14:textId="77777777" w:rsidR="00F522C7" w:rsidRPr="00EB0D44" w:rsidRDefault="00F522C7" w:rsidP="006C7FAD">
            <w:pPr>
              <w:pStyle w:val="paragraph"/>
              <w:spacing w:before="0" w:beforeAutospacing="0" w:after="0" w:afterAutospacing="0"/>
              <w:ind w:left="-76"/>
              <w:textAlignment w:val="baseline"/>
              <w:rPr>
                <w:rStyle w:val="eop"/>
                <w:rFonts w:asciiTheme="majorHAnsi" w:hAnsiTheme="majorHAnsi" w:cstheme="majorBidi"/>
              </w:rPr>
            </w:pP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3953504" w14:textId="68EE09D8" w:rsidR="00F522C7" w:rsidRPr="00EB0D44" w:rsidRDefault="00F522C7" w:rsidP="00CC5B5E">
            <w:pPr>
              <w:jc w:val="center"/>
              <w:rPr>
                <w:rFonts w:ascii="Calibri Light" w:hAnsi="Calibri Light" w:cs="Calibri Light"/>
                <w:color w:val="000000"/>
              </w:rPr>
            </w:pPr>
            <w:r w:rsidRPr="7C9260F3">
              <w:rPr>
                <w:rFonts w:ascii="Calibri Light" w:hAnsi="Calibri Light" w:cs="Calibri Light"/>
                <w:b/>
                <w:bCs/>
                <w:color w:val="000000" w:themeColor="text1"/>
              </w:rPr>
              <w:t>RQ9</w:t>
            </w:r>
            <w:r w:rsidRPr="7C9260F3">
              <w:rPr>
                <w:rFonts w:ascii="Calibri Light" w:hAnsi="Calibri Light" w:cs="Calibri Light"/>
                <w:color w:val="000000" w:themeColor="text1"/>
              </w:rPr>
              <w:t xml:space="preserve"> – Nov. 2</w:t>
            </w:r>
            <w:r w:rsidR="001C5116">
              <w:rPr>
                <w:rFonts w:ascii="Calibri Light" w:hAnsi="Calibri Light" w:cs="Calibri Light"/>
                <w:color w:val="000000" w:themeColor="text1"/>
              </w:rPr>
              <w:t>1</w:t>
            </w:r>
            <w:r w:rsidRPr="7C9260F3">
              <w:rPr>
                <w:rFonts w:ascii="Calibri Light" w:hAnsi="Calibri Light" w:cs="Calibri Light"/>
                <w:color w:val="000000" w:themeColor="text1"/>
              </w:rPr>
              <w:t xml:space="preserve"> at </w:t>
            </w:r>
            <w:r w:rsidR="00CC5B5E">
              <w:rPr>
                <w:rFonts w:ascii="Calibri Light" w:hAnsi="Calibri Light" w:cs="Calibri Light"/>
                <w:color w:val="000000" w:themeColor="text1"/>
              </w:rPr>
              <w:t>9:00</w:t>
            </w:r>
            <w:r w:rsidRPr="7C9260F3">
              <w:rPr>
                <w:rFonts w:ascii="Calibri Light" w:hAnsi="Calibri Light" w:cs="Calibri Light"/>
                <w:color w:val="000000" w:themeColor="text1"/>
              </w:rPr>
              <w:t xml:space="preserve"> AM</w:t>
            </w:r>
            <w:r w:rsidRPr="7C9260F3">
              <w:rPr>
                <w:rFonts w:ascii="Calibri Light" w:hAnsi="Calibri Light" w:cs="Calibri Light"/>
                <w:b/>
                <w:bCs/>
                <w:color w:val="000000" w:themeColor="text1"/>
              </w:rPr>
              <w:t xml:space="preserve"> </w:t>
            </w:r>
            <w:r>
              <w:br/>
            </w:r>
            <w:r w:rsidRPr="7C9260F3">
              <w:rPr>
                <w:rFonts w:ascii="Calibri Light" w:hAnsi="Calibri Light" w:cs="Calibri Light"/>
                <w:b/>
                <w:bCs/>
                <w:color w:val="000000" w:themeColor="text1"/>
              </w:rPr>
              <w:t xml:space="preserve">SE3 - </w:t>
            </w:r>
            <w:r w:rsidRPr="7C9260F3">
              <w:rPr>
                <w:rFonts w:ascii="Calibri Light" w:hAnsi="Calibri Light" w:cs="Calibri Light"/>
                <w:color w:val="000000" w:themeColor="text1"/>
              </w:rPr>
              <w:t>Nov. 26 at 11:59 PM</w:t>
            </w:r>
          </w:p>
        </w:tc>
      </w:tr>
      <w:tr w:rsidR="00F522C7" w:rsidRPr="00EB0D44" w14:paraId="3D11E138"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2F6B9F"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 xml:space="preserve">Week 13: </w:t>
            </w:r>
          </w:p>
          <w:p w14:paraId="794079B7" w14:textId="77777777" w:rsidR="00F522C7" w:rsidRPr="00EB0D44" w:rsidRDefault="00F522C7" w:rsidP="006C7FAD">
            <w:pPr>
              <w:rPr>
                <w:rFonts w:asciiTheme="majorHAnsi" w:hAnsiTheme="majorHAnsi" w:cstheme="majorBidi"/>
                <w:lang w:val="en-GB"/>
              </w:rPr>
            </w:pPr>
            <w:r w:rsidRPr="7C9260F3">
              <w:rPr>
                <w:rStyle w:val="normaltextrun"/>
                <w:rFonts w:asciiTheme="majorHAnsi" w:hAnsiTheme="majorHAnsi" w:cstheme="majorBidi"/>
                <w:lang w:val="en-GB"/>
              </w:rPr>
              <w:t xml:space="preserve">Nov. 28 &amp; 30 </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8A6235"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themeColor="text1"/>
              </w:rPr>
            </w:pPr>
            <w:r w:rsidRPr="7C9260F3">
              <w:rPr>
                <w:rStyle w:val="contextualspellingandgrammarerror"/>
                <w:rFonts w:asciiTheme="majorHAnsi" w:hAnsiTheme="majorHAnsi" w:cstheme="majorBidi"/>
                <w:lang w:val="en-GB"/>
              </w:rPr>
              <w:t xml:space="preserve">Guest Speaker – TBA </w:t>
            </w:r>
            <w:r w:rsidRPr="7C9260F3">
              <w:rPr>
                <w:rStyle w:val="eop"/>
                <w:rFonts w:asciiTheme="majorHAnsi" w:hAnsiTheme="majorHAnsi" w:cstheme="majorBidi"/>
              </w:rPr>
              <w:t> </w:t>
            </w:r>
          </w:p>
          <w:p w14:paraId="0CE6677E" w14:textId="77777777" w:rsidR="00F522C7" w:rsidRPr="00EB0D44" w:rsidRDefault="00F522C7" w:rsidP="006C7FAD">
            <w:pPr>
              <w:pStyle w:val="paragraph"/>
              <w:spacing w:before="0" w:beforeAutospacing="0" w:after="0" w:afterAutospacing="0"/>
              <w:ind w:left="-76"/>
              <w:textAlignment w:val="baseline"/>
              <w:rPr>
                <w:rStyle w:val="eop"/>
                <w:rFonts w:asciiTheme="majorHAnsi" w:hAnsiTheme="majorHAnsi" w:cstheme="majorBidi"/>
              </w:rPr>
            </w:pPr>
            <w:r w:rsidRPr="7C9260F3">
              <w:rPr>
                <w:rStyle w:val="eop"/>
                <w:rFonts w:asciiTheme="majorHAnsi" w:hAnsiTheme="majorHAnsi" w:cstheme="majorBidi"/>
              </w:rPr>
              <w:t>Website Day 2 (Nov. 30) Mandatory attendance</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1D1740" w14:textId="2FF7506F" w:rsidR="00F522C7" w:rsidRPr="00EB0D44" w:rsidRDefault="00CC5B5E" w:rsidP="006C7FAD">
            <w:pPr>
              <w:jc w:val="center"/>
              <w:rPr>
                <w:rFonts w:ascii="Calibri Light" w:hAnsi="Calibri Light" w:cs="Calibri Light"/>
                <w:b/>
                <w:bCs/>
                <w:color w:val="000000"/>
              </w:rPr>
            </w:pPr>
            <w:r w:rsidRPr="7C9260F3">
              <w:rPr>
                <w:rFonts w:ascii="Calibri Light" w:hAnsi="Calibri Light" w:cs="Calibri Light"/>
                <w:color w:val="000000" w:themeColor="text1"/>
              </w:rPr>
              <w:t>No Assignments Due</w:t>
            </w:r>
          </w:p>
        </w:tc>
      </w:tr>
      <w:tr w:rsidR="00F522C7" w:rsidRPr="00A03F78" w14:paraId="519794F4" w14:textId="77777777" w:rsidTr="39DD568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cantSplit/>
          <w:trHeight w:val="480"/>
        </w:trPr>
        <w:tc>
          <w:tcPr>
            <w:tcW w:w="181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F9FBA1" w14:textId="77777777" w:rsidR="00F522C7" w:rsidRPr="00EB0D44" w:rsidRDefault="00F522C7" w:rsidP="006C7FAD">
            <w:pPr>
              <w:rPr>
                <w:rStyle w:val="normaltextrun"/>
                <w:rFonts w:asciiTheme="majorHAnsi" w:hAnsiTheme="majorHAnsi" w:cstheme="majorHAnsi"/>
                <w:lang w:val="en-GB"/>
              </w:rPr>
            </w:pPr>
            <w:r w:rsidRPr="00EB0D44">
              <w:rPr>
                <w:rStyle w:val="normaltextrun"/>
                <w:rFonts w:asciiTheme="majorHAnsi" w:hAnsiTheme="majorHAnsi" w:cstheme="majorHAnsi"/>
                <w:lang w:val="en-GB"/>
              </w:rPr>
              <w:t>Week 14: </w:t>
            </w:r>
          </w:p>
          <w:p w14:paraId="1E374AF9" w14:textId="77777777" w:rsidR="00F522C7" w:rsidRPr="00EB0D44" w:rsidRDefault="00F522C7" w:rsidP="006C7FAD">
            <w:pPr>
              <w:rPr>
                <w:rStyle w:val="normaltextrun"/>
                <w:rFonts w:asciiTheme="majorHAnsi" w:hAnsiTheme="majorHAnsi" w:cstheme="majorBidi"/>
                <w:lang w:val="en-GB"/>
              </w:rPr>
            </w:pPr>
            <w:r w:rsidRPr="7C9260F3">
              <w:rPr>
                <w:rStyle w:val="normaltextrun"/>
                <w:rFonts w:asciiTheme="majorHAnsi" w:hAnsiTheme="majorHAnsi" w:cstheme="majorBidi"/>
                <w:lang w:val="en-US"/>
              </w:rPr>
              <w:t>Dec. 5 &amp; 7</w:t>
            </w:r>
          </w:p>
        </w:tc>
        <w:tc>
          <w:tcPr>
            <w:tcW w:w="5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43F31F" w14:textId="159BF087" w:rsidR="00F522C7" w:rsidRPr="00EB0D44" w:rsidRDefault="001C5116" w:rsidP="006C7FAD">
            <w:pPr>
              <w:pStyle w:val="paragraph"/>
              <w:spacing w:before="0" w:beforeAutospacing="0" w:after="0" w:afterAutospacing="0"/>
              <w:ind w:left="-76"/>
              <w:textAlignment w:val="baseline"/>
              <w:rPr>
                <w:rFonts w:ascii="Calibri Light" w:hAnsi="Calibri Light" w:cs="Calibri Light"/>
                <w:color w:val="000000" w:themeColor="text1"/>
              </w:rPr>
            </w:pPr>
            <w:r>
              <w:rPr>
                <w:rFonts w:ascii="Calibri Light" w:hAnsi="Calibri Light" w:cs="Calibri Light"/>
                <w:color w:val="000000" w:themeColor="text1"/>
              </w:rPr>
              <w:t>Course Review Session (Dec.5)</w:t>
            </w:r>
          </w:p>
          <w:p w14:paraId="2BD2BCBC" w14:textId="77777777" w:rsidR="00F522C7" w:rsidRPr="00EB0D44" w:rsidRDefault="00F522C7" w:rsidP="006C7FAD">
            <w:pPr>
              <w:pStyle w:val="paragraph"/>
              <w:spacing w:before="0" w:beforeAutospacing="0" w:after="0" w:afterAutospacing="0"/>
              <w:ind w:left="-76"/>
              <w:textAlignment w:val="baseline"/>
              <w:rPr>
                <w:rFonts w:ascii="Calibri Light" w:hAnsi="Calibri Light" w:cs="Calibri Light"/>
                <w:color w:val="000000"/>
              </w:rPr>
            </w:pPr>
            <w:r w:rsidRPr="7C9260F3">
              <w:rPr>
                <w:rFonts w:ascii="Calibri Light" w:hAnsi="Calibri Light" w:cs="Calibri Light"/>
                <w:color w:val="000000" w:themeColor="text1"/>
              </w:rPr>
              <w:t xml:space="preserve">Website Project </w:t>
            </w:r>
            <w:proofErr w:type="gramStart"/>
            <w:r w:rsidRPr="7C9260F3">
              <w:rPr>
                <w:rFonts w:ascii="Calibri Light" w:hAnsi="Calibri Light" w:cs="Calibri Light"/>
                <w:color w:val="000000" w:themeColor="text1"/>
              </w:rPr>
              <w:t>In</w:t>
            </w:r>
            <w:proofErr w:type="gramEnd"/>
            <w:r w:rsidRPr="7C9260F3">
              <w:rPr>
                <w:rFonts w:ascii="Calibri Light" w:hAnsi="Calibri Light" w:cs="Calibri Light"/>
                <w:color w:val="000000" w:themeColor="text1"/>
              </w:rPr>
              <w:t xml:space="preserve"> Class Showcase – Mandatory attendance </w:t>
            </w:r>
          </w:p>
        </w:tc>
        <w:tc>
          <w:tcPr>
            <w:tcW w:w="43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5C8377" w14:textId="58C70CFC" w:rsidR="001C5116" w:rsidRDefault="00F522C7" w:rsidP="001C5116">
            <w:pPr>
              <w:pStyle w:val="paragraph"/>
              <w:spacing w:before="0" w:beforeAutospacing="0" w:after="0" w:afterAutospacing="0"/>
              <w:jc w:val="center"/>
              <w:textAlignment w:val="baseline"/>
              <w:rPr>
                <w:rStyle w:val="normaltextrun"/>
                <w:rFonts w:asciiTheme="majorHAnsi" w:hAnsiTheme="majorHAnsi" w:cstheme="majorHAnsi"/>
                <w:lang w:val="en-US"/>
              </w:rPr>
            </w:pPr>
            <w:r w:rsidRPr="00D223B4">
              <w:rPr>
                <w:rStyle w:val="normaltextrun"/>
                <w:rFonts w:asciiTheme="majorHAnsi" w:hAnsiTheme="majorHAnsi" w:cstheme="majorHAnsi"/>
                <w:b/>
                <w:bCs/>
                <w:lang w:val="en-US"/>
              </w:rPr>
              <w:t>Engagement Self-Evaluation Quiz</w:t>
            </w:r>
            <w:r w:rsidRPr="00D223B4">
              <w:rPr>
                <w:rStyle w:val="normaltextrun"/>
                <w:rFonts w:asciiTheme="majorHAnsi" w:hAnsiTheme="majorHAnsi" w:cstheme="majorHAnsi"/>
                <w:lang w:val="en-US"/>
              </w:rPr>
              <w:t xml:space="preserve"> </w:t>
            </w:r>
            <w:r>
              <w:rPr>
                <w:rStyle w:val="normaltextrun"/>
                <w:rFonts w:asciiTheme="majorHAnsi" w:hAnsiTheme="majorHAnsi" w:cstheme="majorHAnsi"/>
                <w:lang w:val="en-US"/>
              </w:rPr>
              <w:t>–</w:t>
            </w:r>
          </w:p>
          <w:p w14:paraId="4E9F5548" w14:textId="56215BAE" w:rsidR="00F522C7" w:rsidRPr="00A03F78" w:rsidRDefault="001C5116" w:rsidP="001C5116">
            <w:pPr>
              <w:pStyle w:val="paragraph"/>
              <w:spacing w:before="0" w:beforeAutospacing="0" w:after="0" w:afterAutospacing="0"/>
              <w:jc w:val="center"/>
              <w:textAlignment w:val="baseline"/>
              <w:rPr>
                <w:rFonts w:asciiTheme="majorHAnsi" w:hAnsiTheme="majorHAnsi" w:cstheme="majorHAnsi"/>
                <w:sz w:val="18"/>
                <w:szCs w:val="18"/>
              </w:rPr>
            </w:pPr>
            <w:r>
              <w:rPr>
                <w:rStyle w:val="normaltextrun"/>
                <w:rFonts w:asciiTheme="majorHAnsi" w:hAnsiTheme="majorHAnsi" w:cstheme="majorHAnsi"/>
                <w:lang w:val="en-US"/>
              </w:rPr>
              <w:t xml:space="preserve">Due </w:t>
            </w:r>
            <w:r w:rsidR="00F522C7">
              <w:rPr>
                <w:rStyle w:val="normaltextrun"/>
                <w:rFonts w:asciiTheme="majorHAnsi" w:hAnsiTheme="majorHAnsi" w:cstheme="majorHAnsi"/>
                <w:lang w:val="en-US"/>
              </w:rPr>
              <w:t>Dec. 1</w:t>
            </w:r>
            <w:r>
              <w:rPr>
                <w:rStyle w:val="normaltextrun"/>
                <w:rFonts w:asciiTheme="majorHAnsi" w:hAnsiTheme="majorHAnsi" w:cstheme="majorHAnsi"/>
                <w:lang w:val="en-US"/>
              </w:rPr>
              <w:t>0</w:t>
            </w:r>
            <w:r w:rsidR="00F522C7">
              <w:rPr>
                <w:rStyle w:val="normaltextrun"/>
                <w:rFonts w:asciiTheme="majorHAnsi" w:hAnsiTheme="majorHAnsi" w:cstheme="majorHAnsi"/>
                <w:lang w:val="en-US"/>
              </w:rPr>
              <w:t xml:space="preserve"> at 11:59 PM</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8"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9"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3C63B4">
      <w:pPr>
        <w:pStyle w:val="Heading1"/>
        <w:pBdr>
          <w:bottom w:val="single" w:sz="4" w:space="1" w:color="7F7F7F" w:themeColor="text1" w:themeTint="80"/>
        </w:pBdr>
        <w:spacing w:before="120" w:line="276" w:lineRule="auto"/>
        <w:ind w:left="-567" w:firstLine="0"/>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5E88EB27" w14:textId="77777777" w:rsidR="00F522C7" w:rsidRPr="00D223B4" w:rsidRDefault="00F522C7" w:rsidP="003C63B4">
      <w:pPr>
        <w:pStyle w:val="paragraph"/>
        <w:spacing w:before="0" w:beforeAutospacing="0" w:after="0" w:afterAutospacing="0"/>
        <w:ind w:left="-567"/>
        <w:textAlignment w:val="baseline"/>
        <w:rPr>
          <w:rFonts w:asciiTheme="majorHAnsi" w:hAnsiTheme="majorHAnsi" w:cstheme="majorHAnsi"/>
          <w:sz w:val="18"/>
          <w:szCs w:val="18"/>
        </w:rPr>
      </w:pPr>
      <w:r w:rsidRPr="00D223B4">
        <w:rPr>
          <w:rStyle w:val="normaltextrun"/>
          <w:rFonts w:asciiTheme="majorHAnsi" w:hAnsiTheme="majorHAnsi" w:cstheme="majorHAnsi"/>
          <w:szCs w:val="22"/>
          <w:lang w:val="en-GB"/>
        </w:rPr>
        <w:t>Marks will be determined based on the following work:</w:t>
      </w:r>
      <w:r w:rsidRPr="00D223B4">
        <w:rPr>
          <w:rStyle w:val="eop"/>
          <w:rFonts w:asciiTheme="majorHAnsi" w:hAnsiTheme="majorHAnsi" w:cstheme="majorHAnsi"/>
          <w:szCs w:val="22"/>
        </w:rPr>
        <w:t> </w:t>
      </w:r>
    </w:p>
    <w:p w14:paraId="45B211D5" w14:textId="77777777" w:rsidR="00F522C7" w:rsidRPr="00404184" w:rsidRDefault="00F522C7" w:rsidP="00F522C7">
      <w:pPr>
        <w:spacing w:line="276" w:lineRule="auto"/>
        <w:ind w:right="-68"/>
        <w:rPr>
          <w:rFonts w:ascii="Calibri Light" w:hAnsi="Calibri Light" w:cs="Calibri Light"/>
          <w:sz w:val="22"/>
          <w:szCs w:val="22"/>
        </w:rPr>
      </w:pPr>
    </w:p>
    <w:tbl>
      <w:tblPr>
        <w:tblStyle w:val="TableGrid1"/>
        <w:tblW w:w="10919" w:type="dxa"/>
        <w:tblInd w:w="-570" w:type="dxa"/>
        <w:tblCellMar>
          <w:right w:w="115" w:type="dxa"/>
        </w:tblCellMar>
        <w:tblLook w:val="04A0" w:firstRow="1" w:lastRow="0" w:firstColumn="1" w:lastColumn="0" w:noHBand="0" w:noVBand="1"/>
      </w:tblPr>
      <w:tblGrid>
        <w:gridCol w:w="8933"/>
        <w:gridCol w:w="688"/>
        <w:gridCol w:w="1298"/>
      </w:tblGrid>
      <w:tr w:rsidR="00F522C7" w:rsidRPr="00E31BEC" w14:paraId="45B54077" w14:textId="77777777" w:rsidTr="006C7FAD">
        <w:trPr>
          <w:trHeight w:val="475"/>
          <w:tblHeader/>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B62E9F9" w14:textId="77777777" w:rsidR="00F522C7" w:rsidRPr="00E31BEC" w:rsidRDefault="00F522C7" w:rsidP="006C7FAD">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lastRenderedPageBreak/>
              <w:t>DESCRIPTION</w:t>
            </w:r>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CB6EE3D" w14:textId="77777777" w:rsidR="00F522C7" w:rsidRPr="00E31BEC"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0DE92DF" w14:textId="77777777" w:rsidR="00F522C7" w:rsidRPr="00E31BEC" w:rsidRDefault="00F522C7" w:rsidP="006C7FAD">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F522C7" w:rsidRPr="003C63B4" w14:paraId="2A4ABDE1" w14:textId="77777777" w:rsidTr="006C7FAD">
        <w:trPr>
          <w:cantSplit/>
          <w:trHeight w:val="475"/>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576EBB2" w14:textId="77777777" w:rsidR="00F522C7" w:rsidRPr="003C63B4" w:rsidRDefault="00F522C7" w:rsidP="006C7FAD">
            <w:pPr>
              <w:pStyle w:val="paragraph"/>
              <w:spacing w:before="0" w:beforeAutospacing="0" w:after="0" w:afterAutospacing="0"/>
              <w:textAlignment w:val="baseline"/>
              <w:rPr>
                <w:rFonts w:ascii="Calibri Light" w:hAnsi="Calibri Light" w:cs="Calibri Light"/>
                <w:b/>
                <w:bCs/>
                <w:sz w:val="22"/>
                <w:szCs w:val="22"/>
              </w:rPr>
            </w:pPr>
            <w:r w:rsidRPr="003C63B4">
              <w:rPr>
                <w:rFonts w:ascii="Calibri Light" w:hAnsi="Calibri Light" w:cs="Calibri Light"/>
                <w:b/>
                <w:bCs/>
                <w:sz w:val="22"/>
                <w:szCs w:val="22"/>
              </w:rPr>
              <w:t xml:space="preserve">Reading Quizzes (RQ): </w:t>
            </w:r>
          </w:p>
          <w:p w14:paraId="4E3CFD08" w14:textId="5C2E48FD" w:rsidR="00F522C7" w:rsidRPr="003C63B4" w:rsidRDefault="00F522C7" w:rsidP="006C7FAD">
            <w:pPr>
              <w:pStyle w:val="paragraph"/>
              <w:spacing w:before="0" w:beforeAutospacing="0" w:after="0" w:afterAutospacing="0"/>
              <w:textAlignment w:val="baseline"/>
              <w:rPr>
                <w:rFonts w:ascii="Calibri Light" w:hAnsi="Calibri Light" w:cs="Calibri Light"/>
                <w:color w:val="000000"/>
                <w:sz w:val="22"/>
                <w:szCs w:val="22"/>
              </w:rPr>
            </w:pPr>
            <w:r w:rsidRPr="003C63B4">
              <w:rPr>
                <w:rFonts w:ascii="Calibri Light" w:hAnsi="Calibri Light" w:cs="Calibri Light"/>
                <w:color w:val="000000"/>
                <w:sz w:val="22"/>
                <w:szCs w:val="22"/>
              </w:rPr>
              <w:t>With each new chapter or reading students will be asked to take an online multiple-choice quiz in the course D2L website (in the Quiz section).  The quizzes will cover the reading for that week (a chapter or a reading) and must be completed </w:t>
            </w:r>
            <w:r w:rsidRPr="003C63B4">
              <w:rPr>
                <w:rFonts w:ascii="Calibri Light" w:hAnsi="Calibri Light" w:cs="Calibri Light"/>
                <w:b/>
                <w:bCs/>
                <w:color w:val="000000"/>
                <w:sz w:val="22"/>
                <w:szCs w:val="22"/>
              </w:rPr>
              <w:t>prior</w:t>
            </w:r>
            <w:r w:rsidRPr="003C63B4">
              <w:rPr>
                <w:rFonts w:ascii="Calibri Light" w:hAnsi="Calibri Light" w:cs="Calibri Light"/>
                <w:color w:val="000000"/>
                <w:sz w:val="22"/>
                <w:szCs w:val="22"/>
              </w:rPr>
              <w:t> to the start of that week’s class.  Students have one attempt to successfully complete each RQ.  The online submission window will close one hour prior to the start of that week’s first class – </w:t>
            </w:r>
            <w:r w:rsidR="00CC5B5E">
              <w:rPr>
                <w:rFonts w:ascii="Calibri Light" w:hAnsi="Calibri Light" w:cs="Calibri Light"/>
                <w:color w:val="000000"/>
                <w:sz w:val="22"/>
                <w:szCs w:val="22"/>
              </w:rPr>
              <w:t>9:00</w:t>
            </w:r>
            <w:r w:rsidRPr="003C63B4">
              <w:rPr>
                <w:rFonts w:ascii="Calibri Light" w:hAnsi="Calibri Light" w:cs="Calibri Light"/>
                <w:color w:val="000000"/>
                <w:sz w:val="22"/>
                <w:szCs w:val="22"/>
              </w:rPr>
              <w:t xml:space="preserve"> AM on </w:t>
            </w:r>
            <w:r w:rsidR="005F4049">
              <w:rPr>
                <w:rFonts w:ascii="Calibri Light" w:hAnsi="Calibri Light" w:cs="Calibri Light"/>
                <w:color w:val="000000"/>
                <w:sz w:val="22"/>
                <w:szCs w:val="22"/>
              </w:rPr>
              <w:t>Mondays</w:t>
            </w:r>
            <w:r w:rsidRPr="003C63B4">
              <w:rPr>
                <w:rFonts w:ascii="Calibri Light" w:hAnsi="Calibri Light" w:cs="Calibri Light"/>
                <w:color w:val="000000"/>
                <w:sz w:val="22"/>
                <w:szCs w:val="22"/>
              </w:rPr>
              <w:t>.  The answers for each RQ are available once that RQ closes (</w:t>
            </w:r>
            <w:r w:rsidR="00CC5B5E">
              <w:rPr>
                <w:rFonts w:ascii="Calibri Light" w:hAnsi="Calibri Light" w:cs="Calibri Light"/>
                <w:color w:val="000000"/>
                <w:sz w:val="22"/>
                <w:szCs w:val="22"/>
              </w:rPr>
              <w:t>9:00</w:t>
            </w:r>
            <w:r w:rsidRPr="003C63B4">
              <w:rPr>
                <w:rFonts w:ascii="Calibri Light" w:hAnsi="Calibri Light" w:cs="Calibri Light"/>
                <w:color w:val="000000"/>
                <w:sz w:val="22"/>
                <w:szCs w:val="22"/>
              </w:rPr>
              <w:t xml:space="preserve"> AM </w:t>
            </w:r>
            <w:r w:rsidR="005F4049">
              <w:rPr>
                <w:rFonts w:ascii="Calibri Light" w:hAnsi="Calibri Light" w:cs="Calibri Light"/>
                <w:color w:val="000000"/>
                <w:sz w:val="22"/>
                <w:szCs w:val="22"/>
              </w:rPr>
              <w:t>Mondays</w:t>
            </w:r>
            <w:r w:rsidRPr="003C63B4">
              <w:rPr>
                <w:rFonts w:ascii="Calibri Light" w:hAnsi="Calibri Light" w:cs="Calibri Light"/>
                <w:color w:val="000000"/>
                <w:sz w:val="22"/>
                <w:szCs w:val="22"/>
              </w:rPr>
              <w:t>).  There will be 9 reading quizzes throughout the semester; the lowest graded RQ will be dropped from each student’s overall grade. </w:t>
            </w:r>
          </w:p>
          <w:p w14:paraId="14C3EEEE" w14:textId="77777777" w:rsidR="00F522C7" w:rsidRPr="003C63B4" w:rsidRDefault="00F522C7" w:rsidP="006C7FAD">
            <w:pPr>
              <w:spacing w:line="276" w:lineRule="auto"/>
              <w:ind w:left="200"/>
              <w:rPr>
                <w:rFonts w:ascii="Calibri Light" w:hAnsi="Calibri Light" w:cs="Calibri Light"/>
                <w:sz w:val="22"/>
                <w:szCs w:val="22"/>
              </w:rPr>
            </w:pPr>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B1DDD4" w14:textId="77777777" w:rsidR="00F522C7" w:rsidRPr="003C63B4"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197DECA"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9%</w:t>
            </w:r>
          </w:p>
        </w:tc>
      </w:tr>
      <w:tr w:rsidR="00F522C7" w:rsidRPr="003C63B4" w14:paraId="666EBF9E" w14:textId="77777777" w:rsidTr="006C7FAD">
        <w:trPr>
          <w:cantSplit/>
          <w:trHeight w:val="475"/>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0633A0E" w14:textId="77777777" w:rsidR="00F522C7" w:rsidRPr="003C63B4" w:rsidRDefault="00F522C7" w:rsidP="006C7FAD">
            <w:pPr>
              <w:pStyle w:val="paragraph"/>
              <w:spacing w:before="0" w:beforeAutospacing="0" w:after="0" w:afterAutospacing="0"/>
              <w:textAlignment w:val="baseline"/>
              <w:rPr>
                <w:rFonts w:ascii="Garamond" w:hAnsi="Garamond" w:cs="Segoe UI"/>
                <w:b/>
                <w:bCs/>
                <w:sz w:val="22"/>
                <w:szCs w:val="22"/>
                <w:lang w:val="en-US"/>
              </w:rPr>
            </w:pPr>
            <w:r w:rsidRPr="003C63B4">
              <w:rPr>
                <w:rFonts w:ascii="Calibri Light" w:hAnsi="Calibri Light" w:cs="Calibri Light"/>
                <w:b/>
                <w:bCs/>
                <w:sz w:val="22"/>
                <w:szCs w:val="22"/>
              </w:rPr>
              <w:t xml:space="preserve">Course Tour Bonus Quiz: </w:t>
            </w:r>
            <w:r w:rsidRPr="003C63B4">
              <w:rPr>
                <w:rFonts w:ascii="Garamond" w:hAnsi="Garamond" w:cs="Segoe UI"/>
                <w:b/>
                <w:bCs/>
                <w:sz w:val="22"/>
                <w:szCs w:val="22"/>
                <w:lang w:val="en-US"/>
              </w:rPr>
              <w:t xml:space="preserve"> </w:t>
            </w:r>
          </w:p>
          <w:p w14:paraId="49B6F258" w14:textId="77777777" w:rsidR="00F522C7" w:rsidRPr="003C63B4" w:rsidRDefault="00F522C7" w:rsidP="006C7FAD">
            <w:pPr>
              <w:pStyle w:val="paragraph"/>
              <w:spacing w:before="0" w:beforeAutospacing="0" w:after="0" w:afterAutospacing="0"/>
              <w:textAlignment w:val="baseline"/>
              <w:rPr>
                <w:rFonts w:ascii="Segoe UI" w:hAnsi="Segoe UI" w:cs="Segoe UI"/>
                <w:sz w:val="22"/>
                <w:szCs w:val="22"/>
              </w:rPr>
            </w:pPr>
            <w:r w:rsidRPr="003C63B4">
              <w:rPr>
                <w:rFonts w:ascii="Calibri Light" w:hAnsi="Calibri Light" w:cs="Calibri Light"/>
                <w:color w:val="000000"/>
                <w:sz w:val="22"/>
                <w:szCs w:val="22"/>
              </w:rPr>
              <w:t>At the start the semester, students will be asked to complete the Course Tour Bonus Quiz.  This quiz will ask students about course syllabus, different assignments, collaborate, and other aspects of the course.  The quiz will be worth up to 1%.  The bonus marks will be added to the final score of the Reading Quiz.</w:t>
            </w:r>
            <w:r w:rsidRPr="003C63B4">
              <w:rPr>
                <w:rStyle w:val="normaltextrun"/>
                <w:rFonts w:ascii="Garamond" w:hAnsi="Garamond" w:cs="Segoe UI"/>
                <w:sz w:val="22"/>
                <w:szCs w:val="22"/>
                <w:lang w:val="en-US"/>
              </w:rPr>
              <w:t xml:space="preserve">    </w:t>
            </w:r>
            <w:r w:rsidRPr="003C63B4">
              <w:rPr>
                <w:rStyle w:val="eop"/>
                <w:rFonts w:ascii="Garamond" w:hAnsi="Garamond" w:cs="Segoe UI"/>
                <w:sz w:val="22"/>
                <w:szCs w:val="22"/>
              </w:rPr>
              <w:t> </w:t>
            </w:r>
          </w:p>
          <w:p w14:paraId="0A7BE9D9" w14:textId="77777777" w:rsidR="00F522C7" w:rsidRPr="003C63B4" w:rsidRDefault="00F522C7" w:rsidP="006C7FAD">
            <w:pPr>
              <w:spacing w:line="276" w:lineRule="auto"/>
              <w:ind w:left="200"/>
              <w:rPr>
                <w:rFonts w:ascii="Calibri Light" w:hAnsi="Calibri Light" w:cs="Calibri Light"/>
                <w:sz w:val="22"/>
                <w:szCs w:val="22"/>
              </w:rPr>
            </w:pPr>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EC6CF12" w14:textId="77777777" w:rsidR="00F522C7" w:rsidRPr="003C63B4"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C02C9F2"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 xml:space="preserve">1% </w:t>
            </w:r>
          </w:p>
          <w:p w14:paraId="520A0BAD"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(bonus)</w:t>
            </w:r>
          </w:p>
        </w:tc>
      </w:tr>
      <w:tr w:rsidR="00F522C7" w:rsidRPr="003C63B4" w14:paraId="254CE27D" w14:textId="77777777" w:rsidTr="006C7FAD">
        <w:trPr>
          <w:cantSplit/>
          <w:trHeight w:val="475"/>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1B9ED16" w14:textId="77777777" w:rsidR="00F522C7" w:rsidRPr="003C63B4" w:rsidRDefault="00F522C7" w:rsidP="006C7FAD">
            <w:pPr>
              <w:spacing w:line="276" w:lineRule="auto"/>
              <w:ind w:left="3"/>
              <w:rPr>
                <w:rFonts w:ascii="Calibri Light" w:hAnsi="Calibri Light" w:cs="Calibri Light"/>
                <w:sz w:val="22"/>
                <w:szCs w:val="22"/>
                <w:lang w:val="en-GB"/>
              </w:rPr>
            </w:pPr>
            <w:bookmarkStart w:id="1" w:name="_Hlk41042255"/>
            <w:r w:rsidRPr="003C63B4">
              <w:rPr>
                <w:rFonts w:ascii="Calibri Light" w:hAnsi="Calibri Light" w:cs="Calibri Light"/>
                <w:b/>
                <w:bCs/>
                <w:sz w:val="22"/>
                <w:szCs w:val="22"/>
                <w:lang w:val="en-GB"/>
              </w:rPr>
              <w:t>Short Essays (SE):</w:t>
            </w:r>
            <w:r w:rsidRPr="003C63B4">
              <w:rPr>
                <w:rFonts w:ascii="Calibri Light" w:hAnsi="Calibri Light" w:cs="Calibri Light"/>
                <w:sz w:val="22"/>
                <w:szCs w:val="22"/>
                <w:lang w:val="en-GB"/>
              </w:rPr>
              <w:t xml:space="preserve">  20% per assignment  </w:t>
            </w:r>
          </w:p>
          <w:p w14:paraId="14C932EC" w14:textId="77777777" w:rsidR="00F522C7" w:rsidRPr="003C63B4" w:rsidRDefault="00F522C7" w:rsidP="006C7FAD">
            <w:pPr>
              <w:spacing w:line="276" w:lineRule="auto"/>
              <w:ind w:left="3"/>
              <w:rPr>
                <w:rFonts w:ascii="Calibri Light" w:hAnsi="Calibri Light" w:cs="Calibri Light"/>
                <w:sz w:val="22"/>
                <w:szCs w:val="22"/>
                <w:lang w:val="en-US"/>
              </w:rPr>
            </w:pPr>
            <w:r w:rsidRPr="003C63B4">
              <w:rPr>
                <w:rFonts w:ascii="Calibri Light" w:hAnsi="Calibri Light" w:cs="Calibri Light"/>
                <w:sz w:val="22"/>
                <w:szCs w:val="22"/>
                <w:lang w:val="en-US"/>
              </w:rPr>
              <w:t xml:space="preserve">Students will write three short essays (SE) of approximately 300 words each. </w:t>
            </w:r>
            <w:r w:rsidRPr="003C63B4">
              <w:rPr>
                <w:rFonts w:ascii="Calibri Light" w:hAnsi="Calibri Light" w:cs="Calibri Light"/>
                <w:sz w:val="22"/>
                <w:szCs w:val="22"/>
                <w:lang w:val="en-GB"/>
              </w:rPr>
              <w:t>The short essay with the lowest grade will be dropped from the overall grade.</w:t>
            </w:r>
            <w:r w:rsidRPr="003C63B4">
              <w:rPr>
                <w:rFonts w:ascii="Calibri Light" w:hAnsi="Calibri Light" w:cs="Calibri Light"/>
                <w:sz w:val="22"/>
                <w:szCs w:val="22"/>
                <w:lang w:val="en-US"/>
              </w:rPr>
              <w:t xml:space="preserve"> A choice of questions will be posted at the beginning of each module.  Students will answer one question from that module’s selection. Short essays should be just as well-crafted as a standard essay</w:t>
            </w:r>
            <w:bookmarkEnd w:id="1"/>
            <w:r w:rsidRPr="003C63B4">
              <w:rPr>
                <w:rFonts w:ascii="Calibri Light" w:hAnsi="Calibri Light" w:cs="Calibri Light"/>
                <w:sz w:val="22"/>
                <w:szCs w:val="22"/>
                <w:lang w:val="en-US"/>
              </w:rPr>
              <w:t>. Late assignments will be penalized 10% per day. </w:t>
            </w:r>
          </w:p>
          <w:p w14:paraId="05B3379E" w14:textId="77777777" w:rsidR="00F522C7" w:rsidRPr="003C63B4" w:rsidRDefault="00F522C7" w:rsidP="006C7FAD">
            <w:pPr>
              <w:spacing w:line="276" w:lineRule="auto"/>
              <w:ind w:left="3"/>
              <w:rPr>
                <w:rFonts w:ascii="Calibri Light" w:hAnsi="Calibri Light" w:cs="Calibri Light"/>
                <w:sz w:val="22"/>
                <w:szCs w:val="22"/>
                <w:lang w:val="en-US"/>
              </w:rPr>
            </w:pPr>
            <w:r w:rsidRPr="003C63B4">
              <w:rPr>
                <w:rFonts w:ascii="Calibri Light" w:hAnsi="Calibri Light" w:cs="Calibri Light"/>
                <w:sz w:val="22"/>
                <w:szCs w:val="22"/>
              </w:rPr>
              <w:t>A rewrite option for either short essay one or short essay two will be available.  Students can revise, rewrite, and resubmit one of those two essays by Nov. 12 at 11:59 PM. For more information, see the Short Essay section of the D2L content page.  </w:t>
            </w:r>
          </w:p>
          <w:p w14:paraId="305B0D86" w14:textId="32D26B0C" w:rsidR="00F522C7" w:rsidRPr="003C63B4" w:rsidRDefault="00F522C7" w:rsidP="00F522C7">
            <w:pPr>
              <w:spacing w:line="276" w:lineRule="auto"/>
              <w:ind w:left="3"/>
              <w:rPr>
                <w:rFonts w:ascii="Calibri Light" w:hAnsi="Calibri Light" w:cs="Calibri Light"/>
                <w:sz w:val="22"/>
                <w:szCs w:val="22"/>
              </w:rPr>
            </w:pPr>
            <w:r w:rsidRPr="003C63B4">
              <w:rPr>
                <w:rFonts w:ascii="Calibri Light" w:hAnsi="Calibri Light" w:cs="Calibri Light"/>
                <w:sz w:val="22"/>
                <w:szCs w:val="22"/>
                <w:lang w:val="en-US"/>
              </w:rPr>
              <w:t xml:space="preserve"> For more information, see the Short Essay section of the D2L content page. </w:t>
            </w:r>
            <w:r w:rsidRPr="003C63B4">
              <w:rPr>
                <w:rFonts w:ascii="Calibri Light" w:hAnsi="Calibri Light" w:cs="Calibri Light"/>
                <w:sz w:val="22"/>
                <w:szCs w:val="22"/>
              </w:rPr>
              <w:t> </w:t>
            </w:r>
            <w:r w:rsidR="003C63B4" w:rsidRPr="003C63B4">
              <w:rPr>
                <w:rFonts w:ascii="Calibri Light" w:hAnsi="Calibri Light" w:cs="Calibri Light"/>
                <w:sz w:val="22"/>
                <w:szCs w:val="22"/>
              </w:rPr>
              <w:br/>
            </w:r>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02289EC" w14:textId="77777777" w:rsidR="00F522C7" w:rsidRPr="003C63B4"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811FE13"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60%</w:t>
            </w:r>
          </w:p>
        </w:tc>
      </w:tr>
      <w:tr w:rsidR="00F522C7" w:rsidRPr="003C63B4" w14:paraId="61D398D4" w14:textId="77777777" w:rsidTr="006C7FAD">
        <w:trPr>
          <w:cantSplit/>
          <w:trHeight w:val="475"/>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265F73A" w14:textId="1456B4C2" w:rsidR="00F522C7" w:rsidRPr="003C63B4" w:rsidRDefault="00F522C7" w:rsidP="003C63B4">
            <w:pPr>
              <w:pStyle w:val="paragraph"/>
              <w:rPr>
                <w:rStyle w:val="eop"/>
                <w:rFonts w:ascii="Garamond" w:eastAsia="Garamond" w:hAnsi="Garamond" w:cs="Garamond"/>
                <w:color w:val="000000" w:themeColor="text1"/>
                <w:sz w:val="22"/>
                <w:szCs w:val="22"/>
              </w:rPr>
            </w:pPr>
            <w:r w:rsidRPr="003C63B4">
              <w:rPr>
                <w:rFonts w:ascii="Calibri Light" w:eastAsia="Calibri Light" w:hAnsi="Calibri Light" w:cs="Calibri Light"/>
                <w:b/>
                <w:bCs/>
                <w:color w:val="000000" w:themeColor="text1"/>
                <w:sz w:val="22"/>
                <w:szCs w:val="22"/>
                <w:lang w:val="en-US"/>
              </w:rPr>
              <w:t>Website Project (WP): </w:t>
            </w:r>
            <w:r w:rsidRPr="003C63B4">
              <w:rPr>
                <w:rFonts w:ascii="Calibri Light" w:eastAsia="Calibri Light" w:hAnsi="Calibri Light" w:cs="Calibri Light"/>
                <w:color w:val="000000" w:themeColor="text1"/>
                <w:sz w:val="22"/>
                <w:szCs w:val="22"/>
                <w:lang w:val="en-US"/>
              </w:rPr>
              <w:t>30% (15% Individual Short Essay, 5% Group Work Plan, 10% Website Showcase)</w:t>
            </w:r>
            <w:r w:rsidRPr="003C63B4">
              <w:rPr>
                <w:sz w:val="22"/>
                <w:szCs w:val="22"/>
              </w:rPr>
              <w:br/>
            </w:r>
            <w:r w:rsidRPr="003C63B4">
              <w:rPr>
                <w:rFonts w:ascii="Calibri Light" w:eastAsia="Calibri Light" w:hAnsi="Calibri Light" w:cs="Calibri Light"/>
                <w:color w:val="000000" w:themeColor="text1"/>
                <w:sz w:val="22"/>
                <w:szCs w:val="22"/>
                <w:lang w:val="en-US"/>
              </w:rPr>
              <w:t>The three-part project asks students to select a key idea from course (list provided) and as a group create a website that highlights key ideas from that theme.  Individually students will respond with a short essay to a specific question that relates to their topic area.  The short essay will run approximately 300 words.  The WP Individual Short Essay is due </w:t>
            </w:r>
            <w:r w:rsidRPr="003C63B4">
              <w:rPr>
                <w:rFonts w:ascii="Calibri Light" w:eastAsia="Calibri Light" w:hAnsi="Calibri Light" w:cs="Calibri Light"/>
                <w:b/>
                <w:bCs/>
                <w:color w:val="000000" w:themeColor="text1"/>
                <w:sz w:val="22"/>
                <w:szCs w:val="22"/>
                <w:lang w:val="en-US"/>
              </w:rPr>
              <w:t>November 5</w:t>
            </w:r>
            <w:r w:rsidRPr="003C63B4">
              <w:rPr>
                <w:rFonts w:ascii="Calibri Light" w:eastAsia="Calibri Light" w:hAnsi="Calibri Light" w:cs="Calibri Light"/>
                <w:color w:val="000000" w:themeColor="text1"/>
                <w:sz w:val="22"/>
                <w:szCs w:val="22"/>
                <w:lang w:val="en-US"/>
              </w:rPr>
              <w:t xml:space="preserve"> at 11:59 PM. </w:t>
            </w:r>
            <w:r w:rsidR="003C63B4" w:rsidRPr="003C63B4">
              <w:rPr>
                <w:rFonts w:ascii="Calibri Light" w:eastAsia="Calibri Light" w:hAnsi="Calibri Light" w:cs="Calibri Light"/>
                <w:color w:val="000000" w:themeColor="text1"/>
                <w:sz w:val="22"/>
                <w:szCs w:val="22"/>
                <w:lang w:val="en-US"/>
              </w:rPr>
              <w:br/>
            </w:r>
            <w:r w:rsidRPr="003C63B4">
              <w:rPr>
                <w:rFonts w:ascii="Calibri Light" w:eastAsia="Calibri Light" w:hAnsi="Calibri Light" w:cs="Calibri Light"/>
                <w:color w:val="000000" w:themeColor="text1"/>
                <w:sz w:val="22"/>
                <w:szCs w:val="22"/>
                <w:lang w:val="en-US"/>
              </w:rPr>
              <w:t xml:space="preserve">Groups will submit a work plan that explains how they will divide the project among their colleagues.  The work plan will explain content and page layout.  It will serve as a </w:t>
            </w:r>
            <w:r w:rsidR="00CC5B5E" w:rsidRPr="003C63B4">
              <w:rPr>
                <w:rFonts w:ascii="Calibri Light" w:eastAsia="Calibri Light" w:hAnsi="Calibri Light" w:cs="Calibri Light"/>
                <w:color w:val="000000" w:themeColor="text1"/>
                <w:sz w:val="22"/>
                <w:szCs w:val="22"/>
                <w:lang w:val="en-US"/>
              </w:rPr>
              <w:t>blue print</w:t>
            </w:r>
            <w:r w:rsidRPr="003C63B4">
              <w:rPr>
                <w:rFonts w:ascii="Calibri Light" w:eastAsia="Calibri Light" w:hAnsi="Calibri Light" w:cs="Calibri Light"/>
                <w:color w:val="000000" w:themeColor="text1"/>
                <w:sz w:val="22"/>
                <w:szCs w:val="22"/>
                <w:lang w:val="en-US"/>
              </w:rPr>
              <w:t xml:space="preserve"> for the website. It is due </w:t>
            </w:r>
            <w:r w:rsidRPr="003C63B4">
              <w:rPr>
                <w:rFonts w:ascii="Calibri Light" w:eastAsia="Calibri Light" w:hAnsi="Calibri Light" w:cs="Calibri Light"/>
                <w:b/>
                <w:bCs/>
                <w:color w:val="000000" w:themeColor="text1"/>
                <w:sz w:val="22"/>
                <w:szCs w:val="22"/>
                <w:lang w:val="en-US"/>
              </w:rPr>
              <w:t>November 12</w:t>
            </w:r>
            <w:r w:rsidRPr="003C63B4">
              <w:rPr>
                <w:rFonts w:ascii="Calibri Light" w:eastAsia="Calibri Light" w:hAnsi="Calibri Light" w:cs="Calibri Light"/>
                <w:color w:val="000000" w:themeColor="text1"/>
                <w:sz w:val="22"/>
                <w:szCs w:val="22"/>
                <w:lang w:val="en-US"/>
              </w:rPr>
              <w:t> at 11:59 PM.</w:t>
            </w:r>
            <w:r w:rsidR="003C63B4" w:rsidRPr="003C63B4">
              <w:rPr>
                <w:rFonts w:ascii="Calibri Light" w:eastAsia="Calibri Light" w:hAnsi="Calibri Light" w:cs="Calibri Light"/>
                <w:color w:val="000000" w:themeColor="text1"/>
                <w:sz w:val="22"/>
                <w:szCs w:val="22"/>
                <w:lang w:val="en-US"/>
              </w:rPr>
              <w:br/>
            </w:r>
            <w:r w:rsidRPr="003C63B4">
              <w:rPr>
                <w:rFonts w:ascii="Calibri Light" w:eastAsia="Calibri Light" w:hAnsi="Calibri Light" w:cs="Calibri Light"/>
                <w:color w:val="000000" w:themeColor="text1"/>
                <w:sz w:val="22"/>
                <w:szCs w:val="22"/>
                <w:lang w:val="en-US"/>
              </w:rPr>
              <w:t>Along with two mandatory prep days, groups will showcase their completed websites on the last day of class </w:t>
            </w:r>
            <w:r w:rsidRPr="003C63B4">
              <w:rPr>
                <w:rFonts w:ascii="Calibri Light" w:eastAsia="Calibri Light" w:hAnsi="Calibri Light" w:cs="Calibri Light"/>
                <w:b/>
                <w:bCs/>
                <w:color w:val="000000" w:themeColor="text1"/>
                <w:sz w:val="22"/>
                <w:szCs w:val="22"/>
                <w:lang w:val="en-US"/>
              </w:rPr>
              <w:t>December 7</w:t>
            </w:r>
            <w:r w:rsidRPr="003C63B4">
              <w:rPr>
                <w:rFonts w:ascii="Calibri Light" w:eastAsia="Calibri Light" w:hAnsi="Calibri Light" w:cs="Calibri Light"/>
                <w:color w:val="000000" w:themeColor="text1"/>
                <w:sz w:val="22"/>
                <w:szCs w:val="22"/>
                <w:lang w:val="en-US"/>
              </w:rPr>
              <w:t>. For more details, see the Website Page Assignment section of the D2L content page.</w:t>
            </w:r>
            <w:r w:rsidRPr="003C63B4">
              <w:rPr>
                <w:rFonts w:ascii="Calibri Light" w:eastAsia="Calibri Light" w:hAnsi="Calibri Light" w:cs="Calibri Light"/>
                <w:color w:val="000000" w:themeColor="text1"/>
                <w:sz w:val="22"/>
                <w:szCs w:val="22"/>
              </w:rPr>
              <w:t> </w:t>
            </w:r>
            <w:r w:rsidR="00CC5B5E">
              <w:rPr>
                <w:rFonts w:ascii="Calibri Light" w:eastAsia="Calibri Light" w:hAnsi="Calibri Light" w:cs="Calibri Light"/>
                <w:color w:val="000000" w:themeColor="text1"/>
                <w:sz w:val="22"/>
                <w:szCs w:val="22"/>
              </w:rPr>
              <w:br/>
            </w:r>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CA25B1" w14:textId="77777777" w:rsidR="00F522C7" w:rsidRPr="003C63B4"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214C4ED"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30%</w:t>
            </w:r>
          </w:p>
        </w:tc>
      </w:tr>
      <w:tr w:rsidR="00F522C7" w:rsidRPr="003C63B4" w14:paraId="6D3456E4" w14:textId="77777777" w:rsidTr="006C7FAD">
        <w:trPr>
          <w:cantSplit/>
          <w:trHeight w:val="475"/>
        </w:trPr>
        <w:tc>
          <w:tcPr>
            <w:tcW w:w="893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D9AE9F7" w14:textId="77777777" w:rsidR="00F522C7" w:rsidRPr="003C63B4" w:rsidRDefault="00F522C7" w:rsidP="006C7FAD">
            <w:pPr>
              <w:pStyle w:val="paragraph"/>
              <w:spacing w:before="0" w:beforeAutospacing="0" w:after="0" w:afterAutospacing="0"/>
              <w:textAlignment w:val="baseline"/>
              <w:rPr>
                <w:rFonts w:asciiTheme="majorHAnsi" w:hAnsiTheme="majorHAnsi" w:cstheme="majorHAnsi"/>
                <w:sz w:val="22"/>
                <w:szCs w:val="22"/>
              </w:rPr>
            </w:pPr>
            <w:r w:rsidRPr="003C63B4">
              <w:rPr>
                <w:rStyle w:val="normaltextrun"/>
                <w:rFonts w:asciiTheme="majorHAnsi" w:hAnsiTheme="majorHAnsi" w:cstheme="majorHAnsi"/>
                <w:b/>
                <w:bCs/>
                <w:sz w:val="22"/>
                <w:szCs w:val="22"/>
                <w:lang w:val="en-US"/>
              </w:rPr>
              <w:t>Engagement Self-Evaluation Quiz</w:t>
            </w:r>
            <w:r w:rsidRPr="003C63B4">
              <w:rPr>
                <w:rStyle w:val="normaltextrun"/>
                <w:rFonts w:asciiTheme="majorHAnsi" w:hAnsiTheme="majorHAnsi" w:cstheme="majorHAnsi"/>
                <w:sz w:val="22"/>
                <w:szCs w:val="22"/>
                <w:lang w:val="en-US"/>
              </w:rPr>
              <w:t xml:space="preserve"> </w:t>
            </w:r>
            <w:bookmarkStart w:id="2" w:name="_Hlk73353827"/>
            <w:bookmarkStart w:id="3" w:name="_Hlk73353808"/>
          </w:p>
          <w:p w14:paraId="418F67F1" w14:textId="2F150029" w:rsidR="00F522C7" w:rsidRPr="003C63B4" w:rsidRDefault="00F522C7" w:rsidP="003C63B4">
            <w:pPr>
              <w:spacing w:line="276" w:lineRule="auto"/>
              <w:rPr>
                <w:rFonts w:ascii="Calibri Light" w:hAnsi="Calibri Light" w:cs="Calibri Light"/>
                <w:sz w:val="22"/>
                <w:szCs w:val="22"/>
              </w:rPr>
            </w:pPr>
            <w:r w:rsidRPr="003C63B4">
              <w:rPr>
                <w:rFonts w:asciiTheme="majorHAnsi" w:hAnsiTheme="majorHAnsi" w:cstheme="majorHAnsi"/>
                <w:sz w:val="22"/>
                <w:szCs w:val="22"/>
                <w:lang w:eastAsia="ja-JP"/>
              </w:rPr>
              <w:t>All students will be asked to make a meaningful contribution to class activities and demonstrate engagement with topic.  There are numerous ways for students to express their engagement. See the D2L site for a full account of participation grading</w:t>
            </w:r>
            <w:bookmarkEnd w:id="2"/>
            <w:r w:rsidRPr="003C63B4">
              <w:rPr>
                <w:rFonts w:asciiTheme="majorHAnsi" w:hAnsiTheme="majorHAnsi" w:cstheme="majorHAnsi"/>
                <w:sz w:val="22"/>
                <w:szCs w:val="22"/>
                <w:lang w:eastAsia="ja-JP"/>
              </w:rPr>
              <w:t>.  </w:t>
            </w:r>
            <w:r w:rsidRPr="003C63B4">
              <w:rPr>
                <w:rStyle w:val="eop"/>
                <w:rFonts w:ascii="Garamond" w:hAnsi="Garamond"/>
                <w:color w:val="000000"/>
                <w:sz w:val="22"/>
                <w:szCs w:val="22"/>
                <w:shd w:val="clear" w:color="auto" w:fill="FFFFFF"/>
              </w:rPr>
              <w:t> </w:t>
            </w:r>
            <w:bookmarkEnd w:id="3"/>
          </w:p>
        </w:tc>
        <w:tc>
          <w:tcPr>
            <w:tcW w:w="68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936995" w14:textId="77777777" w:rsidR="00F522C7" w:rsidRPr="003C63B4" w:rsidRDefault="00F522C7" w:rsidP="006C7FAD">
            <w:pPr>
              <w:spacing w:line="276" w:lineRule="auto"/>
              <w:rPr>
                <w:rFonts w:ascii="Calibri Light" w:hAnsi="Calibri Light" w:cs="Calibri Light"/>
                <w:sz w:val="22"/>
                <w:szCs w:val="22"/>
              </w:rPr>
            </w:pP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3465B95"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1%</w:t>
            </w:r>
          </w:p>
        </w:tc>
      </w:tr>
      <w:tr w:rsidR="00F522C7" w:rsidRPr="003C63B4" w14:paraId="0E77ACF0" w14:textId="77777777" w:rsidTr="006C7FAD">
        <w:trPr>
          <w:cantSplit/>
          <w:trHeight w:val="475"/>
        </w:trPr>
        <w:tc>
          <w:tcPr>
            <w:tcW w:w="8933" w:type="dxa"/>
            <w:tcBorders>
              <w:top w:val="single" w:sz="2" w:space="0" w:color="7F7F7F" w:themeColor="text1" w:themeTint="80"/>
              <w:left w:val="nil"/>
              <w:bottom w:val="nil"/>
              <w:right w:val="nil"/>
            </w:tcBorders>
            <w:vAlign w:val="center"/>
          </w:tcPr>
          <w:p w14:paraId="0BF65B19" w14:textId="77777777" w:rsidR="00F522C7" w:rsidRPr="003C63B4" w:rsidRDefault="00F522C7" w:rsidP="006C7FAD">
            <w:pPr>
              <w:spacing w:line="276" w:lineRule="auto"/>
              <w:ind w:left="200"/>
              <w:rPr>
                <w:rFonts w:ascii="Calibri Light" w:hAnsi="Calibri Light" w:cs="Calibri Light"/>
                <w:sz w:val="22"/>
                <w:szCs w:val="22"/>
              </w:rPr>
            </w:pPr>
          </w:p>
        </w:tc>
        <w:tc>
          <w:tcPr>
            <w:tcW w:w="688" w:type="dxa"/>
            <w:tcBorders>
              <w:top w:val="single" w:sz="4" w:space="0" w:color="7F7F7F" w:themeColor="text1" w:themeTint="80"/>
              <w:left w:val="nil"/>
              <w:bottom w:val="nil"/>
              <w:right w:val="single" w:sz="2" w:space="0" w:color="7F7F7F" w:themeColor="text1" w:themeTint="80"/>
            </w:tcBorders>
            <w:vAlign w:val="center"/>
          </w:tcPr>
          <w:p w14:paraId="051181B6" w14:textId="77777777" w:rsidR="00F522C7" w:rsidRPr="003C63B4" w:rsidRDefault="00F522C7" w:rsidP="006C7FAD">
            <w:pPr>
              <w:spacing w:line="276" w:lineRule="auto"/>
              <w:rPr>
                <w:rFonts w:ascii="Calibri Light" w:hAnsi="Calibri Light" w:cs="Calibri Light"/>
                <w:sz w:val="22"/>
                <w:szCs w:val="22"/>
              </w:rPr>
            </w:pPr>
            <w:r w:rsidRPr="003C63B4">
              <w:rPr>
                <w:rFonts w:ascii="Calibri Light" w:hAnsi="Calibri Light" w:cs="Calibri Light"/>
                <w:color w:val="004A8D"/>
                <w:sz w:val="22"/>
                <w:szCs w:val="22"/>
              </w:rPr>
              <w:t>TOTAL</w:t>
            </w:r>
          </w:p>
        </w:tc>
        <w:tc>
          <w:tcPr>
            <w:tcW w:w="129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BA9DC5E" w14:textId="77777777" w:rsidR="00F522C7" w:rsidRPr="003C63B4" w:rsidRDefault="00F522C7" w:rsidP="006C7FAD">
            <w:pPr>
              <w:spacing w:line="276" w:lineRule="auto"/>
              <w:ind w:left="115"/>
              <w:jc w:val="center"/>
              <w:rPr>
                <w:rFonts w:ascii="Calibri Light" w:hAnsi="Calibri Light" w:cs="Calibri Light"/>
                <w:sz w:val="22"/>
                <w:szCs w:val="22"/>
              </w:rPr>
            </w:pPr>
            <w:r w:rsidRPr="003C63B4">
              <w:rPr>
                <w:rFonts w:ascii="Calibri Light" w:hAnsi="Calibri Light" w:cs="Calibri Light"/>
                <w:sz w:val="22"/>
                <w:szCs w:val="22"/>
              </w:rPr>
              <w:t>100%</w:t>
            </w:r>
          </w:p>
        </w:tc>
      </w:tr>
    </w:tbl>
    <w:tbl>
      <w:tblPr>
        <w:tblStyle w:val="TableGrid0"/>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D12A2" w14:paraId="09F5D87D" w14:textId="77777777" w:rsidTr="00F522C7">
        <w:tc>
          <w:tcPr>
            <w:tcW w:w="9923" w:type="dxa"/>
          </w:tcPr>
          <w:p w14:paraId="3CCC701D" w14:textId="5359A779" w:rsidR="00C6711E" w:rsidRPr="00614DE6" w:rsidRDefault="007D12A2" w:rsidP="00F522C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20"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r w:rsidR="00F522C7">
              <w:rPr>
                <w:rFonts w:ascii="Calibri Light" w:hAnsi="Calibri Light" w:cs="Calibri Light"/>
                <w:sz w:val="18"/>
                <w:szCs w:val="18"/>
              </w:rPr>
              <w:t xml:space="preserve"> </w:t>
            </w:r>
            <w:hyperlink r:id="rId21" w:history="1">
              <w:r w:rsidR="00F522C7" w:rsidRPr="00010C8E">
                <w:rPr>
                  <w:rStyle w:val="Hyperlink"/>
                  <w:rFonts w:ascii="Calibri Light" w:hAnsi="Calibri Light" w:cs="Calibri Light"/>
                  <w:sz w:val="16"/>
                  <w:szCs w:val="18"/>
                </w:rPr>
                <w:t>http://camosun.ca/about/policies/education-academic/e-1-programming-and-instruction/e-1.14.pdf</w:t>
              </w:r>
            </w:hyperlink>
          </w:p>
        </w:tc>
      </w:tr>
    </w:tbl>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4731E51B" w:rsidR="009338C8" w:rsidRDefault="003C63B4"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Students will be expected to attend class regularly.  There are several classes where attendance will be required.  </w:t>
      </w: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75E5A2B9" w14:textId="77777777" w:rsidR="003C63B4" w:rsidRDefault="003C63B4" w:rsidP="003C63B4">
      <w:r w:rsidRPr="00834DBC">
        <w:rPr>
          <w:rFonts w:ascii="Calibri Light" w:hAnsi="Calibri Light" w:cs="Calibri Light"/>
          <w:sz w:val="22"/>
          <w:szCs w:val="22"/>
        </w:rPr>
        <w:t xml:space="preserve">The department chair for Social Sciences (of which Political Science is one discipline) is Peter Ove.  He can </w:t>
      </w:r>
      <w:r>
        <w:rPr>
          <w:rFonts w:ascii="Calibri Light" w:hAnsi="Calibri Light" w:cs="Calibri Light"/>
          <w:sz w:val="22"/>
          <w:szCs w:val="22"/>
        </w:rPr>
        <w:t xml:space="preserve">be </w:t>
      </w:r>
      <w:r w:rsidRPr="00834DBC">
        <w:rPr>
          <w:rFonts w:ascii="Calibri Light" w:hAnsi="Calibri Light" w:cs="Calibri Light"/>
          <w:sz w:val="22"/>
          <w:szCs w:val="22"/>
        </w:rPr>
        <w:t xml:space="preserve">contacted at </w:t>
      </w:r>
      <w:hyperlink r:id="rId22" w:history="1">
        <w:r w:rsidRPr="00D23EF3">
          <w:rPr>
            <w:rStyle w:val="Hyperlink"/>
            <w:rFonts w:ascii="Calibri Light" w:hAnsi="Calibri Light" w:cs="Calibri Light"/>
            <w:sz w:val="22"/>
            <w:szCs w:val="22"/>
          </w:rPr>
          <w:t>ovep@camosun.ca</w:t>
        </w:r>
      </w:hyperlink>
    </w:p>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265BCC" w:rsidP="00B248F9">
            <w:pPr>
              <w:rPr>
                <w:rFonts w:ascii="Calibri Light" w:hAnsi="Calibri Light" w:cs="Calibri Light"/>
                <w:color w:val="0563C1"/>
                <w:sz w:val="18"/>
                <w:szCs w:val="18"/>
                <w:u w:val="single"/>
              </w:rPr>
            </w:pPr>
            <w:hyperlink r:id="rId24"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265BCC"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265BCC"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265BCC"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265BCC"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265BCC"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265BCC"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265BCC"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265BCC" w:rsidP="000C7DFE">
            <w:pPr>
              <w:rPr>
                <w:rFonts w:ascii="Calibri Light" w:hAnsi="Calibri Light" w:cs="Calibri Light"/>
                <w:color w:val="0563C1"/>
                <w:sz w:val="18"/>
                <w:szCs w:val="18"/>
                <w:u w:val="single"/>
              </w:rPr>
            </w:pPr>
            <w:hyperlink r:id="rId32"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265BCC" w:rsidP="000C7DFE">
            <w:pPr>
              <w:rPr>
                <w:rFonts w:ascii="Calibri Light" w:hAnsi="Calibri Light" w:cs="Calibri Light"/>
                <w:color w:val="0563C1"/>
                <w:sz w:val="18"/>
                <w:szCs w:val="18"/>
                <w:u w:val="single"/>
              </w:rPr>
            </w:pPr>
            <w:hyperlink r:id="rId33"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265BCC"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265BCC"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265BCC"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265BCC"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265BCC"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lastRenderedPageBreak/>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63B4">
      <w:footerReference w:type="even" r:id="rId52"/>
      <w:footerReference w:type="default" r:id="rId53"/>
      <w:footerReference w:type="first" r:id="rId54"/>
      <w:pgSz w:w="12240" w:h="15840"/>
      <w:pgMar w:top="720" w:right="616"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0417" w14:textId="77777777" w:rsidR="00523E7A" w:rsidRDefault="00523E7A">
      <w:r>
        <w:separator/>
      </w:r>
    </w:p>
  </w:endnote>
  <w:endnote w:type="continuationSeparator" w:id="0">
    <w:p w14:paraId="61FFA71D" w14:textId="77777777" w:rsidR="00523E7A" w:rsidRDefault="00523E7A">
      <w:r>
        <w:continuationSeparator/>
      </w:r>
    </w:p>
  </w:endnote>
  <w:endnote w:type="continuationNotice" w:id="1">
    <w:p w14:paraId="48A8A814" w14:textId="77777777" w:rsidR="00523E7A" w:rsidRDefault="00523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DB7C" w14:textId="77777777" w:rsidR="00523E7A" w:rsidRDefault="00523E7A">
      <w:r>
        <w:separator/>
      </w:r>
    </w:p>
  </w:footnote>
  <w:footnote w:type="continuationSeparator" w:id="0">
    <w:p w14:paraId="332662C6" w14:textId="77777777" w:rsidR="00523E7A" w:rsidRDefault="00523E7A">
      <w:r>
        <w:continuationSeparator/>
      </w:r>
    </w:p>
  </w:footnote>
  <w:footnote w:type="continuationNotice" w:id="1">
    <w:p w14:paraId="67D1AEFC" w14:textId="77777777" w:rsidR="00523E7A" w:rsidRDefault="00523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5116"/>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65BCC"/>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63B4"/>
    <w:rsid w:val="003C7408"/>
    <w:rsid w:val="003C7D40"/>
    <w:rsid w:val="003D547B"/>
    <w:rsid w:val="003E4F0D"/>
    <w:rsid w:val="003F03E6"/>
    <w:rsid w:val="003F281C"/>
    <w:rsid w:val="003F28A9"/>
    <w:rsid w:val="003F29F1"/>
    <w:rsid w:val="003F2D97"/>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23E7A"/>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4049"/>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5B5E"/>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2C7"/>
    <w:rsid w:val="00F52C87"/>
    <w:rsid w:val="00F705B0"/>
    <w:rsid w:val="00F75F95"/>
    <w:rsid w:val="00F932D8"/>
    <w:rsid w:val="00F9566A"/>
    <w:rsid w:val="00FA0D39"/>
    <w:rsid w:val="00FA67F5"/>
    <w:rsid w:val="00FB6AF4"/>
    <w:rsid w:val="00FB7A74"/>
    <w:rsid w:val="00FC63C2"/>
    <w:rsid w:val="00FC7843"/>
    <w:rsid w:val="00FE1DED"/>
    <w:rsid w:val="00FE522A"/>
    <w:rsid w:val="041F2944"/>
    <w:rsid w:val="0A7B6579"/>
    <w:rsid w:val="10E483EF"/>
    <w:rsid w:val="10ED4AF9"/>
    <w:rsid w:val="21D31703"/>
    <w:rsid w:val="243D92CE"/>
    <w:rsid w:val="2D91FC46"/>
    <w:rsid w:val="2DD0B6F4"/>
    <w:rsid w:val="2EA36404"/>
    <w:rsid w:val="34B92D23"/>
    <w:rsid w:val="36AEC847"/>
    <w:rsid w:val="39DD5683"/>
    <w:rsid w:val="42FA2284"/>
    <w:rsid w:val="4AC5499D"/>
    <w:rsid w:val="4D22A060"/>
    <w:rsid w:val="5A4A741C"/>
    <w:rsid w:val="5B259B26"/>
    <w:rsid w:val="5F31B40C"/>
    <w:rsid w:val="5F77EDC9"/>
    <w:rsid w:val="616427DF"/>
    <w:rsid w:val="6779F0FE"/>
    <w:rsid w:val="77A768BA"/>
    <w:rsid w:val="797422B7"/>
    <w:rsid w:val="7D6F4593"/>
    <w:rsid w:val="7E4793D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Default">
    <w:name w:val="Default"/>
    <w:basedOn w:val="Normal"/>
    <w:uiPriority w:val="1"/>
    <w:rsid w:val="10ED4AF9"/>
    <w:rPr>
      <w:color w:val="000000" w:themeColor="text1"/>
      <w:lang w:eastAsia="en-CA"/>
    </w:rPr>
  </w:style>
  <w:style w:type="character" w:customStyle="1" w:styleId="normaltextrun">
    <w:name w:val="normaltextrun"/>
    <w:basedOn w:val="DefaultParagraphFont"/>
    <w:rsid w:val="00F522C7"/>
  </w:style>
  <w:style w:type="character" w:customStyle="1" w:styleId="contextualspellingandgrammarerror">
    <w:name w:val="contextualspellingandgrammarerror"/>
    <w:basedOn w:val="DefaultParagraphFont"/>
    <w:rsid w:val="00F522C7"/>
  </w:style>
  <w:style w:type="paragraph" w:customStyle="1" w:styleId="paragraph">
    <w:name w:val="paragraph"/>
    <w:basedOn w:val="Normal"/>
    <w:rsid w:val="00F522C7"/>
    <w:pPr>
      <w:spacing w:before="100" w:beforeAutospacing="1" w:after="100" w:afterAutospacing="1"/>
    </w:pPr>
    <w:rPr>
      <w:lang w:eastAsia="en-CA"/>
    </w:rPr>
  </w:style>
  <w:style w:type="character" w:customStyle="1" w:styleId="eop">
    <w:name w:val="eop"/>
    <w:basedOn w:val="DefaultParagraphFont"/>
    <w:rsid w:val="00F522C7"/>
  </w:style>
  <w:style w:type="character" w:styleId="UnresolvedMention">
    <w:name w:val="Unresolved Mention"/>
    <w:basedOn w:val="DefaultParagraphFont"/>
    <w:uiPriority w:val="99"/>
    <w:semiHidden/>
    <w:unhideWhenUsed/>
    <w:rsid w:val="00F5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nsole.pearson.com/enrollment/pql5io" TargetMode="External"/><Relationship Id="rId29" Type="http://schemas.openxmlformats.org/officeDocument/2006/relationships/hyperlink" Target="http://camosun.ca/help-centres" TargetMode="Externa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camosun.ca/services/accessible-learning/exa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mailto:ovep@camosun.ca"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pearsonhighered.com/revel/students/support/" TargetMode="External"/><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02ED7"/>
    <w:rsid w:val="000D79EC"/>
    <w:rsid w:val="00433DD5"/>
    <w:rsid w:val="00477C68"/>
    <w:rsid w:val="0062673F"/>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7F97C66F-87C4-4B65-91A2-09C97CE3A1A8}"/>
</file>

<file path=customXml/itemProps3.xml><?xml version="1.0" encoding="utf-8"?>
<ds:datastoreItem xmlns:ds="http://schemas.openxmlformats.org/officeDocument/2006/customXml" ds:itemID="{C1C3E2F5-9A82-41E9-8202-DB78AEA267D5}">
  <ds:schemaRefs>
    <ds:schemaRef ds:uri="http://purl.org/dc/terms/"/>
    <ds:schemaRef ds:uri="http://schemas.openxmlformats.org/package/2006/metadata/core-properties"/>
    <ds:schemaRef ds:uri="http://purl.org/dc/dcmitype/"/>
    <ds:schemaRef ds:uri="http://purl.org/dc/elements/1.1/"/>
    <ds:schemaRef ds:uri="18d72d29-eccb-48b1-b1a6-5501b80d3a7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F5BF6CD-1BA2-45D4-9CB4-E1820A75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2689</Words>
  <Characters>15332</Characters>
  <Application>Microsoft Office Word</Application>
  <DocSecurity>0</DocSecurity>
  <Lines>127</Lines>
  <Paragraphs>35</Paragraphs>
  <ScaleCrop>false</ScaleCrop>
  <Manager/>
  <Company/>
  <LinksUpToDate>false</LinksUpToDate>
  <CharactersWithSpaces>17986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Daniel Reeve</cp:lastModifiedBy>
  <cp:revision>14</cp:revision>
  <cp:lastPrinted>2020-03-11T23:40:00Z</cp:lastPrinted>
  <dcterms:created xsi:type="dcterms:W3CDTF">2021-04-21T16:39:00Z</dcterms:created>
  <dcterms:modified xsi:type="dcterms:W3CDTF">2022-09-14T19:14:00Z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