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F87D6" w14:textId="77777777" w:rsidR="00312FCC" w:rsidRPr="00E7438F" w:rsidRDefault="00312FCC" w:rsidP="00312FCC">
      <w:pPr>
        <w:pStyle w:val="Title"/>
        <w:rPr>
          <w:rFonts w:cs="Arial"/>
          <w:sz w:val="22"/>
          <w:szCs w:val="22"/>
        </w:rPr>
      </w:pPr>
      <w:r>
        <w:rPr>
          <w:noProof/>
        </w:rPr>
        <mc:AlternateContent>
          <mc:Choice Requires="wps">
            <w:drawing>
              <wp:anchor distT="0" distB="0" distL="114300" distR="114300" simplePos="0" relativeHeight="251659264" behindDoc="0" locked="0" layoutInCell="1" allowOverlap="1" wp14:anchorId="55244B41" wp14:editId="6C67D8D9">
                <wp:simplePos x="0" y="0"/>
                <wp:positionH relativeFrom="column">
                  <wp:posOffset>-405765</wp:posOffset>
                </wp:positionH>
                <wp:positionV relativeFrom="paragraph">
                  <wp:posOffset>2540</wp:posOffset>
                </wp:positionV>
                <wp:extent cx="1669415" cy="798830"/>
                <wp:effectExtent l="0" t="0" r="0"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9415" cy="79883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F274EE" w14:textId="77777777" w:rsidR="00312FCC" w:rsidRDefault="00312FCC" w:rsidP="00312FCC">
                            <w:r>
                              <w:rPr>
                                <w:noProof/>
                              </w:rPr>
                              <w:drawing>
                                <wp:inline distT="0" distB="0" distL="0" distR="0" wp14:anchorId="2906A702" wp14:editId="7F41C92C">
                                  <wp:extent cx="1485900" cy="707390"/>
                                  <wp:effectExtent l="0" t="0" r="0" b="0"/>
                                  <wp:docPr id="37" name="Picture 19" descr="Logo Camosun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Logo Camosun Black"/>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7073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244B41" id="_x0000_t202" coordsize="21600,21600" o:spt="202" path="m,l,21600r21600,l21600,xe">
                <v:stroke joinstyle="miter"/>
                <v:path gradientshapeok="t" o:connecttype="rect"/>
              </v:shapetype>
              <v:shape id="Text Box 20" o:spid="_x0000_s1026" type="#_x0000_t202" style="position:absolute;left:0;text-align:left;margin-left:-31.95pt;margin-top:.2pt;width:131.45pt;height:62.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" stroked="f" strokeweight="3pt">
                <v:stroke linestyle="thinThin"/>
                <v:path arrowok="t"/>
                <v:textbox style="mso-fit-shape-to-text:t">
                  <w:txbxContent>
                    <w:p w14:paraId="30F274EE" w14:textId="77777777" w:rsidR="00312FCC" w:rsidRDefault="00312FCC" w:rsidP="00312FCC">
                      <w:r>
                        <w:rPr>
                          <w:noProof/>
                        </w:rPr>
                        <w:drawing>
                          <wp:inline distT="0" distB="0" distL="0" distR="0" wp14:anchorId="2906A702" wp14:editId="7F41C92C">
                            <wp:extent cx="1485900" cy="707390"/>
                            <wp:effectExtent l="0" t="0" r="0" b="0"/>
                            <wp:docPr id="37" name="Picture 19" descr="Logo Camosun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Logo Camosun Black"/>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707390"/>
                                    </a:xfrm>
                                    <a:prstGeom prst="rect">
                                      <a:avLst/>
                                    </a:prstGeom>
                                    <a:noFill/>
                                    <a:ln>
                                      <a:noFill/>
                                    </a:ln>
                                  </pic:spPr>
                                </pic:pic>
                              </a:graphicData>
                            </a:graphic>
                          </wp:inline>
                        </w:drawing>
                      </w:r>
                    </w:p>
                  </w:txbxContent>
                </v:textbox>
              </v:shape>
            </w:pict>
          </mc:Fallback>
        </mc:AlternateContent>
      </w:r>
      <w:r w:rsidRPr="00E7438F">
        <w:rPr>
          <w:rFonts w:cs="Arial"/>
          <w:sz w:val="22"/>
          <w:szCs w:val="22"/>
        </w:rPr>
        <w:t>CAMOSUN COLLEGE</w:t>
      </w:r>
    </w:p>
    <w:p w14:paraId="499AD11E" w14:textId="77777777" w:rsidR="00312FCC" w:rsidRPr="00E7438F" w:rsidRDefault="00312FCC" w:rsidP="00312FCC">
      <w:pPr>
        <w:jc w:val="center"/>
        <w:rPr>
          <w:rFonts w:cs="Arial"/>
          <w:b/>
          <w:i/>
          <w:sz w:val="22"/>
          <w:szCs w:val="22"/>
        </w:rPr>
      </w:pPr>
      <w:r w:rsidRPr="00E7438F">
        <w:rPr>
          <w:rFonts w:cs="Arial"/>
          <w:b/>
          <w:i/>
          <w:sz w:val="22"/>
          <w:szCs w:val="22"/>
        </w:rPr>
        <w:t>School of Arts &amp; Science</w:t>
      </w:r>
    </w:p>
    <w:p w14:paraId="53554476" w14:textId="77777777" w:rsidR="00312FCC" w:rsidRPr="00E7438F" w:rsidRDefault="00312FCC" w:rsidP="00312FCC">
      <w:pPr>
        <w:jc w:val="center"/>
        <w:rPr>
          <w:rFonts w:cs="Arial"/>
          <w:b/>
          <w:i/>
          <w:sz w:val="22"/>
          <w:szCs w:val="22"/>
        </w:rPr>
      </w:pPr>
      <w:r w:rsidRPr="00E7438F">
        <w:rPr>
          <w:rFonts w:cs="Arial"/>
          <w:b/>
          <w:i/>
          <w:sz w:val="22"/>
          <w:szCs w:val="22"/>
        </w:rPr>
        <w:t>Department of English</w:t>
      </w:r>
    </w:p>
    <w:p w14:paraId="09305789" w14:textId="77777777" w:rsidR="00312FCC" w:rsidRPr="00E7438F" w:rsidRDefault="00312FCC" w:rsidP="00312FCC">
      <w:pPr>
        <w:jc w:val="center"/>
        <w:rPr>
          <w:rFonts w:cs="Arial"/>
          <w:b/>
          <w:i/>
          <w:sz w:val="22"/>
          <w:szCs w:val="22"/>
        </w:rPr>
      </w:pPr>
    </w:p>
    <w:p w14:paraId="1E9ACF21" w14:textId="55A44364" w:rsidR="00312FCC" w:rsidRPr="00DC171A" w:rsidRDefault="00312FCC" w:rsidP="00312FCC">
      <w:pPr>
        <w:pStyle w:val="Heading1"/>
        <w:ind w:left="0"/>
        <w:jc w:val="center"/>
        <w:rPr>
          <w:rFonts w:cs="Arial"/>
          <w:sz w:val="22"/>
          <w:szCs w:val="22"/>
        </w:rPr>
      </w:pPr>
      <w:r w:rsidRPr="00E7438F">
        <w:rPr>
          <w:rFonts w:cs="Arial"/>
          <w:sz w:val="22"/>
          <w:szCs w:val="22"/>
        </w:rPr>
        <w:t>ENGL-163</w:t>
      </w:r>
      <w:r w:rsidRPr="00DC171A">
        <w:rPr>
          <w:rFonts w:cs="Arial"/>
          <w:sz w:val="22"/>
          <w:szCs w:val="22"/>
        </w:rPr>
        <w:t>-D03</w:t>
      </w:r>
    </w:p>
    <w:p w14:paraId="3408ECD8" w14:textId="77777777" w:rsidR="00312FCC" w:rsidRPr="00DC171A" w:rsidRDefault="00312FCC" w:rsidP="00312FCC">
      <w:pPr>
        <w:pStyle w:val="Heading1"/>
        <w:ind w:left="0"/>
        <w:jc w:val="center"/>
        <w:rPr>
          <w:rFonts w:cs="Arial"/>
          <w:sz w:val="22"/>
          <w:szCs w:val="22"/>
        </w:rPr>
      </w:pPr>
      <w:r w:rsidRPr="00DC171A">
        <w:rPr>
          <w:rFonts w:cs="Arial"/>
          <w:sz w:val="22"/>
          <w:szCs w:val="22"/>
        </w:rPr>
        <w:t>Intro to Literary Traditions – Science Fiction: The Past and Present of the Future</w:t>
      </w:r>
    </w:p>
    <w:p w14:paraId="5572FBBA" w14:textId="77777777" w:rsidR="00312FCC" w:rsidRPr="00E7438F" w:rsidRDefault="00312FCC" w:rsidP="00312FCC">
      <w:pPr>
        <w:pStyle w:val="Heading1"/>
        <w:ind w:left="0"/>
        <w:jc w:val="center"/>
        <w:rPr>
          <w:rFonts w:cs="Arial"/>
          <w:color w:val="0070C0"/>
          <w:sz w:val="22"/>
          <w:szCs w:val="22"/>
        </w:rPr>
      </w:pPr>
      <w:r w:rsidRPr="00DC171A">
        <w:rPr>
          <w:rFonts w:cs="Arial"/>
          <w:sz w:val="22"/>
          <w:szCs w:val="22"/>
        </w:rPr>
        <w:t>Winter 2021</w:t>
      </w:r>
    </w:p>
    <w:p w14:paraId="372FDF92" w14:textId="77777777" w:rsidR="00312FCC" w:rsidRPr="00E7438F" w:rsidRDefault="00312FCC" w:rsidP="00312FCC">
      <w:pPr>
        <w:pBdr>
          <w:bottom w:val="single" w:sz="6" w:space="3" w:color="auto"/>
        </w:pBdr>
        <w:rPr>
          <w:rFonts w:cs="Arial"/>
          <w:b/>
          <w:sz w:val="22"/>
          <w:szCs w:val="22"/>
        </w:rPr>
      </w:pPr>
    </w:p>
    <w:p w14:paraId="42A0A514" w14:textId="77777777" w:rsidR="00312FCC" w:rsidRPr="00E7438F" w:rsidRDefault="00312FCC" w:rsidP="00312FCC">
      <w:pPr>
        <w:pBdr>
          <w:bottom w:val="single" w:sz="6" w:space="3" w:color="auto"/>
        </w:pBdr>
        <w:rPr>
          <w:rFonts w:cs="Arial"/>
          <w:b/>
          <w:sz w:val="22"/>
          <w:szCs w:val="22"/>
        </w:rPr>
      </w:pPr>
    </w:p>
    <w:p w14:paraId="27E9BD38" w14:textId="77777777" w:rsidR="00312FCC" w:rsidRPr="00E7438F" w:rsidRDefault="00312FCC" w:rsidP="00312FCC">
      <w:pPr>
        <w:pStyle w:val="Heading2"/>
        <w:rPr>
          <w:rFonts w:cs="Arial"/>
          <w:sz w:val="22"/>
          <w:szCs w:val="22"/>
        </w:rPr>
      </w:pPr>
      <w:r w:rsidRPr="00E7438F">
        <w:rPr>
          <w:rFonts w:cs="Arial"/>
          <w:sz w:val="22"/>
          <w:szCs w:val="22"/>
        </w:rPr>
        <w:t>COURSE OUTLINE</w:t>
      </w:r>
    </w:p>
    <w:p w14:paraId="4D0CD5B9" w14:textId="77777777" w:rsidR="00312FCC" w:rsidRPr="00E7438F" w:rsidRDefault="00312FCC" w:rsidP="00312FCC">
      <w:pPr>
        <w:pBdr>
          <w:bottom w:val="single" w:sz="6" w:space="3" w:color="auto"/>
        </w:pBdr>
        <w:rPr>
          <w:rFonts w:cs="Arial"/>
          <w:b/>
          <w:sz w:val="22"/>
          <w:szCs w:val="22"/>
        </w:rPr>
      </w:pPr>
    </w:p>
    <w:p w14:paraId="007005E2" w14:textId="77777777" w:rsidR="00312FCC" w:rsidRPr="00E7438F" w:rsidRDefault="00312FCC" w:rsidP="00312FCC">
      <w:pPr>
        <w:rPr>
          <w:rFonts w:cs="Arial"/>
          <w:sz w:val="22"/>
          <w:szCs w:val="22"/>
        </w:rPr>
      </w:pPr>
    </w:p>
    <w:p w14:paraId="649E6340" w14:textId="77777777" w:rsidR="00312FCC" w:rsidRPr="00E7438F" w:rsidRDefault="00312FCC" w:rsidP="00312FCC">
      <w:pPr>
        <w:pStyle w:val="Header"/>
        <w:tabs>
          <w:tab w:val="left" w:pos="7740"/>
        </w:tabs>
        <w:rPr>
          <w:rFonts w:cs="Arial"/>
          <w:b/>
          <w:sz w:val="22"/>
          <w:szCs w:val="22"/>
          <w:u w:val="single"/>
        </w:rPr>
      </w:pPr>
      <w:r w:rsidRPr="00E7438F">
        <w:rPr>
          <w:rFonts w:cs="Arial"/>
          <w:b/>
          <w:sz w:val="22"/>
          <w:szCs w:val="22"/>
        </w:rPr>
        <w:t>The course description is online @</w:t>
      </w:r>
      <w:r w:rsidRPr="00E7438F">
        <w:rPr>
          <w:rFonts w:cs="Arial"/>
          <w:sz w:val="22"/>
          <w:szCs w:val="22"/>
        </w:rPr>
        <w:t xml:space="preserve"> </w:t>
      </w:r>
      <w:hyperlink r:id="rId11" w:history="1">
        <w:r w:rsidRPr="00E7438F">
          <w:rPr>
            <w:rStyle w:val="Hyperlink"/>
            <w:rFonts w:cs="Arial"/>
            <w:b/>
            <w:sz w:val="22"/>
            <w:szCs w:val="22"/>
          </w:rPr>
          <w:t>http://camosun.ca/learn/calendar/current/web/engl.html</w:t>
        </w:r>
      </w:hyperlink>
    </w:p>
    <w:p w14:paraId="2B527847" w14:textId="77777777" w:rsidR="00312FCC" w:rsidRPr="00E7438F" w:rsidRDefault="00312FCC" w:rsidP="00312FCC">
      <w:pPr>
        <w:pStyle w:val="Header"/>
        <w:tabs>
          <w:tab w:val="left" w:pos="7740"/>
        </w:tabs>
        <w:rPr>
          <w:rFonts w:cs="Arial"/>
          <w:i/>
          <w:sz w:val="22"/>
          <w:szCs w:val="22"/>
        </w:rPr>
      </w:pPr>
      <w:r w:rsidRPr="00E7438F">
        <w:rPr>
          <w:rFonts w:cs="Arial"/>
          <w:sz w:val="22"/>
          <w:szCs w:val="22"/>
        </w:rPr>
        <w:sym w:font="Monotype Sorts" w:char="F057"/>
      </w:r>
      <w:r w:rsidRPr="00E7438F">
        <w:rPr>
          <w:rFonts w:cs="Arial"/>
          <w:sz w:val="22"/>
          <w:szCs w:val="22"/>
        </w:rPr>
        <w:t xml:space="preserve"> </w:t>
      </w:r>
      <w:r w:rsidRPr="00E7438F">
        <w:rPr>
          <w:rFonts w:cs="Arial"/>
          <w:i/>
          <w:sz w:val="22"/>
          <w:szCs w:val="22"/>
        </w:rPr>
        <w:t xml:space="preserve"> Please note:  This outline will </w:t>
      </w:r>
      <w:r w:rsidRPr="00E7438F">
        <w:rPr>
          <w:rFonts w:cs="Arial"/>
          <w:i/>
          <w:sz w:val="22"/>
          <w:szCs w:val="22"/>
          <w:u w:val="single"/>
        </w:rPr>
        <w:t>not</w:t>
      </w:r>
      <w:r w:rsidRPr="00E7438F">
        <w:rPr>
          <w:rFonts w:cs="Arial"/>
          <w:i/>
          <w:sz w:val="22"/>
          <w:szCs w:val="22"/>
        </w:rPr>
        <w:t xml:space="preserve"> be kept indefinitely.  It is recommended students keep this outline for their records, especially to assist in transfer credit to post-secondary institutions.</w:t>
      </w:r>
    </w:p>
    <w:p w14:paraId="15DCFB8F" w14:textId="77777777" w:rsidR="00312FCC" w:rsidRPr="00E7438F" w:rsidRDefault="00312FCC" w:rsidP="00312FCC">
      <w:pPr>
        <w:pBdr>
          <w:bottom w:val="double" w:sz="4" w:space="1" w:color="auto"/>
        </w:pBdr>
        <w:tabs>
          <w:tab w:val="left" w:pos="4320"/>
          <w:tab w:val="left" w:leader="underscore" w:pos="8640"/>
        </w:tabs>
        <w:rPr>
          <w:rFonts w:cs="Arial"/>
          <w:sz w:val="22"/>
          <w:szCs w:val="22"/>
        </w:rPr>
      </w:pPr>
    </w:p>
    <w:p w14:paraId="59AB6687" w14:textId="77777777" w:rsidR="00312FCC" w:rsidRPr="00DC171A" w:rsidRDefault="00312FCC" w:rsidP="00312FCC">
      <w:pPr>
        <w:pStyle w:val="Heading1"/>
        <w:keepNext w:val="0"/>
        <w:widowControl w:val="0"/>
        <w:numPr>
          <w:ilvl w:val="0"/>
          <w:numId w:val="12"/>
        </w:numPr>
        <w:tabs>
          <w:tab w:val="left" w:pos="961"/>
        </w:tabs>
        <w:autoSpaceDE w:val="0"/>
        <w:autoSpaceDN w:val="0"/>
        <w:spacing w:before="92"/>
        <w:rPr>
          <w:rFonts w:cs="Arial"/>
          <w:i w:val="0"/>
          <w:iCs/>
        </w:rPr>
      </w:pPr>
      <w:r w:rsidRPr="00DC171A">
        <w:rPr>
          <w:rFonts w:cs="Arial"/>
          <w:i w:val="0"/>
          <w:iCs/>
        </w:rPr>
        <w:t>Instructor</w:t>
      </w:r>
      <w:r w:rsidRPr="00DC171A">
        <w:rPr>
          <w:rFonts w:cs="Arial"/>
          <w:i w:val="0"/>
          <w:iCs/>
          <w:spacing w:val="-2"/>
        </w:rPr>
        <w:t xml:space="preserve"> </w:t>
      </w:r>
      <w:r w:rsidRPr="00DC171A">
        <w:rPr>
          <w:rFonts w:cs="Arial"/>
          <w:i w:val="0"/>
          <w:iCs/>
        </w:rPr>
        <w:t>Information</w:t>
      </w:r>
    </w:p>
    <w:tbl>
      <w:tblPr>
        <w:tblW w:w="0" w:type="auto"/>
        <w:tblInd w:w="407" w:type="dxa"/>
        <w:tblLayout w:type="fixed"/>
        <w:tblCellMar>
          <w:left w:w="0" w:type="dxa"/>
          <w:right w:w="0" w:type="dxa"/>
        </w:tblCellMar>
        <w:tblLook w:val="01E0" w:firstRow="1" w:lastRow="1" w:firstColumn="1" w:lastColumn="1" w:noHBand="0" w:noVBand="0"/>
      </w:tblPr>
      <w:tblGrid>
        <w:gridCol w:w="1861"/>
        <w:gridCol w:w="43"/>
        <w:gridCol w:w="2619"/>
        <w:gridCol w:w="4432"/>
      </w:tblGrid>
      <w:tr w:rsidR="00312FCC" w:rsidRPr="00E7438F" w14:paraId="74F56F2F" w14:textId="77777777" w:rsidTr="002F4B55">
        <w:trPr>
          <w:trHeight w:val="281"/>
        </w:trPr>
        <w:tc>
          <w:tcPr>
            <w:tcW w:w="1861" w:type="dxa"/>
          </w:tcPr>
          <w:p w14:paraId="1F89311F" w14:textId="77777777" w:rsidR="00312FCC" w:rsidRPr="00E7438F" w:rsidRDefault="00312FCC" w:rsidP="002F4B55">
            <w:pPr>
              <w:pStyle w:val="TableParagraph"/>
              <w:spacing w:line="223" w:lineRule="exact"/>
              <w:ind w:left="200" w:right="-15"/>
              <w:rPr>
                <w:b/>
                <w:sz w:val="20"/>
              </w:rPr>
            </w:pPr>
            <w:r w:rsidRPr="00E7438F">
              <w:rPr>
                <w:b/>
                <w:sz w:val="20"/>
              </w:rPr>
              <w:t>(a)</w:t>
            </w:r>
            <w:r w:rsidRPr="00E7438F">
              <w:rPr>
                <w:b/>
                <w:spacing w:val="9"/>
                <w:sz w:val="20"/>
              </w:rPr>
              <w:t xml:space="preserve"> </w:t>
            </w:r>
            <w:r w:rsidRPr="00E7438F">
              <w:rPr>
                <w:b/>
                <w:spacing w:val="-3"/>
                <w:sz w:val="20"/>
              </w:rPr>
              <w:t>Instructor</w:t>
            </w:r>
          </w:p>
        </w:tc>
        <w:tc>
          <w:tcPr>
            <w:tcW w:w="43" w:type="dxa"/>
          </w:tcPr>
          <w:p w14:paraId="6D2E3133" w14:textId="77777777" w:rsidR="00312FCC" w:rsidRPr="00E7438F" w:rsidRDefault="00312FCC" w:rsidP="002F4B55">
            <w:pPr>
              <w:pStyle w:val="TableParagraph"/>
              <w:ind w:left="0"/>
              <w:rPr>
                <w:sz w:val="18"/>
              </w:rPr>
            </w:pPr>
          </w:p>
        </w:tc>
        <w:tc>
          <w:tcPr>
            <w:tcW w:w="2619" w:type="dxa"/>
            <w:tcBorders>
              <w:bottom w:val="single" w:sz="4" w:space="0" w:color="000000"/>
            </w:tcBorders>
          </w:tcPr>
          <w:p w14:paraId="2022618C" w14:textId="77777777" w:rsidR="00312FCC" w:rsidRPr="00E7438F" w:rsidRDefault="00312FCC" w:rsidP="002F4B55">
            <w:pPr>
              <w:pStyle w:val="TableParagraph"/>
              <w:spacing w:line="223" w:lineRule="exact"/>
              <w:ind w:left="117"/>
              <w:rPr>
                <w:sz w:val="20"/>
              </w:rPr>
            </w:pPr>
            <w:r w:rsidRPr="00E7438F">
              <w:rPr>
                <w:sz w:val="20"/>
              </w:rPr>
              <w:t>Max Olesen</w:t>
            </w:r>
          </w:p>
        </w:tc>
        <w:tc>
          <w:tcPr>
            <w:tcW w:w="4432" w:type="dxa"/>
            <w:tcBorders>
              <w:bottom w:val="single" w:sz="4" w:space="0" w:color="000000"/>
            </w:tcBorders>
          </w:tcPr>
          <w:p w14:paraId="6205009D" w14:textId="77777777" w:rsidR="00312FCC" w:rsidRPr="00E7438F" w:rsidRDefault="00312FCC" w:rsidP="002F4B55">
            <w:pPr>
              <w:pStyle w:val="TableParagraph"/>
              <w:ind w:left="0"/>
              <w:rPr>
                <w:sz w:val="18"/>
              </w:rPr>
            </w:pPr>
          </w:p>
        </w:tc>
      </w:tr>
      <w:tr w:rsidR="00312FCC" w:rsidRPr="00E7438F" w14:paraId="2139D694" w14:textId="77777777" w:rsidTr="002F4B55">
        <w:trPr>
          <w:trHeight w:val="290"/>
        </w:trPr>
        <w:tc>
          <w:tcPr>
            <w:tcW w:w="1904" w:type="dxa"/>
            <w:gridSpan w:val="2"/>
          </w:tcPr>
          <w:p w14:paraId="06B74A59" w14:textId="77777777" w:rsidR="00312FCC" w:rsidRPr="00E7438F" w:rsidRDefault="00312FCC" w:rsidP="002F4B55">
            <w:pPr>
              <w:pStyle w:val="TableParagraph"/>
              <w:spacing w:before="2"/>
              <w:ind w:left="200"/>
              <w:rPr>
                <w:b/>
                <w:sz w:val="20"/>
              </w:rPr>
            </w:pPr>
            <w:r w:rsidRPr="00E7438F">
              <w:rPr>
                <w:b/>
                <w:sz w:val="20"/>
              </w:rPr>
              <w:t>(b) Office hours</w:t>
            </w:r>
          </w:p>
        </w:tc>
        <w:tc>
          <w:tcPr>
            <w:tcW w:w="7051" w:type="dxa"/>
            <w:gridSpan w:val="2"/>
            <w:tcBorders>
              <w:top w:val="single" w:sz="4" w:space="0" w:color="000000"/>
              <w:bottom w:val="single" w:sz="4" w:space="0" w:color="000000"/>
            </w:tcBorders>
          </w:tcPr>
          <w:p w14:paraId="40ABFDF1" w14:textId="7E150832" w:rsidR="00312FCC" w:rsidRPr="00E7438F" w:rsidRDefault="00312FCC" w:rsidP="002F4B55">
            <w:pPr>
              <w:pStyle w:val="TableParagraph"/>
              <w:spacing w:before="2"/>
              <w:ind w:left="117"/>
              <w:rPr>
                <w:sz w:val="20"/>
              </w:rPr>
            </w:pPr>
            <w:r>
              <w:rPr>
                <w:sz w:val="20"/>
              </w:rPr>
              <w:t>Thursday</w:t>
            </w:r>
            <w:r w:rsidRPr="00E7438F">
              <w:rPr>
                <w:sz w:val="20"/>
              </w:rPr>
              <w:t>, 1</w:t>
            </w:r>
            <w:r>
              <w:rPr>
                <w:sz w:val="20"/>
              </w:rPr>
              <w:t>1</w:t>
            </w:r>
            <w:r w:rsidRPr="00E7438F">
              <w:rPr>
                <w:sz w:val="20"/>
              </w:rPr>
              <w:t>:00 a.m. to 1</w:t>
            </w:r>
            <w:r>
              <w:rPr>
                <w:sz w:val="20"/>
              </w:rPr>
              <w:t>2</w:t>
            </w:r>
            <w:r w:rsidRPr="00E7438F">
              <w:rPr>
                <w:sz w:val="20"/>
              </w:rPr>
              <w:t xml:space="preserve"> </w:t>
            </w:r>
            <w:r>
              <w:rPr>
                <w:sz w:val="20"/>
              </w:rPr>
              <w:t>p</w:t>
            </w:r>
            <w:r w:rsidRPr="00E7438F">
              <w:rPr>
                <w:sz w:val="20"/>
              </w:rPr>
              <w:t>.m., online through Blackboard Collaborate or phone by appointment</w:t>
            </w:r>
          </w:p>
        </w:tc>
      </w:tr>
      <w:tr w:rsidR="00312FCC" w:rsidRPr="00E7438F" w14:paraId="440E8700" w14:textId="77777777" w:rsidTr="002F4B55">
        <w:trPr>
          <w:trHeight w:val="285"/>
        </w:trPr>
        <w:tc>
          <w:tcPr>
            <w:tcW w:w="1861" w:type="dxa"/>
          </w:tcPr>
          <w:p w14:paraId="42E99EF1" w14:textId="77777777" w:rsidR="00312FCC" w:rsidRPr="00E7438F" w:rsidRDefault="00312FCC" w:rsidP="002F4B55">
            <w:pPr>
              <w:pStyle w:val="TableParagraph"/>
              <w:spacing w:before="2"/>
              <w:ind w:left="200"/>
              <w:rPr>
                <w:b/>
                <w:sz w:val="20"/>
              </w:rPr>
            </w:pPr>
            <w:r w:rsidRPr="00E7438F">
              <w:rPr>
                <w:b/>
                <w:sz w:val="20"/>
              </w:rPr>
              <w:t>(c) Location</w:t>
            </w:r>
          </w:p>
        </w:tc>
        <w:tc>
          <w:tcPr>
            <w:tcW w:w="43" w:type="dxa"/>
          </w:tcPr>
          <w:p w14:paraId="17835FB7" w14:textId="77777777" w:rsidR="00312FCC" w:rsidRPr="00E7438F" w:rsidRDefault="00312FCC" w:rsidP="002F4B55">
            <w:pPr>
              <w:pStyle w:val="TableParagraph"/>
              <w:ind w:left="0"/>
              <w:rPr>
                <w:sz w:val="18"/>
              </w:rPr>
            </w:pPr>
          </w:p>
        </w:tc>
        <w:tc>
          <w:tcPr>
            <w:tcW w:w="7051" w:type="dxa"/>
            <w:gridSpan w:val="2"/>
            <w:tcBorders>
              <w:top w:val="single" w:sz="4" w:space="0" w:color="000000"/>
              <w:bottom w:val="single" w:sz="4" w:space="0" w:color="000000"/>
            </w:tcBorders>
          </w:tcPr>
          <w:p w14:paraId="25FBB2FE" w14:textId="77777777" w:rsidR="00312FCC" w:rsidRPr="00E7438F" w:rsidRDefault="00312FCC" w:rsidP="002F4B55">
            <w:pPr>
              <w:pStyle w:val="TableParagraph"/>
              <w:spacing w:before="2"/>
              <w:rPr>
                <w:sz w:val="20"/>
              </w:rPr>
            </w:pPr>
            <w:r w:rsidRPr="00E7438F">
              <w:rPr>
                <w:sz w:val="20"/>
              </w:rPr>
              <w:t>D2L Course Website</w:t>
            </w:r>
          </w:p>
        </w:tc>
      </w:tr>
      <w:tr w:rsidR="00312FCC" w:rsidRPr="00E7438F" w14:paraId="50056B8A" w14:textId="77777777" w:rsidTr="002F4B55">
        <w:trPr>
          <w:trHeight w:val="264"/>
        </w:trPr>
        <w:tc>
          <w:tcPr>
            <w:tcW w:w="1861" w:type="dxa"/>
          </w:tcPr>
          <w:p w14:paraId="7C5DE4D6" w14:textId="77777777" w:rsidR="00312FCC" w:rsidRPr="00E7438F" w:rsidRDefault="00312FCC" w:rsidP="002F4B55">
            <w:pPr>
              <w:pStyle w:val="TableParagraph"/>
              <w:spacing w:before="2"/>
              <w:ind w:left="200"/>
              <w:rPr>
                <w:b/>
                <w:sz w:val="20"/>
              </w:rPr>
            </w:pPr>
            <w:r w:rsidRPr="00E7438F">
              <w:rPr>
                <w:b/>
                <w:sz w:val="20"/>
              </w:rPr>
              <w:t>(d) Phone</w:t>
            </w:r>
          </w:p>
        </w:tc>
        <w:tc>
          <w:tcPr>
            <w:tcW w:w="2662" w:type="dxa"/>
            <w:gridSpan w:val="2"/>
            <w:tcBorders>
              <w:bottom w:val="single" w:sz="4" w:space="0" w:color="000000"/>
            </w:tcBorders>
          </w:tcPr>
          <w:p w14:paraId="3920DDC7" w14:textId="77777777" w:rsidR="00312FCC" w:rsidRPr="00E7438F" w:rsidRDefault="00312FCC" w:rsidP="002F4B55">
            <w:pPr>
              <w:pStyle w:val="TableParagraph"/>
              <w:spacing w:before="2"/>
              <w:ind w:left="-14"/>
              <w:rPr>
                <w:sz w:val="20"/>
              </w:rPr>
            </w:pPr>
            <w:r w:rsidRPr="00E7438F">
              <w:rPr>
                <w:sz w:val="20"/>
              </w:rPr>
              <w:t>250-370-3349 (Office Closed)</w:t>
            </w:r>
          </w:p>
        </w:tc>
        <w:tc>
          <w:tcPr>
            <w:tcW w:w="4432" w:type="dxa"/>
            <w:tcBorders>
              <w:top w:val="single" w:sz="4" w:space="0" w:color="000000"/>
              <w:bottom w:val="single" w:sz="4" w:space="0" w:color="000000"/>
            </w:tcBorders>
          </w:tcPr>
          <w:p w14:paraId="3CE8F4D5" w14:textId="77777777" w:rsidR="00312FCC" w:rsidRPr="00E7438F" w:rsidRDefault="00312FCC" w:rsidP="002F4B55">
            <w:pPr>
              <w:pStyle w:val="TableParagraph"/>
              <w:spacing w:before="2"/>
              <w:ind w:left="0"/>
              <w:rPr>
                <w:b/>
                <w:sz w:val="20"/>
              </w:rPr>
            </w:pPr>
          </w:p>
        </w:tc>
      </w:tr>
      <w:tr w:rsidR="00312FCC" w:rsidRPr="00E7438F" w14:paraId="728ED1DA" w14:textId="77777777" w:rsidTr="002F4B55">
        <w:trPr>
          <w:trHeight w:val="285"/>
        </w:trPr>
        <w:tc>
          <w:tcPr>
            <w:tcW w:w="1861" w:type="dxa"/>
          </w:tcPr>
          <w:p w14:paraId="7AFB7701" w14:textId="77777777" w:rsidR="00312FCC" w:rsidRPr="00E7438F" w:rsidRDefault="00312FCC" w:rsidP="002F4B55">
            <w:pPr>
              <w:pStyle w:val="TableParagraph"/>
              <w:spacing w:before="2"/>
              <w:ind w:left="200"/>
              <w:rPr>
                <w:b/>
                <w:sz w:val="20"/>
              </w:rPr>
            </w:pPr>
            <w:r w:rsidRPr="00E7438F">
              <w:rPr>
                <w:b/>
                <w:sz w:val="20"/>
              </w:rPr>
              <w:t>(e) E-mail</w:t>
            </w:r>
          </w:p>
        </w:tc>
        <w:tc>
          <w:tcPr>
            <w:tcW w:w="43" w:type="dxa"/>
            <w:tcBorders>
              <w:top w:val="single" w:sz="4" w:space="0" w:color="000000"/>
            </w:tcBorders>
          </w:tcPr>
          <w:p w14:paraId="1C115475" w14:textId="77777777" w:rsidR="00312FCC" w:rsidRPr="00E7438F" w:rsidRDefault="00312FCC" w:rsidP="002F4B55">
            <w:pPr>
              <w:pStyle w:val="TableParagraph"/>
              <w:ind w:left="0"/>
              <w:rPr>
                <w:sz w:val="18"/>
              </w:rPr>
            </w:pPr>
          </w:p>
        </w:tc>
        <w:tc>
          <w:tcPr>
            <w:tcW w:w="7051" w:type="dxa"/>
            <w:gridSpan w:val="2"/>
            <w:tcBorders>
              <w:bottom w:val="single" w:sz="4" w:space="0" w:color="000000"/>
            </w:tcBorders>
          </w:tcPr>
          <w:p w14:paraId="5FE1BFFA" w14:textId="77777777" w:rsidR="00312FCC" w:rsidRPr="00E7438F" w:rsidRDefault="00DC171A" w:rsidP="002F4B55">
            <w:pPr>
              <w:pStyle w:val="TableParagraph"/>
              <w:spacing w:before="2"/>
              <w:ind w:left="117"/>
              <w:rPr>
                <w:sz w:val="20"/>
              </w:rPr>
            </w:pPr>
            <w:hyperlink r:id="rId12">
              <w:r w:rsidR="00312FCC" w:rsidRPr="00E7438F">
                <w:rPr>
                  <w:sz w:val="20"/>
                </w:rPr>
                <w:t xml:space="preserve">olesenm@camosun.bc.ca </w:t>
              </w:r>
            </w:hyperlink>
            <w:r w:rsidR="00312FCC" w:rsidRPr="00E7438F">
              <w:rPr>
                <w:sz w:val="20"/>
              </w:rPr>
              <w:t>(This is best way to contact me)</w:t>
            </w:r>
          </w:p>
        </w:tc>
      </w:tr>
      <w:tr w:rsidR="00312FCC" w:rsidRPr="00E7438F" w14:paraId="27D471DA" w14:textId="77777777" w:rsidTr="002F4B55">
        <w:trPr>
          <w:trHeight w:val="290"/>
        </w:trPr>
        <w:tc>
          <w:tcPr>
            <w:tcW w:w="1861" w:type="dxa"/>
          </w:tcPr>
          <w:p w14:paraId="6C1597F2" w14:textId="77777777" w:rsidR="00312FCC" w:rsidRPr="00E7438F" w:rsidRDefault="00312FCC" w:rsidP="002F4B55">
            <w:pPr>
              <w:pStyle w:val="TableParagraph"/>
              <w:spacing w:before="2"/>
              <w:ind w:left="200"/>
              <w:rPr>
                <w:b/>
                <w:sz w:val="20"/>
              </w:rPr>
            </w:pPr>
            <w:r w:rsidRPr="00E7438F">
              <w:rPr>
                <w:b/>
                <w:sz w:val="20"/>
              </w:rPr>
              <w:t>(f) Website</w:t>
            </w:r>
          </w:p>
        </w:tc>
        <w:tc>
          <w:tcPr>
            <w:tcW w:w="43" w:type="dxa"/>
          </w:tcPr>
          <w:p w14:paraId="13731395" w14:textId="77777777" w:rsidR="00312FCC" w:rsidRPr="00E7438F" w:rsidRDefault="00312FCC" w:rsidP="002F4B55">
            <w:pPr>
              <w:pStyle w:val="TableParagraph"/>
              <w:ind w:left="0"/>
              <w:rPr>
                <w:sz w:val="18"/>
              </w:rPr>
            </w:pPr>
          </w:p>
        </w:tc>
        <w:tc>
          <w:tcPr>
            <w:tcW w:w="2619" w:type="dxa"/>
            <w:tcBorders>
              <w:top w:val="single" w:sz="4" w:space="0" w:color="000000"/>
              <w:bottom w:val="single" w:sz="4" w:space="0" w:color="000000"/>
            </w:tcBorders>
          </w:tcPr>
          <w:p w14:paraId="40C2E790" w14:textId="77777777" w:rsidR="00312FCC" w:rsidRPr="00E7438F" w:rsidRDefault="00312FCC" w:rsidP="002F4B55">
            <w:pPr>
              <w:pStyle w:val="TableParagraph"/>
              <w:spacing w:before="2"/>
              <w:ind w:left="117"/>
              <w:rPr>
                <w:sz w:val="20"/>
              </w:rPr>
            </w:pPr>
            <w:r w:rsidRPr="00E7438F">
              <w:rPr>
                <w:sz w:val="20"/>
              </w:rPr>
              <w:t>See D2L Course Website</w:t>
            </w:r>
          </w:p>
        </w:tc>
        <w:tc>
          <w:tcPr>
            <w:tcW w:w="4432" w:type="dxa"/>
            <w:tcBorders>
              <w:top w:val="single" w:sz="4" w:space="0" w:color="000000"/>
              <w:bottom w:val="single" w:sz="4" w:space="0" w:color="000000"/>
            </w:tcBorders>
          </w:tcPr>
          <w:p w14:paraId="103A4E24" w14:textId="77777777" w:rsidR="00312FCC" w:rsidRPr="00E7438F" w:rsidRDefault="00312FCC" w:rsidP="002F4B55">
            <w:pPr>
              <w:pStyle w:val="TableParagraph"/>
              <w:ind w:left="0"/>
              <w:rPr>
                <w:sz w:val="18"/>
              </w:rPr>
            </w:pPr>
          </w:p>
        </w:tc>
      </w:tr>
    </w:tbl>
    <w:p w14:paraId="1C208992" w14:textId="77777777" w:rsidR="00312FCC" w:rsidRPr="00E7438F" w:rsidRDefault="00312FCC" w:rsidP="00312FCC">
      <w:pPr>
        <w:tabs>
          <w:tab w:val="left" w:pos="360"/>
        </w:tabs>
        <w:ind w:left="360" w:hanging="360"/>
        <w:rPr>
          <w:rFonts w:cs="Arial"/>
          <w:i/>
          <w:sz w:val="22"/>
          <w:szCs w:val="22"/>
        </w:rPr>
      </w:pPr>
      <w:bookmarkStart w:id="0" w:name="2.__Intended_Learning_Outcomes"/>
      <w:bookmarkEnd w:id="0"/>
    </w:p>
    <w:p w14:paraId="274A638F" w14:textId="77777777" w:rsidR="00312FCC" w:rsidRPr="00247D96" w:rsidRDefault="00312FCC" w:rsidP="00312FCC">
      <w:pPr>
        <w:pStyle w:val="Heading1"/>
        <w:keepNext w:val="0"/>
        <w:widowControl w:val="0"/>
        <w:numPr>
          <w:ilvl w:val="0"/>
          <w:numId w:val="12"/>
        </w:numPr>
        <w:tabs>
          <w:tab w:val="left" w:pos="961"/>
        </w:tabs>
        <w:autoSpaceDE w:val="0"/>
        <w:autoSpaceDN w:val="0"/>
        <w:spacing w:before="92"/>
        <w:rPr>
          <w:rFonts w:cs="Arial"/>
          <w:i w:val="0"/>
          <w:iCs/>
        </w:rPr>
      </w:pPr>
      <w:r w:rsidRPr="00DC171A">
        <w:rPr>
          <w:rFonts w:cs="Arial"/>
          <w:i w:val="0"/>
          <w:iCs/>
        </w:rPr>
        <w:t>Intended Learning Outcomes</w:t>
      </w:r>
      <w:r w:rsidRPr="00247D96">
        <w:rPr>
          <w:rFonts w:cs="Arial"/>
        </w:rPr>
        <w:br/>
      </w:r>
      <w:r w:rsidRPr="00247D96">
        <w:rPr>
          <w:rFonts w:cs="Arial"/>
          <w:bCs/>
          <w:i w:val="0"/>
          <w:iCs/>
          <w:sz w:val="20"/>
        </w:rPr>
        <w:t>Upon completion of this course the student will be able to:</w:t>
      </w:r>
    </w:p>
    <w:p w14:paraId="6BDA1D4B" w14:textId="77777777" w:rsidR="00312FCC" w:rsidRPr="00247D96" w:rsidRDefault="00312FCC" w:rsidP="00312FCC"/>
    <w:p w14:paraId="29A2B6DD" w14:textId="77777777" w:rsidR="00312FCC" w:rsidRPr="00247D96" w:rsidRDefault="00312FCC" w:rsidP="00312FCC">
      <w:pPr>
        <w:pStyle w:val="ListParagraph"/>
        <w:numPr>
          <w:ilvl w:val="0"/>
          <w:numId w:val="9"/>
        </w:numPr>
        <w:tabs>
          <w:tab w:val="left" w:pos="360"/>
          <w:tab w:val="left" w:pos="720"/>
        </w:tabs>
        <w:spacing w:after="0" w:line="240" w:lineRule="auto"/>
        <w:rPr>
          <w:rFonts w:ascii="Arial" w:hAnsi="Arial" w:cs="Arial"/>
          <w:sz w:val="20"/>
          <w:szCs w:val="20"/>
          <w:u w:val="single"/>
        </w:rPr>
      </w:pPr>
      <w:r w:rsidRPr="00247D96">
        <w:rPr>
          <w:rFonts w:ascii="Arial" w:hAnsi="Arial" w:cs="Arial"/>
          <w:sz w:val="20"/>
          <w:szCs w:val="20"/>
          <w:u w:val="single"/>
        </w:rPr>
        <w:t>Reading and Writing:</w:t>
      </w:r>
    </w:p>
    <w:p w14:paraId="624E166C" w14:textId="77777777" w:rsidR="00312FCC" w:rsidRPr="00247D96" w:rsidRDefault="00312FCC" w:rsidP="00312FCC">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Explain how literary traditions change with time and affect creation of new literary texts;</w:t>
      </w:r>
    </w:p>
    <w:p w14:paraId="68BF1AC7" w14:textId="77777777" w:rsidR="00312FCC" w:rsidRPr="00247D96" w:rsidRDefault="00312FCC" w:rsidP="00312FCC">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Identify different literary forms, genres, and historical periods;</w:t>
      </w:r>
    </w:p>
    <w:p w14:paraId="06733391" w14:textId="77777777" w:rsidR="00312FCC" w:rsidRPr="00247D96" w:rsidRDefault="00312FCC" w:rsidP="00312FCC">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Describe the complex variety of literary study and literature’s relationship to formal, cultural, social, political and historical contexts;</w:t>
      </w:r>
    </w:p>
    <w:p w14:paraId="0C8DEB0A" w14:textId="77777777" w:rsidR="00312FCC" w:rsidRPr="00247D96" w:rsidRDefault="00312FCC" w:rsidP="00312FCC">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 xml:space="preserve">Identify various approaches to literary texts and draw connections between different texts; </w:t>
      </w:r>
    </w:p>
    <w:p w14:paraId="3B7E9C4D" w14:textId="77777777" w:rsidR="00312FCC" w:rsidRPr="00247D96" w:rsidRDefault="00312FCC" w:rsidP="00312FCC">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Debate canon formation and challenges to the canon;</w:t>
      </w:r>
    </w:p>
    <w:p w14:paraId="033EFC42" w14:textId="77777777" w:rsidR="00312FCC" w:rsidRPr="00247D96" w:rsidRDefault="00312FCC" w:rsidP="00312FCC">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Use critical, literary terminology;</w:t>
      </w:r>
    </w:p>
    <w:p w14:paraId="226031FE" w14:textId="77777777" w:rsidR="00312FCC" w:rsidRPr="00247D96" w:rsidRDefault="00312FCC" w:rsidP="00312FCC">
      <w:pPr>
        <w:pStyle w:val="Blockquote"/>
        <w:numPr>
          <w:ilvl w:val="0"/>
          <w:numId w:val="8"/>
        </w:numPr>
        <w:spacing w:before="0" w:after="0"/>
        <w:rPr>
          <w:rFonts w:ascii="Arial" w:hAnsi="Arial" w:cs="Arial"/>
          <w:bCs/>
          <w:sz w:val="20"/>
        </w:rPr>
      </w:pPr>
      <w:r w:rsidRPr="00247D96">
        <w:rPr>
          <w:rStyle w:val="Strong"/>
          <w:rFonts w:ascii="Arial" w:hAnsi="Arial" w:cs="Arial"/>
          <w:b w:val="0"/>
          <w:bCs/>
          <w:sz w:val="20"/>
        </w:rPr>
        <w:t>Use a critical approach with appropriate language and terminology;</w:t>
      </w:r>
    </w:p>
    <w:p w14:paraId="5F6A91B9" w14:textId="77777777" w:rsidR="00312FCC" w:rsidRPr="00247D96" w:rsidRDefault="00312FCC" w:rsidP="00312FCC">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Argue for various interpretations;</w:t>
      </w:r>
    </w:p>
    <w:p w14:paraId="16655CBF" w14:textId="77777777" w:rsidR="00312FCC" w:rsidRPr="00247D96" w:rsidRDefault="00312FCC" w:rsidP="00312FCC">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Evaluate specific literary techniques;</w:t>
      </w:r>
    </w:p>
    <w:p w14:paraId="49A3CC80" w14:textId="77777777" w:rsidR="00312FCC" w:rsidRPr="00247D96" w:rsidRDefault="00312FCC" w:rsidP="00312FCC">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Employ close reading and argumentation skills;</w:t>
      </w:r>
    </w:p>
    <w:p w14:paraId="2BE91E6C" w14:textId="77777777" w:rsidR="00312FCC" w:rsidRPr="00247D96" w:rsidRDefault="00312FCC" w:rsidP="00312FCC">
      <w:pPr>
        <w:pStyle w:val="ListParagraph"/>
        <w:numPr>
          <w:ilvl w:val="0"/>
          <w:numId w:val="8"/>
        </w:numPr>
        <w:spacing w:after="0" w:line="240" w:lineRule="auto"/>
        <w:rPr>
          <w:rFonts w:ascii="Arial" w:hAnsi="Arial" w:cs="Arial"/>
          <w:bCs/>
          <w:iCs/>
          <w:sz w:val="20"/>
          <w:szCs w:val="20"/>
        </w:rPr>
      </w:pPr>
      <w:r w:rsidRPr="00247D96">
        <w:rPr>
          <w:rFonts w:ascii="Arial" w:hAnsi="Arial" w:cs="Arial"/>
          <w:bCs/>
          <w:iCs/>
          <w:sz w:val="20"/>
          <w:szCs w:val="20"/>
        </w:rPr>
        <w:t>Use a scholarly essay form, including: a thesis; topic sentences; argument and/or analysis; use of quotations; unified, coherent paragraphs and transitions; rhetorical strategies appropriate for purpose and audience; effective introductions and conclusions;</w:t>
      </w:r>
    </w:p>
    <w:p w14:paraId="2940D97F" w14:textId="77777777" w:rsidR="00312FCC" w:rsidRPr="00247D96" w:rsidRDefault="00312FCC" w:rsidP="00312FCC">
      <w:pPr>
        <w:pStyle w:val="Blockquote"/>
        <w:numPr>
          <w:ilvl w:val="0"/>
          <w:numId w:val="8"/>
        </w:numPr>
        <w:spacing w:before="0" w:after="0"/>
        <w:rPr>
          <w:rStyle w:val="Strong"/>
          <w:rFonts w:ascii="Arial" w:hAnsi="Arial" w:cs="Arial"/>
          <w:b w:val="0"/>
          <w:bCs/>
          <w:sz w:val="20"/>
        </w:rPr>
      </w:pPr>
      <w:r w:rsidRPr="00247D96">
        <w:rPr>
          <w:rStyle w:val="Strong"/>
          <w:rFonts w:ascii="Arial" w:hAnsi="Arial" w:cs="Arial"/>
          <w:b w:val="0"/>
          <w:bCs/>
          <w:sz w:val="20"/>
        </w:rPr>
        <w:t>Produce writing under exam or exam-like conditions;</w:t>
      </w:r>
    </w:p>
    <w:p w14:paraId="37E4A2D2" w14:textId="77777777" w:rsidR="00312FCC" w:rsidRPr="00247D96" w:rsidRDefault="00312FCC" w:rsidP="00312FCC">
      <w:pPr>
        <w:pStyle w:val="ListParagraph"/>
        <w:numPr>
          <w:ilvl w:val="0"/>
          <w:numId w:val="8"/>
        </w:numPr>
        <w:spacing w:after="0" w:line="240" w:lineRule="auto"/>
        <w:rPr>
          <w:rFonts w:ascii="Arial" w:hAnsi="Arial" w:cs="Arial"/>
          <w:bCs/>
          <w:iCs/>
          <w:sz w:val="20"/>
          <w:szCs w:val="20"/>
        </w:rPr>
      </w:pPr>
      <w:r w:rsidRPr="00247D96">
        <w:rPr>
          <w:rStyle w:val="Strong"/>
          <w:rFonts w:ascii="Arial" w:hAnsi="Arial" w:cs="Arial"/>
          <w:b w:val="0"/>
          <w:bCs/>
          <w:sz w:val="20"/>
          <w:szCs w:val="20"/>
        </w:rPr>
        <w:t>Write clear, concise, effective prose, and know how to identify as well as correct common mechanical and grammatical errors.</w:t>
      </w:r>
    </w:p>
    <w:p w14:paraId="59472948" w14:textId="77777777" w:rsidR="00312FCC" w:rsidRPr="00247D96" w:rsidRDefault="00312FCC" w:rsidP="00312FCC">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Evaluate secondary sources and integrate where applicable;</w:t>
      </w:r>
    </w:p>
    <w:p w14:paraId="1A078494" w14:textId="77777777" w:rsidR="00312FCC" w:rsidRDefault="00312FCC" w:rsidP="00312FCC">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Write persuasive arguments in scholarly, academic essay format, using MLA documentation.</w:t>
      </w:r>
    </w:p>
    <w:p w14:paraId="2D75D7F1" w14:textId="77777777" w:rsidR="00312FCC" w:rsidRPr="00247D96" w:rsidRDefault="00312FCC" w:rsidP="00312FCC">
      <w:pPr>
        <w:pStyle w:val="ListParagraph"/>
        <w:tabs>
          <w:tab w:val="left" w:pos="360"/>
          <w:tab w:val="left" w:pos="720"/>
        </w:tabs>
        <w:spacing w:after="0" w:line="240" w:lineRule="auto"/>
        <w:rPr>
          <w:rFonts w:ascii="Arial" w:hAnsi="Arial" w:cs="Arial"/>
          <w:sz w:val="20"/>
          <w:szCs w:val="20"/>
        </w:rPr>
      </w:pPr>
    </w:p>
    <w:p w14:paraId="1CE9F88B" w14:textId="77777777" w:rsidR="00312FCC" w:rsidRPr="00247D96" w:rsidRDefault="00312FCC" w:rsidP="00312FCC">
      <w:pPr>
        <w:pStyle w:val="ListParagraph"/>
        <w:numPr>
          <w:ilvl w:val="0"/>
          <w:numId w:val="9"/>
        </w:numPr>
        <w:spacing w:after="0" w:line="240" w:lineRule="auto"/>
        <w:rPr>
          <w:rFonts w:ascii="Arial" w:hAnsi="Arial" w:cs="Arial"/>
          <w:bCs/>
          <w:iCs/>
          <w:sz w:val="20"/>
          <w:szCs w:val="20"/>
          <w:u w:val="single"/>
        </w:rPr>
      </w:pPr>
      <w:r w:rsidRPr="00247D96">
        <w:rPr>
          <w:rFonts w:ascii="Arial" w:hAnsi="Arial" w:cs="Arial"/>
          <w:bCs/>
          <w:iCs/>
          <w:sz w:val="20"/>
          <w:szCs w:val="20"/>
        </w:rPr>
        <w:t xml:space="preserve"> </w:t>
      </w:r>
      <w:r w:rsidRPr="00247D96">
        <w:rPr>
          <w:rFonts w:ascii="Arial" w:hAnsi="Arial" w:cs="Arial"/>
          <w:bCs/>
          <w:iCs/>
          <w:sz w:val="20"/>
          <w:szCs w:val="20"/>
          <w:u w:val="single"/>
        </w:rPr>
        <w:t xml:space="preserve">Information Literacy Skills: </w:t>
      </w:r>
    </w:p>
    <w:p w14:paraId="56F0A49E" w14:textId="77777777" w:rsidR="00312FCC" w:rsidRPr="00247D96" w:rsidRDefault="00312FCC" w:rsidP="00312FCC">
      <w:pPr>
        <w:numPr>
          <w:ilvl w:val="0"/>
          <w:numId w:val="5"/>
        </w:numPr>
        <w:tabs>
          <w:tab w:val="num" w:pos="1530"/>
        </w:tabs>
        <w:rPr>
          <w:rFonts w:cs="Arial"/>
          <w:bCs/>
        </w:rPr>
      </w:pPr>
      <w:r w:rsidRPr="00247D96">
        <w:rPr>
          <w:rFonts w:cs="Arial"/>
        </w:rPr>
        <w:t>Determine the nature and extent of the information needed.</w:t>
      </w:r>
    </w:p>
    <w:p w14:paraId="68E81D1C" w14:textId="77777777" w:rsidR="00312FCC" w:rsidRPr="00247D96" w:rsidRDefault="00312FCC" w:rsidP="00312FCC">
      <w:pPr>
        <w:numPr>
          <w:ilvl w:val="0"/>
          <w:numId w:val="5"/>
        </w:numPr>
        <w:tabs>
          <w:tab w:val="num" w:pos="1530"/>
        </w:tabs>
        <w:rPr>
          <w:rFonts w:cs="Arial"/>
          <w:bCs/>
        </w:rPr>
      </w:pPr>
      <w:r w:rsidRPr="00247D96">
        <w:rPr>
          <w:rFonts w:cs="Arial"/>
        </w:rPr>
        <w:lastRenderedPageBreak/>
        <w:t>Know and use what information resources are available, in different formats.</w:t>
      </w:r>
    </w:p>
    <w:p w14:paraId="2BB1A19A" w14:textId="77777777" w:rsidR="00312FCC" w:rsidRPr="00247D96" w:rsidRDefault="00312FCC" w:rsidP="00312FCC">
      <w:pPr>
        <w:numPr>
          <w:ilvl w:val="0"/>
          <w:numId w:val="5"/>
        </w:numPr>
        <w:tabs>
          <w:tab w:val="num" w:pos="1530"/>
        </w:tabs>
        <w:rPr>
          <w:rFonts w:cs="Arial"/>
          <w:bCs/>
        </w:rPr>
      </w:pPr>
      <w:r w:rsidRPr="00247D96">
        <w:rPr>
          <w:rFonts w:cs="Arial"/>
        </w:rPr>
        <w:t>Use print and electronic resources effectively and efficiently.</w:t>
      </w:r>
    </w:p>
    <w:p w14:paraId="58915009" w14:textId="77777777" w:rsidR="00312FCC" w:rsidRPr="00247D96" w:rsidRDefault="00312FCC" w:rsidP="00312FCC">
      <w:pPr>
        <w:numPr>
          <w:ilvl w:val="0"/>
          <w:numId w:val="5"/>
        </w:numPr>
        <w:tabs>
          <w:tab w:val="num" w:pos="1530"/>
        </w:tabs>
        <w:rPr>
          <w:rFonts w:cs="Arial"/>
          <w:bCs/>
        </w:rPr>
      </w:pPr>
      <w:r w:rsidRPr="00247D96">
        <w:rPr>
          <w:rFonts w:cs="Arial"/>
        </w:rPr>
        <w:t>Evaluate sources for authority, relevance, reliability, currency and other criteria.</w:t>
      </w:r>
    </w:p>
    <w:p w14:paraId="59B840DC" w14:textId="77777777" w:rsidR="00312FCC" w:rsidRPr="00247D96" w:rsidRDefault="00312FCC" w:rsidP="00312FCC">
      <w:pPr>
        <w:numPr>
          <w:ilvl w:val="0"/>
          <w:numId w:val="5"/>
        </w:numPr>
        <w:tabs>
          <w:tab w:val="num" w:pos="1530"/>
        </w:tabs>
        <w:rPr>
          <w:rFonts w:cs="Arial"/>
          <w:bCs/>
        </w:rPr>
      </w:pPr>
      <w:r w:rsidRPr="00247D96">
        <w:rPr>
          <w:rFonts w:cs="Arial"/>
          <w:bCs/>
        </w:rPr>
        <w:t>Incorporate and integrate research through correct use of summary, paraphrase and quotation.</w:t>
      </w:r>
    </w:p>
    <w:p w14:paraId="0C9D1EBA" w14:textId="77777777" w:rsidR="00312FCC" w:rsidRDefault="00312FCC" w:rsidP="00312FCC">
      <w:pPr>
        <w:numPr>
          <w:ilvl w:val="0"/>
          <w:numId w:val="5"/>
        </w:numPr>
        <w:tabs>
          <w:tab w:val="num" w:pos="1530"/>
        </w:tabs>
        <w:rPr>
          <w:rFonts w:cs="Arial"/>
          <w:bCs/>
        </w:rPr>
      </w:pPr>
      <w:r w:rsidRPr="00247D96">
        <w:rPr>
          <w:rFonts w:cs="Arial"/>
        </w:rPr>
        <w:t>Document</w:t>
      </w:r>
      <w:r w:rsidRPr="00247D96">
        <w:rPr>
          <w:rFonts w:cs="Arial"/>
          <w:bCs/>
        </w:rPr>
        <w:t xml:space="preserve"> sources fully and ethically, according to specified bibliographic conventions. </w:t>
      </w:r>
    </w:p>
    <w:p w14:paraId="02B08124" w14:textId="77777777" w:rsidR="00312FCC" w:rsidRPr="00247D96" w:rsidRDefault="00312FCC" w:rsidP="00312FCC">
      <w:pPr>
        <w:tabs>
          <w:tab w:val="num" w:pos="1530"/>
        </w:tabs>
        <w:rPr>
          <w:rFonts w:cs="Arial"/>
          <w:bCs/>
        </w:rPr>
      </w:pPr>
    </w:p>
    <w:p w14:paraId="48570510" w14:textId="77777777" w:rsidR="00312FCC" w:rsidRPr="00247D96" w:rsidRDefault="00312FCC" w:rsidP="00312FCC">
      <w:pPr>
        <w:pStyle w:val="ListParagraph"/>
        <w:numPr>
          <w:ilvl w:val="0"/>
          <w:numId w:val="9"/>
        </w:numPr>
        <w:spacing w:after="0" w:line="240" w:lineRule="auto"/>
        <w:rPr>
          <w:rFonts w:ascii="Arial" w:hAnsi="Arial" w:cs="Arial"/>
          <w:bCs/>
          <w:iCs/>
          <w:sz w:val="20"/>
          <w:szCs w:val="20"/>
          <w:u w:val="single"/>
        </w:rPr>
      </w:pPr>
      <w:r w:rsidRPr="00247D96">
        <w:rPr>
          <w:rFonts w:ascii="Arial" w:hAnsi="Arial" w:cs="Arial"/>
          <w:bCs/>
          <w:sz w:val="20"/>
          <w:szCs w:val="20"/>
          <w:u w:val="single"/>
        </w:rPr>
        <w:t xml:space="preserve"> Discussion/Reflection:</w:t>
      </w:r>
    </w:p>
    <w:p w14:paraId="4D6A1F7D" w14:textId="77777777" w:rsidR="00312FCC" w:rsidRPr="00247D96" w:rsidRDefault="00312FCC" w:rsidP="00312FCC">
      <w:pPr>
        <w:pStyle w:val="Blockquote"/>
        <w:numPr>
          <w:ilvl w:val="0"/>
          <w:numId w:val="6"/>
        </w:numPr>
        <w:spacing w:before="0" w:after="0"/>
        <w:ind w:left="1080"/>
        <w:rPr>
          <w:rFonts w:ascii="Arial" w:hAnsi="Arial" w:cs="Arial"/>
          <w:bCs/>
          <w:sz w:val="20"/>
        </w:rPr>
      </w:pPr>
      <w:r w:rsidRPr="00247D96">
        <w:rPr>
          <w:rFonts w:ascii="Arial" w:hAnsi="Arial" w:cs="Arial"/>
          <w:bCs/>
          <w:sz w:val="20"/>
        </w:rPr>
        <w:t>Discuss and analyze literature in class;</w:t>
      </w:r>
    </w:p>
    <w:p w14:paraId="7B46E5BC" w14:textId="77777777" w:rsidR="00312FCC" w:rsidRPr="00247D96" w:rsidRDefault="00312FCC" w:rsidP="00312FCC">
      <w:pPr>
        <w:pStyle w:val="Blockquote"/>
        <w:numPr>
          <w:ilvl w:val="0"/>
          <w:numId w:val="6"/>
        </w:numPr>
        <w:spacing w:before="0" w:after="0"/>
        <w:ind w:left="1080"/>
        <w:rPr>
          <w:rFonts w:ascii="Arial" w:hAnsi="Arial" w:cs="Arial"/>
          <w:bCs/>
          <w:sz w:val="20"/>
        </w:rPr>
      </w:pPr>
      <w:r w:rsidRPr="00247D96">
        <w:rPr>
          <w:rFonts w:ascii="Arial" w:hAnsi="Arial" w:cs="Arial"/>
          <w:bCs/>
          <w:sz w:val="20"/>
        </w:rPr>
        <w:t>Identify a variety of literary approaches and/or theories that can be taken towards a text;</w:t>
      </w:r>
    </w:p>
    <w:p w14:paraId="69E849A4" w14:textId="77777777" w:rsidR="00312FCC" w:rsidRPr="00247D96" w:rsidRDefault="00312FCC" w:rsidP="00312FCC">
      <w:pPr>
        <w:pStyle w:val="ListParagraph"/>
        <w:numPr>
          <w:ilvl w:val="0"/>
          <w:numId w:val="6"/>
        </w:numPr>
        <w:spacing w:after="0" w:line="240" w:lineRule="auto"/>
        <w:ind w:left="1080"/>
        <w:rPr>
          <w:rFonts w:ascii="Arial" w:hAnsi="Arial" w:cs="Arial"/>
          <w:bCs/>
          <w:sz w:val="20"/>
          <w:szCs w:val="20"/>
        </w:rPr>
      </w:pPr>
      <w:r w:rsidRPr="00247D96">
        <w:rPr>
          <w:rFonts w:ascii="Arial" w:hAnsi="Arial" w:cs="Arial"/>
          <w:bCs/>
          <w:sz w:val="20"/>
          <w:szCs w:val="20"/>
        </w:rPr>
        <w:t>Articulate one’s position in a critical debate of ideas.</w:t>
      </w:r>
    </w:p>
    <w:p w14:paraId="0F5E0B99" w14:textId="77777777" w:rsidR="00312FCC" w:rsidRPr="00247D96" w:rsidRDefault="00312FCC" w:rsidP="00312FCC">
      <w:pPr>
        <w:pStyle w:val="Blockquote"/>
        <w:numPr>
          <w:ilvl w:val="0"/>
          <w:numId w:val="6"/>
        </w:numPr>
        <w:spacing w:before="0" w:after="0"/>
        <w:ind w:left="1080"/>
        <w:rPr>
          <w:rFonts w:ascii="Arial" w:hAnsi="Arial" w:cs="Arial"/>
          <w:bCs/>
          <w:sz w:val="20"/>
        </w:rPr>
      </w:pPr>
      <w:r w:rsidRPr="00247D96">
        <w:rPr>
          <w:rFonts w:ascii="Arial" w:hAnsi="Arial" w:cs="Arial"/>
          <w:bCs/>
          <w:sz w:val="20"/>
        </w:rPr>
        <w:t>Engage respectfully with different interpretations.</w:t>
      </w:r>
    </w:p>
    <w:p w14:paraId="25EF9917" w14:textId="77777777" w:rsidR="00312FCC" w:rsidRPr="00247D96" w:rsidRDefault="00312FCC" w:rsidP="00312FCC">
      <w:pPr>
        <w:pStyle w:val="ListParagraph"/>
        <w:numPr>
          <w:ilvl w:val="0"/>
          <w:numId w:val="7"/>
        </w:numPr>
        <w:spacing w:after="0" w:line="240" w:lineRule="auto"/>
        <w:rPr>
          <w:rFonts w:ascii="Arial" w:hAnsi="Arial" w:cs="Arial"/>
          <w:bCs/>
          <w:sz w:val="20"/>
          <w:szCs w:val="20"/>
        </w:rPr>
      </w:pPr>
      <w:r w:rsidRPr="00247D96">
        <w:rPr>
          <w:rFonts w:ascii="Arial" w:hAnsi="Arial" w:cs="Arial"/>
          <w:bCs/>
          <w:sz w:val="20"/>
          <w:szCs w:val="20"/>
        </w:rPr>
        <w:t>Reflect on one’s own writing for continuous improvement.</w:t>
      </w:r>
    </w:p>
    <w:p w14:paraId="73D0DD25" w14:textId="77777777" w:rsidR="00312FCC" w:rsidRPr="00E7438F" w:rsidRDefault="00312FCC" w:rsidP="00312FCC">
      <w:pPr>
        <w:tabs>
          <w:tab w:val="left" w:pos="360"/>
        </w:tabs>
        <w:ind w:left="360" w:hanging="360"/>
        <w:rPr>
          <w:rFonts w:cs="Arial"/>
          <w:sz w:val="22"/>
          <w:szCs w:val="22"/>
        </w:rPr>
      </w:pPr>
    </w:p>
    <w:p w14:paraId="2EC0D3D2" w14:textId="77777777" w:rsidR="00312FCC" w:rsidRPr="00DC171A" w:rsidRDefault="00312FCC" w:rsidP="00312FCC">
      <w:pPr>
        <w:pStyle w:val="Heading1"/>
        <w:keepNext w:val="0"/>
        <w:widowControl w:val="0"/>
        <w:numPr>
          <w:ilvl w:val="0"/>
          <w:numId w:val="12"/>
        </w:numPr>
        <w:tabs>
          <w:tab w:val="left" w:pos="961"/>
        </w:tabs>
        <w:autoSpaceDE w:val="0"/>
        <w:autoSpaceDN w:val="0"/>
        <w:rPr>
          <w:i w:val="0"/>
          <w:iCs/>
        </w:rPr>
      </w:pPr>
      <w:r w:rsidRPr="00DC171A">
        <w:rPr>
          <w:i w:val="0"/>
          <w:iCs/>
        </w:rPr>
        <w:t>Required</w:t>
      </w:r>
      <w:r w:rsidRPr="00DC171A">
        <w:rPr>
          <w:i w:val="0"/>
          <w:iCs/>
          <w:spacing w:val="-5"/>
        </w:rPr>
        <w:t xml:space="preserve"> </w:t>
      </w:r>
      <w:r w:rsidRPr="00DC171A">
        <w:rPr>
          <w:i w:val="0"/>
          <w:iCs/>
        </w:rPr>
        <w:t>Materials</w:t>
      </w:r>
    </w:p>
    <w:p w14:paraId="368AF109" w14:textId="77777777" w:rsidR="00312FCC" w:rsidRPr="00E7438F" w:rsidRDefault="00312FCC" w:rsidP="00312FCC">
      <w:pPr>
        <w:tabs>
          <w:tab w:val="left" w:pos="360"/>
          <w:tab w:val="left" w:pos="720"/>
          <w:tab w:val="left" w:pos="900"/>
        </w:tabs>
        <w:ind w:left="360"/>
        <w:rPr>
          <w:rFonts w:cs="Arial"/>
          <w:sz w:val="22"/>
          <w:szCs w:val="22"/>
        </w:rPr>
      </w:pPr>
    </w:p>
    <w:p w14:paraId="0B4DC6A1" w14:textId="77777777" w:rsidR="00312FCC" w:rsidRPr="00E7438F" w:rsidRDefault="00312FCC" w:rsidP="00312FCC">
      <w:pPr>
        <w:numPr>
          <w:ilvl w:val="0"/>
          <w:numId w:val="14"/>
        </w:numPr>
        <w:tabs>
          <w:tab w:val="left" w:pos="720"/>
        </w:tabs>
        <w:ind w:left="1080"/>
        <w:rPr>
          <w:rFonts w:cs="Arial"/>
          <w:lang w:val="en-CA"/>
        </w:rPr>
      </w:pPr>
      <w:r w:rsidRPr="00E7438F">
        <w:rPr>
          <w:rFonts w:cs="Arial"/>
          <w:i/>
          <w:iCs/>
          <w:lang w:val="en-CA"/>
        </w:rPr>
        <w:t>The Big Book of Science Fiction</w:t>
      </w:r>
      <w:r w:rsidRPr="00E7438F">
        <w:rPr>
          <w:rFonts w:cs="Arial"/>
          <w:lang w:val="en-CA"/>
        </w:rPr>
        <w:t xml:space="preserve">, edited by Ann and Jeff </w:t>
      </w:r>
      <w:proofErr w:type="spellStart"/>
      <w:r w:rsidRPr="00E7438F">
        <w:rPr>
          <w:rFonts w:cs="Arial"/>
          <w:lang w:val="en-CA"/>
        </w:rPr>
        <w:t>Vandermeer</w:t>
      </w:r>
      <w:proofErr w:type="spellEnd"/>
      <w:r>
        <w:rPr>
          <w:rFonts w:cs="Arial"/>
          <w:lang w:val="en-CA"/>
        </w:rPr>
        <w:t>, Vintage Books.</w:t>
      </w:r>
    </w:p>
    <w:p w14:paraId="41C9D898" w14:textId="77777777" w:rsidR="00312FCC" w:rsidRPr="00E7438F" w:rsidRDefault="00312FCC" w:rsidP="00312FCC">
      <w:pPr>
        <w:tabs>
          <w:tab w:val="left" w:pos="720"/>
        </w:tabs>
        <w:ind w:left="360"/>
        <w:rPr>
          <w:rFonts w:cs="Arial"/>
        </w:rPr>
      </w:pPr>
    </w:p>
    <w:p w14:paraId="77870B58" w14:textId="77777777" w:rsidR="00312FCC" w:rsidRPr="00E7438F" w:rsidRDefault="00312FCC" w:rsidP="00312FCC">
      <w:pPr>
        <w:numPr>
          <w:ilvl w:val="0"/>
          <w:numId w:val="14"/>
        </w:numPr>
        <w:tabs>
          <w:tab w:val="left" w:pos="720"/>
        </w:tabs>
        <w:ind w:left="1080"/>
        <w:rPr>
          <w:rFonts w:cs="Arial"/>
          <w:lang w:val="en-CA"/>
        </w:rPr>
      </w:pPr>
      <w:r w:rsidRPr="00E7438F">
        <w:rPr>
          <w:rFonts w:cs="Arial"/>
          <w:lang w:val="en-CA"/>
        </w:rPr>
        <w:t>William Gibson, </w:t>
      </w:r>
      <w:r w:rsidRPr="00E7438F">
        <w:rPr>
          <w:rFonts w:cs="Arial"/>
          <w:i/>
          <w:iCs/>
          <w:lang w:val="en-CA"/>
        </w:rPr>
        <w:t>Burning Chrome</w:t>
      </w:r>
      <w:r>
        <w:rPr>
          <w:rFonts w:cs="Arial"/>
          <w:lang w:val="en-CA"/>
        </w:rPr>
        <w:t>, HarperCollins.</w:t>
      </w:r>
    </w:p>
    <w:p w14:paraId="12CB1DCA" w14:textId="77777777" w:rsidR="00312FCC" w:rsidRPr="00E7438F" w:rsidRDefault="00312FCC" w:rsidP="00312FCC">
      <w:pPr>
        <w:tabs>
          <w:tab w:val="left" w:pos="360"/>
          <w:tab w:val="left" w:pos="720"/>
          <w:tab w:val="left" w:pos="900"/>
          <w:tab w:val="left" w:pos="1260"/>
          <w:tab w:val="left" w:leader="underscore" w:pos="7200"/>
        </w:tabs>
        <w:rPr>
          <w:rFonts w:cs="Arial"/>
          <w:iCs/>
          <w:sz w:val="22"/>
          <w:szCs w:val="22"/>
        </w:rPr>
      </w:pPr>
    </w:p>
    <w:p w14:paraId="15429ABD" w14:textId="77777777" w:rsidR="00312FCC" w:rsidRPr="00DC171A" w:rsidRDefault="00312FCC" w:rsidP="00312FCC">
      <w:pPr>
        <w:pStyle w:val="Heading1"/>
        <w:keepNext w:val="0"/>
        <w:widowControl w:val="0"/>
        <w:numPr>
          <w:ilvl w:val="0"/>
          <w:numId w:val="12"/>
        </w:numPr>
        <w:tabs>
          <w:tab w:val="left" w:pos="961"/>
        </w:tabs>
        <w:autoSpaceDE w:val="0"/>
        <w:autoSpaceDN w:val="0"/>
        <w:rPr>
          <w:i w:val="0"/>
          <w:iCs/>
        </w:rPr>
      </w:pPr>
      <w:r w:rsidRPr="00DC171A">
        <w:rPr>
          <w:rFonts w:cs="Arial"/>
          <w:b w:val="0"/>
          <w:i w:val="0"/>
          <w:iCs/>
          <w:sz w:val="22"/>
          <w:szCs w:val="22"/>
        </w:rPr>
        <w:t xml:space="preserve"> </w:t>
      </w:r>
      <w:r w:rsidRPr="00DC171A">
        <w:rPr>
          <w:i w:val="0"/>
          <w:iCs/>
        </w:rPr>
        <w:t>Course Content and</w:t>
      </w:r>
      <w:r w:rsidRPr="00DC171A">
        <w:rPr>
          <w:i w:val="0"/>
          <w:iCs/>
          <w:spacing w:val="-8"/>
        </w:rPr>
        <w:t xml:space="preserve"> </w:t>
      </w:r>
      <w:r w:rsidRPr="00DC171A">
        <w:rPr>
          <w:i w:val="0"/>
          <w:iCs/>
        </w:rPr>
        <w:t>Schedule</w:t>
      </w:r>
    </w:p>
    <w:p w14:paraId="3736FBA9" w14:textId="77777777" w:rsidR="00312FCC" w:rsidRPr="00E7438F" w:rsidRDefault="00312FCC" w:rsidP="00312FCC">
      <w:pPr>
        <w:pStyle w:val="ListParagraph"/>
        <w:widowControl w:val="0"/>
        <w:numPr>
          <w:ilvl w:val="0"/>
          <w:numId w:val="16"/>
        </w:numPr>
        <w:tabs>
          <w:tab w:val="left" w:pos="1320"/>
          <w:tab w:val="left" w:pos="1321"/>
        </w:tabs>
        <w:autoSpaceDE w:val="0"/>
        <w:autoSpaceDN w:val="0"/>
        <w:spacing w:before="3" w:after="0" w:line="240" w:lineRule="auto"/>
        <w:ind w:right="419"/>
        <w:contextualSpacing w:val="0"/>
        <w:rPr>
          <w:rFonts w:ascii="Arial" w:hAnsi="Arial" w:cs="Arial"/>
          <w:sz w:val="20"/>
        </w:rPr>
      </w:pPr>
      <w:r w:rsidRPr="00E7438F">
        <w:rPr>
          <w:rFonts w:ascii="Arial" w:hAnsi="Arial" w:cs="Arial"/>
          <w:sz w:val="20"/>
        </w:rPr>
        <w:t>This course is offered online through D2L, and you will learn asynchronously on your own time</w:t>
      </w:r>
      <w:r>
        <w:rPr>
          <w:rFonts w:ascii="Arial" w:hAnsi="Arial" w:cs="Arial"/>
          <w:sz w:val="20"/>
        </w:rPr>
        <w:t>, week-by-week</w:t>
      </w:r>
      <w:r w:rsidRPr="00E7438F">
        <w:rPr>
          <w:rFonts w:ascii="Arial" w:hAnsi="Arial" w:cs="Arial"/>
          <w:sz w:val="20"/>
        </w:rPr>
        <w:t xml:space="preserve">. I am available </w:t>
      </w:r>
      <w:r>
        <w:rPr>
          <w:rFonts w:ascii="Arial" w:hAnsi="Arial" w:cs="Arial"/>
          <w:sz w:val="20"/>
        </w:rPr>
        <w:t xml:space="preserve">to </w:t>
      </w:r>
      <w:r w:rsidRPr="00E7438F">
        <w:rPr>
          <w:rFonts w:ascii="Arial" w:hAnsi="Arial" w:cs="Arial"/>
          <w:sz w:val="20"/>
        </w:rPr>
        <w:t>support your learning. There are no set times when you must be in front of your computer to receive course material from me. Class material</w:t>
      </w:r>
      <w:r w:rsidRPr="00E7438F">
        <w:rPr>
          <w:rFonts w:ascii="Arial" w:hAnsi="Arial" w:cs="Arial"/>
          <w:spacing w:val="-35"/>
          <w:sz w:val="20"/>
        </w:rPr>
        <w:t xml:space="preserve"> </w:t>
      </w:r>
      <w:r w:rsidRPr="00E7438F">
        <w:rPr>
          <w:rFonts w:ascii="Arial" w:hAnsi="Arial" w:cs="Arial"/>
          <w:sz w:val="20"/>
        </w:rPr>
        <w:t>will be available to you online on the D2L</w:t>
      </w:r>
      <w:r w:rsidRPr="00E7438F">
        <w:rPr>
          <w:rFonts w:ascii="Arial" w:hAnsi="Arial" w:cs="Arial"/>
          <w:spacing w:val="-37"/>
          <w:sz w:val="20"/>
        </w:rPr>
        <w:t xml:space="preserve"> </w:t>
      </w:r>
      <w:r w:rsidRPr="00E7438F">
        <w:rPr>
          <w:rFonts w:ascii="Arial" w:hAnsi="Arial" w:cs="Arial"/>
          <w:sz w:val="20"/>
        </w:rPr>
        <w:t>class website.</w:t>
      </w:r>
    </w:p>
    <w:p w14:paraId="5361424F" w14:textId="77777777" w:rsidR="00312FCC" w:rsidRPr="00E7438F" w:rsidRDefault="00312FCC" w:rsidP="00312FCC">
      <w:pPr>
        <w:pStyle w:val="ListParagraph"/>
        <w:widowControl w:val="0"/>
        <w:numPr>
          <w:ilvl w:val="0"/>
          <w:numId w:val="16"/>
        </w:numPr>
        <w:tabs>
          <w:tab w:val="left" w:pos="1321"/>
        </w:tabs>
        <w:autoSpaceDE w:val="0"/>
        <w:autoSpaceDN w:val="0"/>
        <w:spacing w:after="0" w:line="240" w:lineRule="auto"/>
        <w:ind w:right="449"/>
        <w:contextualSpacing w:val="0"/>
        <w:jc w:val="both"/>
        <w:rPr>
          <w:rFonts w:ascii="Arial" w:hAnsi="Arial" w:cs="Arial"/>
          <w:sz w:val="20"/>
        </w:rPr>
      </w:pPr>
      <w:r w:rsidRPr="00E7438F">
        <w:rPr>
          <w:rFonts w:ascii="Arial" w:hAnsi="Arial" w:cs="Arial"/>
          <w:sz w:val="20"/>
        </w:rPr>
        <w:t>Class material, such as video lectures and slides, will be available to all students on D2L week by week. I will not be making material available before the week we are discussing it.</w:t>
      </w:r>
      <w:r w:rsidRPr="00E7438F">
        <w:rPr>
          <w:rFonts w:ascii="Arial" w:hAnsi="Arial" w:cs="Arial"/>
          <w:spacing w:val="-4"/>
          <w:sz w:val="20"/>
        </w:rPr>
        <w:t xml:space="preserve"> </w:t>
      </w:r>
      <w:r w:rsidRPr="00E7438F">
        <w:rPr>
          <w:rFonts w:ascii="Arial" w:hAnsi="Arial" w:cs="Arial"/>
          <w:sz w:val="20"/>
        </w:rPr>
        <w:t>This</w:t>
      </w:r>
      <w:r w:rsidRPr="00E7438F">
        <w:rPr>
          <w:rFonts w:ascii="Arial" w:hAnsi="Arial" w:cs="Arial"/>
          <w:spacing w:val="-3"/>
          <w:sz w:val="20"/>
        </w:rPr>
        <w:t xml:space="preserve"> </w:t>
      </w:r>
      <w:r w:rsidRPr="00E7438F">
        <w:rPr>
          <w:rFonts w:ascii="Arial" w:hAnsi="Arial" w:cs="Arial"/>
          <w:sz w:val="20"/>
        </w:rPr>
        <w:t>will</w:t>
      </w:r>
      <w:r w:rsidRPr="00E7438F">
        <w:rPr>
          <w:rFonts w:ascii="Arial" w:hAnsi="Arial" w:cs="Arial"/>
          <w:spacing w:val="-2"/>
          <w:sz w:val="20"/>
        </w:rPr>
        <w:t xml:space="preserve"> </w:t>
      </w:r>
      <w:r w:rsidRPr="00E7438F">
        <w:rPr>
          <w:rFonts w:ascii="Arial" w:hAnsi="Arial" w:cs="Arial"/>
          <w:sz w:val="20"/>
        </w:rPr>
        <w:t>be</w:t>
      </w:r>
      <w:r w:rsidRPr="00E7438F">
        <w:rPr>
          <w:rFonts w:ascii="Arial" w:hAnsi="Arial" w:cs="Arial"/>
          <w:spacing w:val="-5"/>
          <w:sz w:val="20"/>
        </w:rPr>
        <w:t xml:space="preserve"> </w:t>
      </w:r>
      <w:r w:rsidRPr="00E7438F">
        <w:rPr>
          <w:rFonts w:ascii="Arial" w:hAnsi="Arial" w:cs="Arial"/>
          <w:sz w:val="20"/>
        </w:rPr>
        <w:t>done</w:t>
      </w:r>
      <w:r w:rsidRPr="00E7438F">
        <w:rPr>
          <w:rFonts w:ascii="Arial" w:hAnsi="Arial" w:cs="Arial"/>
          <w:spacing w:val="-4"/>
          <w:sz w:val="20"/>
        </w:rPr>
        <w:t xml:space="preserve"> </w:t>
      </w:r>
      <w:r w:rsidRPr="00E7438F">
        <w:rPr>
          <w:rFonts w:ascii="Arial" w:hAnsi="Arial" w:cs="Arial"/>
          <w:sz w:val="20"/>
        </w:rPr>
        <w:t>in order</w:t>
      </w:r>
      <w:r w:rsidRPr="00E7438F">
        <w:rPr>
          <w:rFonts w:ascii="Arial" w:hAnsi="Arial" w:cs="Arial"/>
          <w:spacing w:val="-5"/>
          <w:sz w:val="20"/>
        </w:rPr>
        <w:t xml:space="preserve"> </w:t>
      </w:r>
      <w:r w:rsidRPr="00E7438F">
        <w:rPr>
          <w:rFonts w:ascii="Arial" w:hAnsi="Arial" w:cs="Arial"/>
          <w:sz w:val="20"/>
        </w:rPr>
        <w:t>to</w:t>
      </w:r>
      <w:r w:rsidRPr="00E7438F">
        <w:rPr>
          <w:rFonts w:ascii="Arial" w:hAnsi="Arial" w:cs="Arial"/>
          <w:spacing w:val="1"/>
          <w:sz w:val="20"/>
        </w:rPr>
        <w:t xml:space="preserve"> </w:t>
      </w:r>
      <w:r w:rsidRPr="00E7438F">
        <w:rPr>
          <w:rFonts w:ascii="Arial" w:hAnsi="Arial" w:cs="Arial"/>
          <w:sz w:val="20"/>
        </w:rPr>
        <w:t>minimize the</w:t>
      </w:r>
      <w:r w:rsidRPr="00E7438F">
        <w:rPr>
          <w:rFonts w:ascii="Arial" w:hAnsi="Arial" w:cs="Arial"/>
          <w:spacing w:val="-5"/>
          <w:sz w:val="20"/>
        </w:rPr>
        <w:t xml:space="preserve"> </w:t>
      </w:r>
      <w:r w:rsidRPr="00E7438F">
        <w:rPr>
          <w:rFonts w:ascii="Arial" w:hAnsi="Arial" w:cs="Arial"/>
          <w:sz w:val="20"/>
        </w:rPr>
        <w:t>potential</w:t>
      </w:r>
      <w:r w:rsidRPr="00E7438F">
        <w:rPr>
          <w:rFonts w:ascii="Arial" w:hAnsi="Arial" w:cs="Arial"/>
          <w:spacing w:val="2"/>
          <w:sz w:val="20"/>
        </w:rPr>
        <w:t xml:space="preserve"> </w:t>
      </w:r>
      <w:r w:rsidRPr="00E7438F">
        <w:rPr>
          <w:rFonts w:ascii="Arial" w:hAnsi="Arial" w:cs="Arial"/>
          <w:sz w:val="20"/>
        </w:rPr>
        <w:t>for</w:t>
      </w:r>
      <w:r w:rsidRPr="00E7438F">
        <w:rPr>
          <w:rFonts w:ascii="Arial" w:hAnsi="Arial" w:cs="Arial"/>
          <w:spacing w:val="-5"/>
          <w:sz w:val="20"/>
        </w:rPr>
        <w:t xml:space="preserve"> </w:t>
      </w:r>
      <w:r w:rsidRPr="00E7438F">
        <w:rPr>
          <w:rFonts w:ascii="Arial" w:hAnsi="Arial" w:cs="Arial"/>
          <w:sz w:val="20"/>
        </w:rPr>
        <w:t>confusion,</w:t>
      </w:r>
      <w:r w:rsidRPr="00E7438F">
        <w:rPr>
          <w:rFonts w:ascii="Arial" w:hAnsi="Arial" w:cs="Arial"/>
          <w:spacing w:val="-5"/>
          <w:sz w:val="20"/>
        </w:rPr>
        <w:t xml:space="preserve"> </w:t>
      </w:r>
      <w:r w:rsidRPr="00E7438F">
        <w:rPr>
          <w:rFonts w:ascii="Arial" w:hAnsi="Arial" w:cs="Arial"/>
          <w:sz w:val="20"/>
        </w:rPr>
        <w:t>such</w:t>
      </w:r>
      <w:r w:rsidRPr="00E7438F">
        <w:rPr>
          <w:rFonts w:ascii="Arial" w:hAnsi="Arial" w:cs="Arial"/>
          <w:spacing w:val="-4"/>
          <w:sz w:val="20"/>
        </w:rPr>
        <w:t xml:space="preserve"> </w:t>
      </w:r>
      <w:r w:rsidRPr="00E7438F">
        <w:rPr>
          <w:rFonts w:ascii="Arial" w:hAnsi="Arial" w:cs="Arial"/>
          <w:sz w:val="20"/>
        </w:rPr>
        <w:t>as</w:t>
      </w:r>
      <w:r w:rsidRPr="00E7438F">
        <w:rPr>
          <w:rFonts w:ascii="Arial" w:hAnsi="Arial" w:cs="Arial"/>
          <w:spacing w:val="1"/>
          <w:sz w:val="20"/>
        </w:rPr>
        <w:t xml:space="preserve"> </w:t>
      </w:r>
      <w:r w:rsidRPr="00E7438F">
        <w:rPr>
          <w:rFonts w:ascii="Arial" w:hAnsi="Arial" w:cs="Arial"/>
          <w:sz w:val="20"/>
        </w:rPr>
        <w:t>posting responses</w:t>
      </w:r>
      <w:r w:rsidRPr="00E7438F">
        <w:rPr>
          <w:rFonts w:ascii="Arial" w:hAnsi="Arial" w:cs="Arial"/>
          <w:spacing w:val="-3"/>
          <w:sz w:val="20"/>
        </w:rPr>
        <w:t xml:space="preserve"> </w:t>
      </w:r>
      <w:r w:rsidRPr="00E7438F">
        <w:rPr>
          <w:rFonts w:ascii="Arial" w:hAnsi="Arial" w:cs="Arial"/>
          <w:sz w:val="20"/>
        </w:rPr>
        <w:t>in the wrong discussion</w:t>
      </w:r>
      <w:r w:rsidRPr="00E7438F">
        <w:rPr>
          <w:rFonts w:ascii="Arial" w:hAnsi="Arial" w:cs="Arial"/>
          <w:spacing w:val="-7"/>
          <w:sz w:val="20"/>
        </w:rPr>
        <w:t xml:space="preserve"> </w:t>
      </w:r>
      <w:r w:rsidRPr="00E7438F">
        <w:rPr>
          <w:rFonts w:ascii="Arial" w:hAnsi="Arial" w:cs="Arial"/>
          <w:sz w:val="20"/>
        </w:rPr>
        <w:t>group.</w:t>
      </w:r>
    </w:p>
    <w:p w14:paraId="5539A837" w14:textId="77777777" w:rsidR="00312FCC" w:rsidRPr="00E7438F" w:rsidRDefault="00312FCC" w:rsidP="00312FCC">
      <w:pPr>
        <w:pStyle w:val="ListParagraph"/>
        <w:widowControl w:val="0"/>
        <w:numPr>
          <w:ilvl w:val="0"/>
          <w:numId w:val="16"/>
        </w:numPr>
        <w:tabs>
          <w:tab w:val="left" w:pos="1321"/>
        </w:tabs>
        <w:autoSpaceDE w:val="0"/>
        <w:autoSpaceDN w:val="0"/>
        <w:spacing w:after="0" w:line="240" w:lineRule="exact"/>
        <w:contextualSpacing w:val="0"/>
        <w:jc w:val="both"/>
        <w:rPr>
          <w:rFonts w:ascii="Arial" w:hAnsi="Arial" w:cs="Arial"/>
          <w:sz w:val="20"/>
        </w:rPr>
      </w:pPr>
      <w:r w:rsidRPr="00E7438F">
        <w:rPr>
          <w:rFonts w:ascii="Arial" w:hAnsi="Arial" w:cs="Arial"/>
          <w:sz w:val="20"/>
        </w:rPr>
        <w:t>Schedule and Due Dates are subject to change with advance</w:t>
      </w:r>
      <w:r w:rsidRPr="00E7438F">
        <w:rPr>
          <w:rFonts w:ascii="Arial" w:hAnsi="Arial" w:cs="Arial"/>
          <w:spacing w:val="-20"/>
          <w:sz w:val="20"/>
        </w:rPr>
        <w:t xml:space="preserve"> </w:t>
      </w:r>
      <w:r w:rsidRPr="00E7438F">
        <w:rPr>
          <w:rFonts w:ascii="Arial" w:hAnsi="Arial" w:cs="Arial"/>
          <w:sz w:val="20"/>
        </w:rPr>
        <w:t>notice, according to the needs of the class.</w:t>
      </w:r>
    </w:p>
    <w:p w14:paraId="1FF725D1" w14:textId="77777777" w:rsidR="00312FCC" w:rsidRDefault="00312FCC" w:rsidP="00312FCC">
      <w:pPr>
        <w:pStyle w:val="ListParagraph"/>
        <w:widowControl w:val="0"/>
        <w:numPr>
          <w:ilvl w:val="0"/>
          <w:numId w:val="16"/>
        </w:numPr>
        <w:tabs>
          <w:tab w:val="left" w:pos="1321"/>
        </w:tabs>
        <w:autoSpaceDE w:val="0"/>
        <w:autoSpaceDN w:val="0"/>
        <w:spacing w:after="0" w:line="240" w:lineRule="auto"/>
        <w:contextualSpacing w:val="0"/>
        <w:jc w:val="both"/>
        <w:rPr>
          <w:rFonts w:ascii="Arial" w:hAnsi="Arial" w:cs="Arial"/>
          <w:sz w:val="20"/>
        </w:rPr>
      </w:pPr>
      <w:r w:rsidRPr="00E7438F">
        <w:rPr>
          <w:rFonts w:ascii="Arial" w:hAnsi="Arial" w:cs="Arial"/>
          <w:sz w:val="20"/>
        </w:rPr>
        <w:t>All assignments are due on their due date, unless an extension has been negotiated in advance with me.</w:t>
      </w:r>
    </w:p>
    <w:p w14:paraId="6772829D" w14:textId="77777777" w:rsidR="00312FCC" w:rsidRDefault="00312FCC" w:rsidP="00312FCC">
      <w:pPr>
        <w:pStyle w:val="ListParagraph"/>
        <w:widowControl w:val="0"/>
        <w:tabs>
          <w:tab w:val="left" w:pos="1321"/>
        </w:tabs>
        <w:autoSpaceDE w:val="0"/>
        <w:autoSpaceDN w:val="0"/>
        <w:spacing w:after="0" w:line="240" w:lineRule="auto"/>
        <w:ind w:left="1080"/>
        <w:contextualSpacing w:val="0"/>
        <w:jc w:val="both"/>
        <w:rPr>
          <w:rFonts w:ascii="Arial" w:hAnsi="Arial" w:cs="Arial"/>
          <w:sz w:val="20"/>
        </w:rPr>
      </w:pPr>
    </w:p>
    <w:tbl>
      <w:tblPr>
        <w:tblStyle w:val="TableGrid"/>
        <w:tblW w:w="0" w:type="auto"/>
        <w:tblInd w:w="607" w:type="dxa"/>
        <w:tblLook w:val="04A0" w:firstRow="1" w:lastRow="0" w:firstColumn="1" w:lastColumn="0" w:noHBand="0" w:noVBand="1"/>
      </w:tblPr>
      <w:tblGrid>
        <w:gridCol w:w="2878"/>
        <w:gridCol w:w="2938"/>
        <w:gridCol w:w="2927"/>
      </w:tblGrid>
      <w:tr w:rsidR="00312FCC" w14:paraId="03338AF0" w14:textId="77777777" w:rsidTr="002F4B55">
        <w:tc>
          <w:tcPr>
            <w:tcW w:w="3005" w:type="dxa"/>
          </w:tcPr>
          <w:p w14:paraId="2F09AA03" w14:textId="77777777" w:rsidR="00312FCC" w:rsidRPr="00E7438F" w:rsidRDefault="00312FCC" w:rsidP="002F4B55">
            <w:pPr>
              <w:pStyle w:val="BodyText"/>
              <w:spacing w:before="93"/>
              <w:ind w:right="453"/>
              <w:rPr>
                <w:b/>
                <w:sz w:val="20"/>
                <w:u w:val="single"/>
              </w:rPr>
            </w:pPr>
            <w:r w:rsidRPr="00E7438F">
              <w:rPr>
                <w:b/>
                <w:sz w:val="20"/>
              </w:rPr>
              <w:t>Week</w:t>
            </w:r>
          </w:p>
        </w:tc>
        <w:tc>
          <w:tcPr>
            <w:tcW w:w="3005" w:type="dxa"/>
          </w:tcPr>
          <w:p w14:paraId="20CBFAED" w14:textId="77777777" w:rsidR="00312FCC" w:rsidRPr="00E7438F" w:rsidRDefault="00312FCC" w:rsidP="002F4B55">
            <w:pPr>
              <w:pStyle w:val="BodyText"/>
              <w:spacing w:before="93"/>
              <w:ind w:right="453"/>
              <w:rPr>
                <w:b/>
                <w:sz w:val="20"/>
              </w:rPr>
            </w:pPr>
            <w:r>
              <w:rPr>
                <w:b/>
                <w:sz w:val="20"/>
              </w:rPr>
              <w:t>Themes and Readings</w:t>
            </w:r>
          </w:p>
        </w:tc>
        <w:tc>
          <w:tcPr>
            <w:tcW w:w="3006" w:type="dxa"/>
          </w:tcPr>
          <w:p w14:paraId="4C6614AA" w14:textId="77777777" w:rsidR="00312FCC" w:rsidRPr="00E7438F" w:rsidRDefault="00312FCC" w:rsidP="002F4B55">
            <w:pPr>
              <w:pStyle w:val="BodyText"/>
              <w:spacing w:before="93"/>
              <w:ind w:right="453"/>
              <w:rPr>
                <w:b/>
                <w:sz w:val="20"/>
              </w:rPr>
            </w:pPr>
            <w:r w:rsidRPr="00E7438F">
              <w:rPr>
                <w:b/>
                <w:sz w:val="20"/>
              </w:rPr>
              <w:t>Assignments</w:t>
            </w:r>
          </w:p>
        </w:tc>
      </w:tr>
      <w:tr w:rsidR="00312FCC" w14:paraId="70981293" w14:textId="77777777" w:rsidTr="002F4B55">
        <w:trPr>
          <w:trHeight w:val="237"/>
        </w:trPr>
        <w:tc>
          <w:tcPr>
            <w:tcW w:w="3005" w:type="dxa"/>
          </w:tcPr>
          <w:p w14:paraId="6B65D01C" w14:textId="77777777" w:rsidR="00312FCC" w:rsidRPr="00E7438F" w:rsidRDefault="00312FCC" w:rsidP="002F4B55">
            <w:pPr>
              <w:pStyle w:val="TableParagraph"/>
              <w:spacing w:before="2"/>
              <w:ind w:left="0"/>
              <w:rPr>
                <w:b/>
                <w:sz w:val="20"/>
                <w:szCs w:val="20"/>
              </w:rPr>
            </w:pPr>
            <w:r w:rsidRPr="00E7438F">
              <w:rPr>
                <w:b/>
                <w:sz w:val="20"/>
                <w:szCs w:val="20"/>
              </w:rPr>
              <w:t>1: Jan. 11-15</w:t>
            </w:r>
          </w:p>
        </w:tc>
        <w:tc>
          <w:tcPr>
            <w:tcW w:w="3005" w:type="dxa"/>
          </w:tcPr>
          <w:p w14:paraId="3BEDA17C" w14:textId="77777777" w:rsidR="00312FCC" w:rsidRPr="004C0923" w:rsidRDefault="00312FCC" w:rsidP="002F4B55">
            <w:pPr>
              <w:pStyle w:val="BodyTextIndent2"/>
              <w:ind w:left="0" w:firstLine="0"/>
              <w:rPr>
                <w:rFonts w:cs="Arial"/>
              </w:rPr>
            </w:pPr>
            <w:r w:rsidRPr="004C0923">
              <w:rPr>
                <w:rFonts w:cs="Arial"/>
              </w:rPr>
              <w:t xml:space="preserve">Introduction: What is </w:t>
            </w:r>
            <w:r w:rsidRPr="004C0923">
              <w:rPr>
                <w:rFonts w:cs="Arial"/>
                <w:i/>
              </w:rPr>
              <w:t>Science Fiction</w:t>
            </w:r>
            <w:r w:rsidRPr="004C0923">
              <w:rPr>
                <w:rFonts w:cs="Arial"/>
              </w:rPr>
              <w:t>?</w:t>
            </w:r>
          </w:p>
          <w:p w14:paraId="2658DE67" w14:textId="77777777" w:rsidR="00312FCC" w:rsidRPr="004C0923" w:rsidRDefault="00312FCC" w:rsidP="002F4B55">
            <w:pPr>
              <w:pStyle w:val="TableParagraph"/>
              <w:spacing w:before="2"/>
              <w:ind w:left="0"/>
              <w:rPr>
                <w:sz w:val="20"/>
                <w:szCs w:val="20"/>
              </w:rPr>
            </w:pPr>
          </w:p>
          <w:p w14:paraId="3A58CC6A" w14:textId="77777777" w:rsidR="00312FCC" w:rsidRPr="00F71277" w:rsidRDefault="00312FCC" w:rsidP="002F4B55">
            <w:pPr>
              <w:pStyle w:val="TableParagraph"/>
              <w:spacing w:before="2"/>
              <w:ind w:left="0"/>
              <w:rPr>
                <w:b/>
                <w:bCs/>
                <w:sz w:val="20"/>
                <w:szCs w:val="20"/>
              </w:rPr>
            </w:pPr>
            <w:r w:rsidRPr="00F71277">
              <w:rPr>
                <w:b/>
                <w:bCs/>
                <w:sz w:val="20"/>
                <w:szCs w:val="20"/>
              </w:rPr>
              <w:t xml:space="preserve">Theme 1 - Space Madness: </w:t>
            </w:r>
          </w:p>
          <w:p w14:paraId="7BA6E4C8" w14:textId="77777777" w:rsidR="00312FCC" w:rsidRPr="004C0923" w:rsidRDefault="00312FCC" w:rsidP="002F4B55">
            <w:pPr>
              <w:pStyle w:val="TableParagraph"/>
              <w:spacing w:before="2"/>
              <w:ind w:left="0"/>
              <w:rPr>
                <w:sz w:val="20"/>
                <w:szCs w:val="20"/>
              </w:rPr>
            </w:pPr>
          </w:p>
          <w:p w14:paraId="4CA3CA89" w14:textId="77777777" w:rsidR="00312FCC" w:rsidRDefault="00312FCC" w:rsidP="002F4B55">
            <w:pPr>
              <w:pStyle w:val="BodyTextIndent2"/>
              <w:numPr>
                <w:ilvl w:val="0"/>
                <w:numId w:val="38"/>
              </w:numPr>
              <w:rPr>
                <w:rFonts w:cs="Arial"/>
                <w:lang w:val="en-GB"/>
              </w:rPr>
            </w:pPr>
            <w:r>
              <w:rPr>
                <w:rFonts w:cs="Arial"/>
                <w:lang w:val="en-GB"/>
              </w:rPr>
              <w:t>“</w:t>
            </w:r>
            <w:r w:rsidRPr="004C0923">
              <w:rPr>
                <w:rFonts w:cs="Arial"/>
                <w:lang w:val="en-GB"/>
              </w:rPr>
              <w:t>Hinterlands</w:t>
            </w:r>
            <w:r>
              <w:rPr>
                <w:rFonts w:cs="Arial"/>
                <w:lang w:val="en-GB"/>
              </w:rPr>
              <w:t>”</w:t>
            </w:r>
            <w:r w:rsidRPr="004C0923">
              <w:rPr>
                <w:rFonts w:cs="Arial"/>
                <w:lang w:val="en-GB"/>
              </w:rPr>
              <w:t xml:space="preserve"> - William Gibson (</w:t>
            </w:r>
            <w:r w:rsidRPr="004C0923">
              <w:rPr>
                <w:rFonts w:cs="Arial"/>
                <w:i/>
                <w:iCs/>
                <w:lang w:val="en-GB"/>
              </w:rPr>
              <w:t>Burning Chrome</w:t>
            </w:r>
            <w:r w:rsidRPr="004C0923">
              <w:rPr>
                <w:rFonts w:cs="Arial"/>
                <w:lang w:val="en-GB"/>
              </w:rPr>
              <w:t>, pg. 64</w:t>
            </w:r>
            <w:r>
              <w:rPr>
                <w:rFonts w:cs="Arial"/>
                <w:lang w:val="en-GB"/>
              </w:rPr>
              <w:t>-85</w:t>
            </w:r>
            <w:r w:rsidRPr="004C0923">
              <w:rPr>
                <w:rFonts w:cs="Arial"/>
                <w:lang w:val="en-GB"/>
              </w:rPr>
              <w:t>)</w:t>
            </w:r>
          </w:p>
          <w:p w14:paraId="429DC99A" w14:textId="77777777" w:rsidR="00312FCC" w:rsidRPr="004C0923" w:rsidRDefault="00312FCC" w:rsidP="002F4B55">
            <w:pPr>
              <w:pStyle w:val="BodyTextIndent2"/>
              <w:ind w:firstLine="0"/>
              <w:rPr>
                <w:rFonts w:cs="Arial"/>
                <w:lang w:val="en-GB"/>
              </w:rPr>
            </w:pPr>
          </w:p>
          <w:p w14:paraId="3A4BFF00" w14:textId="77777777" w:rsidR="00312FCC" w:rsidRPr="004C0923" w:rsidRDefault="00312FCC" w:rsidP="002F4B55">
            <w:pPr>
              <w:pStyle w:val="BodyTextIndent2"/>
              <w:numPr>
                <w:ilvl w:val="0"/>
                <w:numId w:val="38"/>
              </w:numPr>
              <w:rPr>
                <w:rFonts w:cs="Arial"/>
                <w:lang w:val="en-GB"/>
              </w:rPr>
            </w:pPr>
            <w:r>
              <w:rPr>
                <w:rFonts w:cs="Arial"/>
                <w:lang w:val="en-GB"/>
              </w:rPr>
              <w:t>“</w:t>
            </w:r>
            <w:r w:rsidRPr="004C0923">
              <w:rPr>
                <w:rFonts w:cs="Arial"/>
                <w:lang w:val="en-GB"/>
              </w:rPr>
              <w:t>The Conquest of Gola</w:t>
            </w:r>
            <w:r>
              <w:rPr>
                <w:rFonts w:cs="Arial"/>
                <w:lang w:val="en-GB"/>
              </w:rPr>
              <w:t>”</w:t>
            </w:r>
            <w:r w:rsidRPr="004C0923">
              <w:rPr>
                <w:rFonts w:cs="Arial"/>
                <w:lang w:val="en-GB"/>
              </w:rPr>
              <w:t xml:space="preserve"> - Leslie F. Stone (</w:t>
            </w:r>
            <w:r w:rsidRPr="004C0923">
              <w:rPr>
                <w:rFonts w:cs="Arial"/>
                <w:i/>
                <w:iCs/>
                <w:lang w:val="en-GB"/>
              </w:rPr>
              <w:t>Big Book of Science Fiction</w:t>
            </w:r>
            <w:r w:rsidRPr="004C0923">
              <w:rPr>
                <w:rFonts w:cs="Arial"/>
                <w:lang w:val="en-GB"/>
              </w:rPr>
              <w:t>, pg</w:t>
            </w:r>
            <w:r>
              <w:rPr>
                <w:rFonts w:cs="Arial"/>
                <w:lang w:val="en-GB"/>
              </w:rPr>
              <w:t>s</w:t>
            </w:r>
            <w:r w:rsidRPr="004C0923">
              <w:rPr>
                <w:rFonts w:cs="Arial"/>
                <w:lang w:val="en-GB"/>
              </w:rPr>
              <w:t>. 97</w:t>
            </w:r>
            <w:r>
              <w:rPr>
                <w:rFonts w:cs="Arial"/>
                <w:lang w:val="en-GB"/>
              </w:rPr>
              <w:t>-107</w:t>
            </w:r>
            <w:r w:rsidRPr="004C0923">
              <w:rPr>
                <w:rFonts w:cs="Arial"/>
                <w:lang w:val="en-GB"/>
              </w:rPr>
              <w:t>)</w:t>
            </w:r>
          </w:p>
        </w:tc>
        <w:tc>
          <w:tcPr>
            <w:tcW w:w="3006" w:type="dxa"/>
          </w:tcPr>
          <w:p w14:paraId="1082659D" w14:textId="77777777" w:rsidR="00312FCC" w:rsidRPr="00E7438F" w:rsidRDefault="00312FCC" w:rsidP="002F4B55">
            <w:pPr>
              <w:pStyle w:val="BodyText"/>
              <w:spacing w:before="93"/>
              <w:ind w:right="453"/>
              <w:rPr>
                <w:b/>
                <w:sz w:val="20"/>
              </w:rPr>
            </w:pPr>
            <w:r w:rsidRPr="00E7438F">
              <w:rPr>
                <w:b/>
                <w:sz w:val="20"/>
              </w:rPr>
              <w:t>D2L Discussion Participation Ongoing Throughout Class</w:t>
            </w:r>
          </w:p>
          <w:p w14:paraId="7580FDDE" w14:textId="77777777" w:rsidR="00312FCC" w:rsidRPr="00E7438F" w:rsidRDefault="00312FCC" w:rsidP="002F4B55">
            <w:pPr>
              <w:pStyle w:val="BodyText"/>
              <w:spacing w:before="93"/>
              <w:ind w:right="453"/>
              <w:rPr>
                <w:b/>
                <w:sz w:val="20"/>
                <w:u w:val="single"/>
              </w:rPr>
            </w:pPr>
          </w:p>
        </w:tc>
      </w:tr>
      <w:tr w:rsidR="00312FCC" w14:paraId="108C3B3C" w14:textId="77777777" w:rsidTr="002F4B55">
        <w:tc>
          <w:tcPr>
            <w:tcW w:w="3005" w:type="dxa"/>
          </w:tcPr>
          <w:p w14:paraId="150D8505" w14:textId="77777777" w:rsidR="00312FCC" w:rsidRPr="00E7438F" w:rsidRDefault="00312FCC" w:rsidP="002F4B55">
            <w:pPr>
              <w:pStyle w:val="BodyText"/>
              <w:spacing w:before="93"/>
              <w:ind w:right="453"/>
              <w:rPr>
                <w:b/>
                <w:sz w:val="20"/>
              </w:rPr>
            </w:pPr>
            <w:r w:rsidRPr="00E7438F">
              <w:rPr>
                <w:b/>
                <w:sz w:val="20"/>
              </w:rPr>
              <w:t xml:space="preserve">2: </w:t>
            </w:r>
            <w:r w:rsidRPr="00E7438F">
              <w:rPr>
                <w:b/>
                <w:bCs/>
                <w:sz w:val="20"/>
                <w:lang w:val="en-GB"/>
              </w:rPr>
              <w:t>Jan. 18-22</w:t>
            </w:r>
          </w:p>
        </w:tc>
        <w:tc>
          <w:tcPr>
            <w:tcW w:w="3005" w:type="dxa"/>
          </w:tcPr>
          <w:p w14:paraId="42B4CEC8" w14:textId="77777777" w:rsidR="00312FCC" w:rsidRPr="004C0923" w:rsidRDefault="00312FCC" w:rsidP="002F4B55">
            <w:pPr>
              <w:pStyle w:val="BodyText"/>
              <w:spacing w:before="93"/>
              <w:ind w:right="453"/>
              <w:rPr>
                <w:bCs/>
                <w:sz w:val="20"/>
              </w:rPr>
            </w:pPr>
            <w:r>
              <w:rPr>
                <w:bCs/>
                <w:sz w:val="20"/>
              </w:rPr>
              <w:t xml:space="preserve">Understanding and Using </w:t>
            </w:r>
            <w:r w:rsidRPr="004C0923">
              <w:rPr>
                <w:bCs/>
                <w:sz w:val="20"/>
              </w:rPr>
              <w:t>MLA Citation Style</w:t>
            </w:r>
            <w:r>
              <w:rPr>
                <w:bCs/>
                <w:sz w:val="20"/>
              </w:rPr>
              <w:t xml:space="preserve"> </w:t>
            </w:r>
          </w:p>
          <w:p w14:paraId="2D6DB0D0" w14:textId="77777777" w:rsidR="00312FCC" w:rsidRDefault="00312FCC" w:rsidP="002F4B55">
            <w:pPr>
              <w:pStyle w:val="TableParagraph"/>
              <w:spacing w:before="2"/>
              <w:ind w:left="0"/>
              <w:rPr>
                <w:sz w:val="20"/>
                <w:szCs w:val="20"/>
              </w:rPr>
            </w:pPr>
          </w:p>
          <w:p w14:paraId="6424F374" w14:textId="77777777" w:rsidR="00312FCC" w:rsidRPr="00F71277" w:rsidRDefault="00312FCC" w:rsidP="002F4B55">
            <w:pPr>
              <w:pStyle w:val="TableParagraph"/>
              <w:spacing w:before="2"/>
              <w:ind w:left="0"/>
              <w:rPr>
                <w:b/>
                <w:bCs/>
                <w:sz w:val="20"/>
                <w:szCs w:val="20"/>
              </w:rPr>
            </w:pPr>
            <w:r w:rsidRPr="00F71277">
              <w:rPr>
                <w:b/>
                <w:bCs/>
                <w:sz w:val="20"/>
                <w:szCs w:val="20"/>
              </w:rPr>
              <w:t xml:space="preserve">Theme 1 - Space Madness: </w:t>
            </w:r>
          </w:p>
          <w:p w14:paraId="789C8573" w14:textId="77777777" w:rsidR="00312FCC" w:rsidRDefault="00312FCC" w:rsidP="002F4B55">
            <w:pPr>
              <w:pStyle w:val="BodyTextIndent2"/>
              <w:ind w:left="0" w:firstLine="0"/>
              <w:rPr>
                <w:rFonts w:cs="Arial"/>
                <w:lang w:val="en-GB"/>
              </w:rPr>
            </w:pPr>
          </w:p>
          <w:p w14:paraId="27B88497" w14:textId="77777777" w:rsidR="00312FCC" w:rsidRDefault="00312FCC" w:rsidP="002F4B55">
            <w:pPr>
              <w:pStyle w:val="BodyTextIndent2"/>
              <w:numPr>
                <w:ilvl w:val="0"/>
                <w:numId w:val="39"/>
              </w:numPr>
              <w:ind w:left="360"/>
              <w:rPr>
                <w:rFonts w:cs="Arial"/>
                <w:lang w:val="en-GB"/>
              </w:rPr>
            </w:pPr>
            <w:r>
              <w:rPr>
                <w:rFonts w:cs="Arial"/>
                <w:lang w:val="en-GB"/>
              </w:rPr>
              <w:t>“</w:t>
            </w:r>
            <w:r w:rsidRPr="004C0923">
              <w:rPr>
                <w:rFonts w:cs="Arial"/>
                <w:lang w:val="en-GB"/>
              </w:rPr>
              <w:t>The Man Who Lost the Sea</w:t>
            </w:r>
            <w:r>
              <w:rPr>
                <w:rFonts w:cs="Arial"/>
                <w:lang w:val="en-GB"/>
              </w:rPr>
              <w:t>”</w:t>
            </w:r>
            <w:r w:rsidRPr="004C0923">
              <w:rPr>
                <w:rFonts w:cs="Arial"/>
                <w:lang w:val="en-GB"/>
              </w:rPr>
              <w:t xml:space="preserve"> - Theodore Sturgeon </w:t>
            </w:r>
            <w:r w:rsidRPr="004C0923">
              <w:rPr>
                <w:rFonts w:cs="Arial"/>
                <w:lang w:val="en-GB"/>
              </w:rPr>
              <w:lastRenderedPageBreak/>
              <w:t>(</w:t>
            </w:r>
            <w:r w:rsidRPr="004C0923">
              <w:rPr>
                <w:rFonts w:cs="Arial"/>
                <w:i/>
                <w:iCs/>
                <w:lang w:val="en-GB"/>
              </w:rPr>
              <w:t>Big Book of Science Fiction</w:t>
            </w:r>
            <w:r w:rsidRPr="004C0923">
              <w:rPr>
                <w:rFonts w:cs="Arial"/>
                <w:lang w:val="en-GB"/>
              </w:rPr>
              <w:t xml:space="preserve">, </w:t>
            </w:r>
            <w:r>
              <w:rPr>
                <w:rFonts w:cs="Arial"/>
                <w:lang w:val="en-GB"/>
              </w:rPr>
              <w:t xml:space="preserve">pg. </w:t>
            </w:r>
            <w:r w:rsidRPr="004C0923">
              <w:rPr>
                <w:rFonts w:cs="Arial"/>
                <w:lang w:val="en-GB"/>
              </w:rPr>
              <w:t>382</w:t>
            </w:r>
            <w:r>
              <w:rPr>
                <w:rFonts w:cs="Arial"/>
                <w:lang w:val="en-GB"/>
              </w:rPr>
              <w:t>-389)</w:t>
            </w:r>
          </w:p>
          <w:p w14:paraId="6CC3596A" w14:textId="77777777" w:rsidR="00312FCC" w:rsidRPr="004C0923" w:rsidRDefault="00312FCC" w:rsidP="002F4B55">
            <w:pPr>
              <w:pStyle w:val="BodyTextIndent2"/>
              <w:ind w:left="0" w:firstLine="0"/>
              <w:rPr>
                <w:rFonts w:cs="Arial"/>
                <w:lang w:val="en-GB"/>
              </w:rPr>
            </w:pPr>
          </w:p>
          <w:p w14:paraId="1D4A1911" w14:textId="77777777" w:rsidR="00312FCC" w:rsidRPr="004C0923" w:rsidRDefault="00312FCC" w:rsidP="002F4B55">
            <w:pPr>
              <w:pStyle w:val="BodyTextIndent2"/>
              <w:numPr>
                <w:ilvl w:val="0"/>
                <w:numId w:val="39"/>
              </w:numPr>
              <w:ind w:left="360"/>
              <w:rPr>
                <w:rFonts w:cs="Arial"/>
                <w:lang w:val="en-GB"/>
              </w:rPr>
            </w:pPr>
            <w:r>
              <w:rPr>
                <w:rFonts w:cs="Arial"/>
                <w:lang w:val="en-GB"/>
              </w:rPr>
              <w:t>“</w:t>
            </w:r>
            <w:r w:rsidRPr="004C0923">
              <w:rPr>
                <w:rFonts w:cs="Arial"/>
                <w:lang w:val="en-GB"/>
              </w:rPr>
              <w:t>The Astronaut</w:t>
            </w:r>
            <w:r>
              <w:rPr>
                <w:rFonts w:cs="Arial"/>
                <w:lang w:val="en-GB"/>
              </w:rPr>
              <w:t>”</w:t>
            </w:r>
            <w:r w:rsidRPr="004C0923">
              <w:rPr>
                <w:rFonts w:cs="Arial"/>
                <w:lang w:val="en-GB"/>
              </w:rPr>
              <w:t xml:space="preserve"> - Valentina </w:t>
            </w:r>
            <w:proofErr w:type="spellStart"/>
            <w:r w:rsidRPr="004C0923">
              <w:rPr>
                <w:rFonts w:cs="Arial"/>
                <w:lang w:val="en-GB"/>
              </w:rPr>
              <w:t>Zhuravlyova</w:t>
            </w:r>
            <w:proofErr w:type="spellEnd"/>
            <w:r w:rsidRPr="004C0923">
              <w:rPr>
                <w:rFonts w:cs="Arial"/>
                <w:lang w:val="en-GB"/>
              </w:rPr>
              <w:t xml:space="preserve"> (</w:t>
            </w:r>
            <w:r w:rsidRPr="004C0923">
              <w:rPr>
                <w:rFonts w:cs="Arial"/>
                <w:i/>
                <w:iCs/>
                <w:lang w:val="en-GB"/>
              </w:rPr>
              <w:t>Big Book of Science Fiction</w:t>
            </w:r>
            <w:r w:rsidRPr="004C0923">
              <w:rPr>
                <w:rFonts w:cs="Arial"/>
                <w:lang w:val="en-GB"/>
              </w:rPr>
              <w:t xml:space="preserve">, </w:t>
            </w:r>
            <w:r>
              <w:rPr>
                <w:rFonts w:cs="Arial"/>
                <w:lang w:val="en-GB"/>
              </w:rPr>
              <w:t xml:space="preserve">pgs. </w:t>
            </w:r>
            <w:r w:rsidRPr="004C0923">
              <w:rPr>
                <w:rFonts w:cs="Arial"/>
                <w:lang w:val="en-GB"/>
              </w:rPr>
              <w:t>424-435</w:t>
            </w:r>
            <w:r>
              <w:rPr>
                <w:rFonts w:cs="Arial"/>
                <w:lang w:val="en-GB"/>
              </w:rPr>
              <w:t>)</w:t>
            </w:r>
          </w:p>
        </w:tc>
        <w:tc>
          <w:tcPr>
            <w:tcW w:w="3006" w:type="dxa"/>
          </w:tcPr>
          <w:p w14:paraId="3EB067D5" w14:textId="77777777" w:rsidR="00312FCC" w:rsidRPr="00E7438F" w:rsidRDefault="00312FCC" w:rsidP="002F4B55">
            <w:pPr>
              <w:pStyle w:val="BodyText"/>
              <w:spacing w:before="93"/>
              <w:ind w:right="453"/>
              <w:rPr>
                <w:b/>
                <w:sz w:val="20"/>
                <w:u w:val="single"/>
              </w:rPr>
            </w:pPr>
          </w:p>
        </w:tc>
      </w:tr>
      <w:tr w:rsidR="00312FCC" w14:paraId="0AB9542A" w14:textId="77777777" w:rsidTr="002F4B55">
        <w:tc>
          <w:tcPr>
            <w:tcW w:w="3005" w:type="dxa"/>
          </w:tcPr>
          <w:p w14:paraId="6EC93301" w14:textId="77777777" w:rsidR="00312FCC" w:rsidRPr="00E7438F" w:rsidRDefault="00312FCC" w:rsidP="002F4B55">
            <w:pPr>
              <w:pStyle w:val="BodyText"/>
              <w:spacing w:before="93"/>
              <w:ind w:right="453"/>
              <w:rPr>
                <w:b/>
                <w:sz w:val="20"/>
              </w:rPr>
            </w:pPr>
            <w:r w:rsidRPr="00E7438F">
              <w:rPr>
                <w:b/>
                <w:sz w:val="20"/>
              </w:rPr>
              <w:t xml:space="preserve">3: </w:t>
            </w:r>
            <w:r w:rsidRPr="00E7438F">
              <w:rPr>
                <w:b/>
                <w:bCs/>
                <w:sz w:val="20"/>
                <w:lang w:val="en-GB"/>
              </w:rPr>
              <w:t xml:space="preserve">Jan. 25-29  </w:t>
            </w:r>
          </w:p>
        </w:tc>
        <w:tc>
          <w:tcPr>
            <w:tcW w:w="3005" w:type="dxa"/>
          </w:tcPr>
          <w:p w14:paraId="37B68EC5" w14:textId="77777777" w:rsidR="00312FCC" w:rsidRPr="00F71277" w:rsidRDefault="00312FCC" w:rsidP="002F4B55">
            <w:pPr>
              <w:pStyle w:val="BodyText"/>
              <w:spacing w:before="93"/>
              <w:ind w:right="453"/>
              <w:rPr>
                <w:b/>
                <w:sz w:val="20"/>
              </w:rPr>
            </w:pPr>
            <w:r w:rsidRPr="00F71277">
              <w:rPr>
                <w:b/>
                <w:sz w:val="20"/>
              </w:rPr>
              <w:t xml:space="preserve">Theme 2 – Dystopias, Utopias, and Eutopias: </w:t>
            </w:r>
          </w:p>
          <w:p w14:paraId="718FFA7F" w14:textId="77777777" w:rsidR="00312FCC" w:rsidRPr="00C43B4B" w:rsidRDefault="00312FCC" w:rsidP="002F4B55">
            <w:pPr>
              <w:pStyle w:val="BodyText"/>
              <w:numPr>
                <w:ilvl w:val="0"/>
                <w:numId w:val="40"/>
              </w:numPr>
              <w:spacing w:before="93"/>
              <w:ind w:right="453"/>
              <w:rPr>
                <w:bCs/>
                <w:sz w:val="20"/>
                <w:lang w:val="en-GB"/>
              </w:rPr>
            </w:pPr>
            <w:r>
              <w:rPr>
                <w:bCs/>
                <w:sz w:val="20"/>
                <w:lang w:val="en-GB"/>
              </w:rPr>
              <w:t>“</w:t>
            </w:r>
            <w:r w:rsidRPr="00C43B4B">
              <w:rPr>
                <w:bCs/>
                <w:sz w:val="20"/>
                <w:lang w:val="en-GB"/>
              </w:rPr>
              <w:t>The Star</w:t>
            </w:r>
            <w:r>
              <w:rPr>
                <w:bCs/>
                <w:sz w:val="20"/>
                <w:lang w:val="en-GB"/>
              </w:rPr>
              <w:t>”</w:t>
            </w:r>
            <w:r w:rsidRPr="00C43B4B">
              <w:rPr>
                <w:bCs/>
                <w:sz w:val="20"/>
                <w:lang w:val="en-GB"/>
              </w:rPr>
              <w:t xml:space="preserve"> – H.G. Wells</w:t>
            </w:r>
            <w:r>
              <w:rPr>
                <w:bCs/>
                <w:sz w:val="20"/>
                <w:lang w:val="en-GB"/>
              </w:rPr>
              <w:t xml:space="preserve"> </w:t>
            </w:r>
            <w:r w:rsidRPr="00C43B4B">
              <w:rPr>
                <w:bCs/>
                <w:sz w:val="20"/>
                <w:lang w:val="en-GB"/>
              </w:rPr>
              <w:t>(</w:t>
            </w:r>
            <w:r w:rsidRPr="00C43B4B">
              <w:rPr>
                <w:rFonts w:cs="Arial"/>
                <w:i/>
                <w:iCs/>
                <w:sz w:val="20"/>
                <w:lang w:val="en-GB"/>
              </w:rPr>
              <w:t>Big Book of Science Fiction</w:t>
            </w:r>
            <w:r w:rsidRPr="00C43B4B">
              <w:rPr>
                <w:rFonts w:cs="Arial"/>
                <w:sz w:val="20"/>
                <w:lang w:val="en-GB"/>
              </w:rPr>
              <w:t>, pgs</w:t>
            </w:r>
            <w:r>
              <w:rPr>
                <w:rFonts w:cs="Arial"/>
                <w:sz w:val="20"/>
                <w:lang w:val="en-GB"/>
              </w:rPr>
              <w:t>.</w:t>
            </w:r>
            <w:r w:rsidRPr="00C43B4B">
              <w:rPr>
                <w:bCs/>
                <w:sz w:val="20"/>
                <w:lang w:val="en-GB"/>
              </w:rPr>
              <w:t xml:space="preserve"> 1-8) </w:t>
            </w:r>
          </w:p>
          <w:p w14:paraId="3B89DFA9" w14:textId="77777777" w:rsidR="00312FCC" w:rsidRPr="00C43B4B" w:rsidRDefault="00312FCC" w:rsidP="002F4B55">
            <w:pPr>
              <w:pStyle w:val="BodyText"/>
              <w:numPr>
                <w:ilvl w:val="0"/>
                <w:numId w:val="40"/>
              </w:numPr>
              <w:spacing w:before="93"/>
              <w:ind w:right="453"/>
              <w:rPr>
                <w:bCs/>
                <w:sz w:val="20"/>
                <w:lang w:val="en-GB"/>
              </w:rPr>
            </w:pPr>
            <w:r>
              <w:rPr>
                <w:bCs/>
                <w:sz w:val="20"/>
                <w:lang w:val="en-GB"/>
              </w:rPr>
              <w:t>“</w:t>
            </w:r>
            <w:r w:rsidRPr="00C43B4B">
              <w:rPr>
                <w:bCs/>
                <w:sz w:val="20"/>
                <w:lang w:val="en-GB"/>
              </w:rPr>
              <w:t>The Comet</w:t>
            </w:r>
            <w:r>
              <w:rPr>
                <w:bCs/>
                <w:sz w:val="20"/>
                <w:lang w:val="en-GB"/>
              </w:rPr>
              <w:t>”</w:t>
            </w:r>
            <w:r w:rsidRPr="00C43B4B">
              <w:rPr>
                <w:bCs/>
                <w:sz w:val="20"/>
                <w:lang w:val="en-GB"/>
              </w:rPr>
              <w:t xml:space="preserve"> – W.E.B. Du </w:t>
            </w:r>
            <w:proofErr w:type="spellStart"/>
            <w:r w:rsidRPr="00C43B4B">
              <w:rPr>
                <w:bCs/>
                <w:sz w:val="20"/>
                <w:lang w:val="en-GB"/>
              </w:rPr>
              <w:t>Bois</w:t>
            </w:r>
            <w:proofErr w:type="spellEnd"/>
            <w:r w:rsidRPr="00C43B4B">
              <w:rPr>
                <w:bCs/>
                <w:sz w:val="20"/>
                <w:lang w:val="en-GB"/>
              </w:rPr>
              <w:t xml:space="preserve"> (</w:t>
            </w:r>
            <w:r w:rsidRPr="00C43B4B">
              <w:rPr>
                <w:rFonts w:cs="Arial"/>
                <w:i/>
                <w:iCs/>
                <w:sz w:val="20"/>
                <w:lang w:val="en-GB"/>
              </w:rPr>
              <w:t>Big Book of Science Fiction</w:t>
            </w:r>
            <w:r w:rsidRPr="00C43B4B">
              <w:rPr>
                <w:rFonts w:cs="Arial"/>
                <w:sz w:val="20"/>
                <w:lang w:val="en-GB"/>
              </w:rPr>
              <w:t>, pgs</w:t>
            </w:r>
            <w:r>
              <w:rPr>
                <w:rFonts w:cs="Arial"/>
                <w:sz w:val="20"/>
                <w:lang w:val="en-GB"/>
              </w:rPr>
              <w:t>.</w:t>
            </w:r>
            <w:r w:rsidRPr="00C43B4B">
              <w:rPr>
                <w:bCs/>
                <w:sz w:val="20"/>
                <w:lang w:val="en-GB"/>
              </w:rPr>
              <w:t xml:space="preserve"> 53-61)</w:t>
            </w:r>
          </w:p>
        </w:tc>
        <w:tc>
          <w:tcPr>
            <w:tcW w:w="3006" w:type="dxa"/>
          </w:tcPr>
          <w:p w14:paraId="3356243F" w14:textId="77777777" w:rsidR="00312FCC" w:rsidRPr="00E7438F" w:rsidRDefault="00312FCC" w:rsidP="002F4B55">
            <w:pPr>
              <w:pStyle w:val="BodyText"/>
              <w:spacing w:before="93"/>
              <w:ind w:right="453"/>
              <w:rPr>
                <w:b/>
                <w:sz w:val="20"/>
                <w:u w:val="single"/>
              </w:rPr>
            </w:pPr>
          </w:p>
        </w:tc>
      </w:tr>
      <w:tr w:rsidR="00312FCC" w14:paraId="2C14DDB1" w14:textId="77777777" w:rsidTr="002F4B55">
        <w:tc>
          <w:tcPr>
            <w:tcW w:w="3005" w:type="dxa"/>
          </w:tcPr>
          <w:p w14:paraId="02DE897B" w14:textId="77777777" w:rsidR="00312FCC" w:rsidRPr="00E7438F" w:rsidRDefault="00312FCC" w:rsidP="002F4B55">
            <w:pPr>
              <w:pStyle w:val="BodyText"/>
              <w:spacing w:before="93"/>
              <w:ind w:right="453"/>
              <w:rPr>
                <w:b/>
                <w:sz w:val="20"/>
              </w:rPr>
            </w:pPr>
            <w:r w:rsidRPr="00E7438F">
              <w:rPr>
                <w:b/>
                <w:sz w:val="20"/>
              </w:rPr>
              <w:t xml:space="preserve">4: </w:t>
            </w:r>
            <w:r w:rsidRPr="00E7438F">
              <w:rPr>
                <w:b/>
                <w:bCs/>
                <w:sz w:val="20"/>
                <w:lang w:val="en-GB"/>
              </w:rPr>
              <w:t xml:space="preserve">Feb. 1-5  </w:t>
            </w:r>
          </w:p>
        </w:tc>
        <w:tc>
          <w:tcPr>
            <w:tcW w:w="3005" w:type="dxa"/>
          </w:tcPr>
          <w:p w14:paraId="2E4CEC55" w14:textId="77777777" w:rsidR="00312FCC" w:rsidRPr="00F71277" w:rsidRDefault="00312FCC" w:rsidP="002F4B55">
            <w:pPr>
              <w:pStyle w:val="TableParagraph"/>
              <w:spacing w:before="2"/>
              <w:ind w:left="0"/>
              <w:rPr>
                <w:b/>
                <w:sz w:val="20"/>
              </w:rPr>
            </w:pPr>
            <w:r w:rsidRPr="00F71277">
              <w:rPr>
                <w:b/>
                <w:sz w:val="20"/>
              </w:rPr>
              <w:t>Theme 2 – Dystopias, Utopias, and Eutopias:</w:t>
            </w:r>
          </w:p>
          <w:p w14:paraId="581338A5" w14:textId="77777777" w:rsidR="00312FCC" w:rsidRPr="00E7438F" w:rsidRDefault="00312FCC" w:rsidP="002F4B55">
            <w:pPr>
              <w:pStyle w:val="TableParagraph"/>
              <w:numPr>
                <w:ilvl w:val="0"/>
                <w:numId w:val="43"/>
              </w:numPr>
              <w:spacing w:before="2"/>
              <w:rPr>
                <w:sz w:val="20"/>
                <w:szCs w:val="20"/>
              </w:rPr>
            </w:pPr>
            <w:r>
              <w:rPr>
                <w:bCs/>
                <w:sz w:val="20"/>
              </w:rPr>
              <w:t>“Johnny Mnemonic”</w:t>
            </w:r>
            <w:r w:rsidRPr="004C0923">
              <w:rPr>
                <w:lang w:val="en-GB"/>
              </w:rPr>
              <w:t xml:space="preserve"> - </w:t>
            </w:r>
            <w:r w:rsidRPr="00932B56">
              <w:rPr>
                <w:sz w:val="20"/>
                <w:szCs w:val="20"/>
                <w:lang w:val="en-GB"/>
              </w:rPr>
              <w:t>William Gibson (</w:t>
            </w:r>
            <w:r w:rsidRPr="00932B56">
              <w:rPr>
                <w:i/>
                <w:iCs/>
                <w:sz w:val="20"/>
                <w:szCs w:val="20"/>
                <w:lang w:val="en-GB"/>
              </w:rPr>
              <w:t>Burning Chrome</w:t>
            </w:r>
            <w:r w:rsidRPr="00932B56">
              <w:rPr>
                <w:sz w:val="20"/>
                <w:szCs w:val="20"/>
                <w:lang w:val="en-GB"/>
              </w:rPr>
              <w:t xml:space="preserve">, pg. </w:t>
            </w:r>
            <w:r>
              <w:rPr>
                <w:sz w:val="20"/>
                <w:szCs w:val="20"/>
                <w:lang w:val="en-GB"/>
              </w:rPr>
              <w:t>5</w:t>
            </w:r>
            <w:r w:rsidRPr="00932B56">
              <w:rPr>
                <w:sz w:val="20"/>
                <w:szCs w:val="20"/>
                <w:lang w:val="en-GB"/>
              </w:rPr>
              <w:t>-</w:t>
            </w:r>
            <w:r>
              <w:rPr>
                <w:sz w:val="20"/>
                <w:szCs w:val="20"/>
                <w:lang w:val="en-GB"/>
              </w:rPr>
              <w:t>26</w:t>
            </w:r>
            <w:r w:rsidRPr="00932B56">
              <w:rPr>
                <w:sz w:val="20"/>
                <w:szCs w:val="20"/>
                <w:lang w:val="en-GB"/>
              </w:rPr>
              <w:t>)</w:t>
            </w:r>
          </w:p>
        </w:tc>
        <w:tc>
          <w:tcPr>
            <w:tcW w:w="3006" w:type="dxa"/>
          </w:tcPr>
          <w:p w14:paraId="7470F285" w14:textId="679DF8F0" w:rsidR="00312FCC" w:rsidRPr="00E7438F" w:rsidRDefault="0038524E" w:rsidP="002F4B55">
            <w:pPr>
              <w:pStyle w:val="BodyText"/>
              <w:spacing w:before="93"/>
              <w:ind w:right="453"/>
              <w:rPr>
                <w:b/>
                <w:sz w:val="20"/>
                <w:u w:val="single"/>
              </w:rPr>
            </w:pPr>
            <w:r>
              <w:rPr>
                <w:b/>
                <w:sz w:val="20"/>
              </w:rPr>
              <w:t>Assignment</w:t>
            </w:r>
            <w:r w:rsidR="00312FCC">
              <w:rPr>
                <w:b/>
                <w:sz w:val="20"/>
              </w:rPr>
              <w:t xml:space="preserve"> #1</w:t>
            </w:r>
            <w:r w:rsidR="00312FCC" w:rsidRPr="00E7438F">
              <w:rPr>
                <w:b/>
                <w:sz w:val="20"/>
              </w:rPr>
              <w:t xml:space="preserve"> Due </w:t>
            </w:r>
            <w:r w:rsidR="00312FCC" w:rsidRPr="00E7438F">
              <w:rPr>
                <w:b/>
                <w:sz w:val="20"/>
                <w:u w:val="single"/>
              </w:rPr>
              <w:t>Friday, Feb. 5, 11:59 pm</w:t>
            </w:r>
          </w:p>
        </w:tc>
      </w:tr>
      <w:tr w:rsidR="00312FCC" w14:paraId="0F7907E5" w14:textId="77777777" w:rsidTr="002F4B55">
        <w:tc>
          <w:tcPr>
            <w:tcW w:w="3005" w:type="dxa"/>
          </w:tcPr>
          <w:p w14:paraId="37898F11" w14:textId="77777777" w:rsidR="00312FCC" w:rsidRPr="00E7438F" w:rsidRDefault="00312FCC" w:rsidP="002F4B55">
            <w:pPr>
              <w:pStyle w:val="BodyText"/>
              <w:spacing w:before="93"/>
              <w:ind w:right="453"/>
              <w:rPr>
                <w:b/>
                <w:sz w:val="20"/>
              </w:rPr>
            </w:pPr>
            <w:r w:rsidRPr="00E7438F">
              <w:rPr>
                <w:b/>
                <w:sz w:val="20"/>
              </w:rPr>
              <w:t xml:space="preserve">5: </w:t>
            </w:r>
            <w:r w:rsidRPr="00E7438F">
              <w:rPr>
                <w:b/>
                <w:bCs/>
                <w:sz w:val="20"/>
                <w:lang w:val="en-GB"/>
              </w:rPr>
              <w:t>Feb. 8-12</w:t>
            </w:r>
          </w:p>
        </w:tc>
        <w:tc>
          <w:tcPr>
            <w:tcW w:w="3005" w:type="dxa"/>
          </w:tcPr>
          <w:p w14:paraId="334248C2" w14:textId="77777777" w:rsidR="00312FCC" w:rsidRPr="00F71277" w:rsidRDefault="00312FCC" w:rsidP="002F4B55">
            <w:pPr>
              <w:pStyle w:val="BodyText"/>
              <w:spacing w:before="93"/>
              <w:ind w:right="453"/>
              <w:rPr>
                <w:b/>
                <w:sz w:val="20"/>
              </w:rPr>
            </w:pPr>
            <w:r w:rsidRPr="00F71277">
              <w:rPr>
                <w:b/>
                <w:sz w:val="20"/>
              </w:rPr>
              <w:t>Theme 2 – Dystopias, Utopias, and Eutopias:</w:t>
            </w:r>
          </w:p>
          <w:p w14:paraId="10EDFC31" w14:textId="77777777" w:rsidR="00312FCC" w:rsidRPr="00F71277" w:rsidRDefault="00312FCC" w:rsidP="002F4B55">
            <w:pPr>
              <w:pStyle w:val="BodyText"/>
              <w:numPr>
                <w:ilvl w:val="0"/>
                <w:numId w:val="41"/>
              </w:numPr>
              <w:spacing w:before="93"/>
              <w:ind w:right="453"/>
              <w:rPr>
                <w:bCs/>
                <w:sz w:val="20"/>
                <w:lang w:val="en-GB"/>
              </w:rPr>
            </w:pPr>
            <w:r>
              <w:rPr>
                <w:bCs/>
                <w:sz w:val="20"/>
                <w:lang w:val="en-GB"/>
              </w:rPr>
              <w:t>“</w:t>
            </w:r>
            <w:r w:rsidRPr="00F71277">
              <w:rPr>
                <w:bCs/>
                <w:sz w:val="20"/>
                <w:lang w:val="en-GB"/>
              </w:rPr>
              <w:t xml:space="preserve">The Fate of the </w:t>
            </w:r>
            <w:proofErr w:type="spellStart"/>
            <w:r w:rsidRPr="00F71277">
              <w:rPr>
                <w:bCs/>
                <w:sz w:val="20"/>
                <w:lang w:val="en-GB"/>
              </w:rPr>
              <w:t>Poseidonia</w:t>
            </w:r>
            <w:proofErr w:type="spellEnd"/>
            <w:r>
              <w:rPr>
                <w:bCs/>
                <w:sz w:val="20"/>
                <w:lang w:val="en-GB"/>
              </w:rPr>
              <w:t>”</w:t>
            </w:r>
            <w:r w:rsidRPr="00F71277">
              <w:rPr>
                <w:bCs/>
                <w:sz w:val="20"/>
                <w:lang w:val="en-GB"/>
              </w:rPr>
              <w:t xml:space="preserve"> - Clare Winger Harris </w:t>
            </w:r>
            <w:r w:rsidRPr="00932B56">
              <w:rPr>
                <w:bCs/>
                <w:sz w:val="20"/>
                <w:lang w:val="en-GB" w:bidi="en-US"/>
              </w:rPr>
              <w:t>(</w:t>
            </w:r>
            <w:r w:rsidRPr="00932B56">
              <w:rPr>
                <w:bCs/>
                <w:i/>
                <w:iCs/>
                <w:sz w:val="20"/>
                <w:lang w:val="en-GB" w:bidi="en-US"/>
              </w:rPr>
              <w:t>Big Book of Science Fiction</w:t>
            </w:r>
            <w:r w:rsidRPr="00932B56">
              <w:rPr>
                <w:bCs/>
                <w:sz w:val="20"/>
                <w:lang w:val="en-GB" w:bidi="en-US"/>
              </w:rPr>
              <w:t>, pgs</w:t>
            </w:r>
            <w:r>
              <w:rPr>
                <w:bCs/>
                <w:sz w:val="20"/>
                <w:lang w:val="en-GB" w:bidi="en-US"/>
              </w:rPr>
              <w:t xml:space="preserve">. </w:t>
            </w:r>
            <w:r w:rsidRPr="00F71277">
              <w:rPr>
                <w:bCs/>
                <w:sz w:val="20"/>
                <w:lang w:val="en-GB"/>
              </w:rPr>
              <w:t>62-7</w:t>
            </w:r>
            <w:r>
              <w:rPr>
                <w:bCs/>
                <w:sz w:val="20"/>
                <w:lang w:val="en-GB"/>
              </w:rPr>
              <w:t>5)</w:t>
            </w:r>
          </w:p>
          <w:p w14:paraId="14F0A2BE" w14:textId="77777777" w:rsidR="00312FCC" w:rsidRPr="00E7438F" w:rsidRDefault="00312FCC" w:rsidP="002F4B55">
            <w:pPr>
              <w:pStyle w:val="BodyText"/>
              <w:numPr>
                <w:ilvl w:val="0"/>
                <w:numId w:val="41"/>
              </w:numPr>
              <w:spacing w:before="93"/>
              <w:ind w:right="453"/>
              <w:rPr>
                <w:b/>
                <w:sz w:val="20"/>
                <w:u w:val="single"/>
              </w:rPr>
            </w:pPr>
            <w:r>
              <w:rPr>
                <w:bCs/>
                <w:sz w:val="20"/>
                <w:lang w:val="en-GB"/>
              </w:rPr>
              <w:t>“</w:t>
            </w:r>
            <w:r w:rsidRPr="00F71277">
              <w:rPr>
                <w:bCs/>
                <w:sz w:val="20"/>
                <w:lang w:val="en-GB"/>
              </w:rPr>
              <w:t>Aye, and Gomorrah</w:t>
            </w:r>
            <w:r>
              <w:rPr>
                <w:bCs/>
                <w:sz w:val="20"/>
                <w:lang w:val="en-GB"/>
              </w:rPr>
              <w:t>”</w:t>
            </w:r>
            <w:r w:rsidRPr="00F71277">
              <w:rPr>
                <w:bCs/>
                <w:sz w:val="20"/>
                <w:lang w:val="en-GB"/>
              </w:rPr>
              <w:t xml:space="preserve"> - Samuel R. Delany </w:t>
            </w:r>
            <w:r w:rsidRPr="00932B56">
              <w:rPr>
                <w:bCs/>
                <w:sz w:val="20"/>
                <w:lang w:val="en-GB" w:bidi="en-US"/>
              </w:rPr>
              <w:t>(</w:t>
            </w:r>
            <w:r w:rsidRPr="00932B56">
              <w:rPr>
                <w:bCs/>
                <w:i/>
                <w:iCs/>
                <w:sz w:val="20"/>
                <w:lang w:val="en-GB" w:bidi="en-US"/>
              </w:rPr>
              <w:t>Big Book of Science Fiction</w:t>
            </w:r>
            <w:r w:rsidRPr="00932B56">
              <w:rPr>
                <w:bCs/>
                <w:sz w:val="20"/>
                <w:lang w:val="en-GB" w:bidi="en-US"/>
              </w:rPr>
              <w:t>, pgs</w:t>
            </w:r>
            <w:r>
              <w:rPr>
                <w:bCs/>
                <w:sz w:val="20"/>
                <w:lang w:val="en-GB" w:bidi="en-US"/>
              </w:rPr>
              <w:t xml:space="preserve">. </w:t>
            </w:r>
            <w:r w:rsidRPr="00F71277">
              <w:rPr>
                <w:bCs/>
                <w:sz w:val="20"/>
                <w:lang w:val="en-GB"/>
              </w:rPr>
              <w:t>527-533</w:t>
            </w:r>
            <w:r>
              <w:rPr>
                <w:bCs/>
                <w:sz w:val="20"/>
                <w:lang w:val="en-GB"/>
              </w:rPr>
              <w:t>)</w:t>
            </w:r>
          </w:p>
        </w:tc>
        <w:tc>
          <w:tcPr>
            <w:tcW w:w="3006" w:type="dxa"/>
          </w:tcPr>
          <w:p w14:paraId="6EA01CAD" w14:textId="77777777" w:rsidR="00312FCC" w:rsidRPr="00E7438F" w:rsidRDefault="00312FCC" w:rsidP="002F4B55">
            <w:pPr>
              <w:pStyle w:val="BodyText"/>
              <w:spacing w:before="93"/>
              <w:ind w:right="453"/>
              <w:rPr>
                <w:b/>
                <w:sz w:val="20"/>
                <w:u w:val="single"/>
              </w:rPr>
            </w:pPr>
          </w:p>
        </w:tc>
      </w:tr>
      <w:tr w:rsidR="00312FCC" w14:paraId="741DF637" w14:textId="77777777" w:rsidTr="002F4B55">
        <w:tc>
          <w:tcPr>
            <w:tcW w:w="3005" w:type="dxa"/>
          </w:tcPr>
          <w:p w14:paraId="31309729" w14:textId="77777777" w:rsidR="00312FCC" w:rsidRPr="00E7438F" w:rsidRDefault="00312FCC" w:rsidP="002F4B55">
            <w:pPr>
              <w:pStyle w:val="BodyText"/>
              <w:spacing w:before="93"/>
              <w:ind w:right="453"/>
              <w:rPr>
                <w:b/>
                <w:sz w:val="20"/>
              </w:rPr>
            </w:pPr>
            <w:r w:rsidRPr="00E7438F">
              <w:rPr>
                <w:b/>
                <w:sz w:val="20"/>
              </w:rPr>
              <w:t xml:space="preserve">6: </w:t>
            </w:r>
            <w:r w:rsidRPr="00E7438F">
              <w:rPr>
                <w:b/>
                <w:bCs/>
                <w:sz w:val="20"/>
                <w:lang w:val="en-GB"/>
              </w:rPr>
              <w:t>Feb. 15-19</w:t>
            </w:r>
          </w:p>
        </w:tc>
        <w:tc>
          <w:tcPr>
            <w:tcW w:w="3005" w:type="dxa"/>
          </w:tcPr>
          <w:p w14:paraId="3023D7DD" w14:textId="77777777" w:rsidR="00312FCC" w:rsidRPr="00E7438F" w:rsidRDefault="00312FCC" w:rsidP="002F4B55">
            <w:pPr>
              <w:pStyle w:val="BodyText"/>
              <w:spacing w:before="93"/>
              <w:ind w:right="453"/>
              <w:rPr>
                <w:b/>
                <w:sz w:val="20"/>
                <w:u w:val="single"/>
              </w:rPr>
            </w:pPr>
            <w:r w:rsidRPr="00E7438F">
              <w:rPr>
                <w:b/>
                <w:sz w:val="20"/>
              </w:rPr>
              <w:t>Reading Break – No New Course Material</w:t>
            </w:r>
          </w:p>
        </w:tc>
        <w:tc>
          <w:tcPr>
            <w:tcW w:w="3006" w:type="dxa"/>
          </w:tcPr>
          <w:p w14:paraId="6A1CF633" w14:textId="77777777" w:rsidR="00312FCC" w:rsidRPr="00E7438F" w:rsidRDefault="00312FCC" w:rsidP="002F4B55">
            <w:pPr>
              <w:pStyle w:val="BodyText"/>
              <w:spacing w:before="93"/>
              <w:ind w:right="453"/>
              <w:rPr>
                <w:b/>
                <w:sz w:val="20"/>
                <w:u w:val="single"/>
              </w:rPr>
            </w:pPr>
          </w:p>
        </w:tc>
      </w:tr>
      <w:tr w:rsidR="00312FCC" w14:paraId="75B61BF2" w14:textId="77777777" w:rsidTr="002F4B55">
        <w:tc>
          <w:tcPr>
            <w:tcW w:w="3005" w:type="dxa"/>
          </w:tcPr>
          <w:p w14:paraId="3C7B8734" w14:textId="77777777" w:rsidR="00312FCC" w:rsidRPr="00E7438F" w:rsidRDefault="00312FCC" w:rsidP="002F4B55">
            <w:pPr>
              <w:pStyle w:val="BodyText"/>
              <w:spacing w:before="93"/>
              <w:ind w:right="453"/>
              <w:rPr>
                <w:b/>
                <w:sz w:val="20"/>
              </w:rPr>
            </w:pPr>
            <w:r w:rsidRPr="00E7438F">
              <w:rPr>
                <w:b/>
                <w:sz w:val="20"/>
              </w:rPr>
              <w:t>7:</w:t>
            </w:r>
            <w:r w:rsidRPr="00E7438F">
              <w:rPr>
                <w:b/>
                <w:bCs/>
                <w:sz w:val="20"/>
                <w:lang w:val="en-GB"/>
              </w:rPr>
              <w:t xml:space="preserve"> Feb. 22-26</w:t>
            </w:r>
          </w:p>
        </w:tc>
        <w:tc>
          <w:tcPr>
            <w:tcW w:w="3005" w:type="dxa"/>
          </w:tcPr>
          <w:p w14:paraId="69FEAD08" w14:textId="77777777" w:rsidR="00312FCC" w:rsidRDefault="00312FCC" w:rsidP="002F4B55">
            <w:pPr>
              <w:pStyle w:val="TableParagraph"/>
              <w:spacing w:line="208" w:lineRule="exact"/>
              <w:ind w:left="0"/>
              <w:rPr>
                <w:b/>
                <w:sz w:val="20"/>
              </w:rPr>
            </w:pPr>
            <w:r w:rsidRPr="00932B56">
              <w:rPr>
                <w:b/>
                <w:sz w:val="20"/>
              </w:rPr>
              <w:t>Theme 2 – Dystopias, Utopias, and Eutopias:</w:t>
            </w:r>
          </w:p>
          <w:p w14:paraId="6A40EF42" w14:textId="77777777" w:rsidR="00312FCC" w:rsidRPr="00F71277" w:rsidRDefault="00312FCC" w:rsidP="002F4B55">
            <w:pPr>
              <w:pStyle w:val="TableParagraph"/>
              <w:spacing w:line="208" w:lineRule="exact"/>
              <w:ind w:left="0"/>
              <w:rPr>
                <w:b/>
                <w:sz w:val="20"/>
              </w:rPr>
            </w:pPr>
          </w:p>
          <w:p w14:paraId="5827B1A2" w14:textId="77777777" w:rsidR="00312FCC" w:rsidRPr="00F71277" w:rsidRDefault="00312FCC" w:rsidP="002F4B55">
            <w:pPr>
              <w:pStyle w:val="TableParagraph"/>
              <w:numPr>
                <w:ilvl w:val="0"/>
                <w:numId w:val="37"/>
              </w:numPr>
              <w:spacing w:line="208" w:lineRule="exact"/>
              <w:ind w:left="360"/>
              <w:rPr>
                <w:sz w:val="20"/>
              </w:rPr>
            </w:pPr>
            <w:r>
              <w:rPr>
                <w:sz w:val="20"/>
                <w:lang w:val="en-GB"/>
              </w:rPr>
              <w:t>“</w:t>
            </w:r>
            <w:r w:rsidRPr="00F71277">
              <w:rPr>
                <w:sz w:val="20"/>
                <w:lang w:val="en-GB"/>
              </w:rPr>
              <w:t>Let Us Save the Universe</w:t>
            </w:r>
            <w:r>
              <w:rPr>
                <w:sz w:val="20"/>
                <w:lang w:val="en-GB"/>
              </w:rPr>
              <w:t>”</w:t>
            </w:r>
            <w:r w:rsidRPr="00F71277">
              <w:rPr>
                <w:sz w:val="20"/>
                <w:lang w:val="en-GB"/>
              </w:rPr>
              <w:t xml:space="preserve"> - Stanislaw </w:t>
            </w:r>
            <w:proofErr w:type="spellStart"/>
            <w:r w:rsidRPr="00F71277">
              <w:rPr>
                <w:sz w:val="20"/>
                <w:lang w:val="en-GB"/>
              </w:rPr>
              <w:t>Lem</w:t>
            </w:r>
            <w:proofErr w:type="spellEnd"/>
            <w:r w:rsidRPr="00F71277">
              <w:rPr>
                <w:sz w:val="20"/>
                <w:lang w:val="en-GB"/>
              </w:rPr>
              <w:t xml:space="preserve"> </w:t>
            </w:r>
            <w:r w:rsidRPr="00932B56">
              <w:rPr>
                <w:bCs/>
                <w:sz w:val="20"/>
                <w:lang w:val="en-GB"/>
              </w:rPr>
              <w:t>(</w:t>
            </w:r>
            <w:r w:rsidRPr="00932B56">
              <w:rPr>
                <w:bCs/>
                <w:i/>
                <w:iCs/>
                <w:sz w:val="20"/>
                <w:lang w:val="en-GB"/>
              </w:rPr>
              <w:t>Big Book of Science Fiction</w:t>
            </w:r>
            <w:r w:rsidRPr="00932B56">
              <w:rPr>
                <w:bCs/>
                <w:sz w:val="20"/>
                <w:lang w:val="en-GB"/>
              </w:rPr>
              <w:t xml:space="preserve">, pgs. </w:t>
            </w:r>
            <w:r w:rsidRPr="00F71277">
              <w:rPr>
                <w:sz w:val="20"/>
                <w:lang w:val="en-GB"/>
              </w:rPr>
              <w:t>569-576</w:t>
            </w:r>
            <w:r>
              <w:rPr>
                <w:sz w:val="20"/>
                <w:lang w:val="en-GB"/>
              </w:rPr>
              <w:t>)</w:t>
            </w:r>
          </w:p>
          <w:p w14:paraId="05D67AF5" w14:textId="77777777" w:rsidR="00312FCC" w:rsidRDefault="00312FCC" w:rsidP="002F4B55">
            <w:pPr>
              <w:pStyle w:val="TableParagraph"/>
              <w:spacing w:line="208" w:lineRule="exact"/>
              <w:ind w:left="0"/>
              <w:rPr>
                <w:bCs/>
                <w:sz w:val="20"/>
              </w:rPr>
            </w:pPr>
          </w:p>
          <w:p w14:paraId="1037BA16" w14:textId="77777777" w:rsidR="00312FCC" w:rsidRPr="00E7438F" w:rsidRDefault="00312FCC" w:rsidP="002F4B55">
            <w:pPr>
              <w:pStyle w:val="TableParagraph"/>
              <w:numPr>
                <w:ilvl w:val="0"/>
                <w:numId w:val="37"/>
              </w:numPr>
              <w:spacing w:line="208" w:lineRule="exact"/>
              <w:ind w:left="360"/>
              <w:rPr>
                <w:b/>
                <w:sz w:val="20"/>
                <w:szCs w:val="20"/>
              </w:rPr>
            </w:pPr>
            <w:r>
              <w:rPr>
                <w:bCs/>
                <w:sz w:val="20"/>
              </w:rPr>
              <w:t xml:space="preserve">“The </w:t>
            </w:r>
            <w:proofErr w:type="spellStart"/>
            <w:r>
              <w:rPr>
                <w:bCs/>
                <w:sz w:val="20"/>
              </w:rPr>
              <w:t>Gernsback</w:t>
            </w:r>
            <w:proofErr w:type="spellEnd"/>
            <w:r>
              <w:rPr>
                <w:bCs/>
                <w:sz w:val="20"/>
              </w:rPr>
              <w:t xml:space="preserve"> Continuum”</w:t>
            </w:r>
            <w:r w:rsidRPr="004C0923">
              <w:rPr>
                <w:lang w:val="en-GB"/>
              </w:rPr>
              <w:t xml:space="preserve"> - </w:t>
            </w:r>
            <w:r w:rsidRPr="00932B56">
              <w:rPr>
                <w:sz w:val="20"/>
                <w:szCs w:val="20"/>
                <w:lang w:val="en-GB"/>
              </w:rPr>
              <w:t>William Gibson (</w:t>
            </w:r>
            <w:r w:rsidRPr="00932B56">
              <w:rPr>
                <w:i/>
                <w:iCs/>
                <w:sz w:val="20"/>
                <w:szCs w:val="20"/>
                <w:lang w:val="en-GB"/>
              </w:rPr>
              <w:t>Burning Chrome</w:t>
            </w:r>
            <w:r w:rsidRPr="00932B56">
              <w:rPr>
                <w:sz w:val="20"/>
                <w:szCs w:val="20"/>
                <w:lang w:val="en-GB"/>
              </w:rPr>
              <w:t xml:space="preserve">, pg. </w:t>
            </w:r>
            <w:r>
              <w:rPr>
                <w:sz w:val="20"/>
                <w:szCs w:val="20"/>
                <w:lang w:val="en-GB"/>
              </w:rPr>
              <w:t>28-40</w:t>
            </w:r>
            <w:r w:rsidRPr="00932B56">
              <w:rPr>
                <w:sz w:val="20"/>
                <w:szCs w:val="20"/>
                <w:lang w:val="en-GB"/>
              </w:rPr>
              <w:t>)</w:t>
            </w:r>
          </w:p>
        </w:tc>
        <w:tc>
          <w:tcPr>
            <w:tcW w:w="3006" w:type="dxa"/>
          </w:tcPr>
          <w:p w14:paraId="44EA907E" w14:textId="77777777" w:rsidR="00312FCC" w:rsidRPr="00E7438F" w:rsidRDefault="00312FCC" w:rsidP="002F4B55">
            <w:pPr>
              <w:pStyle w:val="BodyText"/>
              <w:spacing w:before="93"/>
              <w:ind w:right="453"/>
              <w:rPr>
                <w:b/>
                <w:sz w:val="20"/>
                <w:u w:val="single"/>
              </w:rPr>
            </w:pPr>
          </w:p>
        </w:tc>
      </w:tr>
      <w:tr w:rsidR="00312FCC" w14:paraId="7036FAF4" w14:textId="77777777" w:rsidTr="002F4B55">
        <w:tc>
          <w:tcPr>
            <w:tcW w:w="3005" w:type="dxa"/>
          </w:tcPr>
          <w:p w14:paraId="665AFB83" w14:textId="77777777" w:rsidR="00312FCC" w:rsidRPr="00E7438F" w:rsidRDefault="00312FCC" w:rsidP="002F4B55">
            <w:pPr>
              <w:pStyle w:val="BodyText"/>
              <w:spacing w:before="93"/>
              <w:ind w:right="453"/>
              <w:rPr>
                <w:b/>
                <w:sz w:val="20"/>
              </w:rPr>
            </w:pPr>
            <w:r w:rsidRPr="00E7438F">
              <w:rPr>
                <w:b/>
                <w:sz w:val="20"/>
              </w:rPr>
              <w:t xml:space="preserve">8: </w:t>
            </w:r>
            <w:r w:rsidRPr="00E7438F">
              <w:rPr>
                <w:b/>
                <w:bCs/>
                <w:sz w:val="20"/>
                <w:lang w:val="en-GB"/>
              </w:rPr>
              <w:t xml:space="preserve">March 1-5  </w:t>
            </w:r>
          </w:p>
        </w:tc>
        <w:tc>
          <w:tcPr>
            <w:tcW w:w="3005" w:type="dxa"/>
          </w:tcPr>
          <w:p w14:paraId="4B6FC04F" w14:textId="77777777" w:rsidR="00312FCC" w:rsidRPr="00932B56" w:rsidRDefault="00312FCC" w:rsidP="002F4B55">
            <w:pPr>
              <w:pStyle w:val="BodyText"/>
              <w:spacing w:before="93"/>
              <w:ind w:right="453"/>
              <w:rPr>
                <w:b/>
                <w:sz w:val="20"/>
              </w:rPr>
            </w:pPr>
            <w:r w:rsidRPr="00932B56">
              <w:rPr>
                <w:b/>
                <w:sz w:val="20"/>
              </w:rPr>
              <w:t>Theme 3 – Mad Science:</w:t>
            </w:r>
          </w:p>
          <w:p w14:paraId="193169DF" w14:textId="77777777" w:rsidR="00312FCC" w:rsidRPr="00E7438F" w:rsidRDefault="00312FCC" w:rsidP="002F4B55">
            <w:pPr>
              <w:pStyle w:val="BodyText"/>
              <w:numPr>
                <w:ilvl w:val="0"/>
                <w:numId w:val="42"/>
              </w:numPr>
              <w:spacing w:before="93"/>
              <w:ind w:right="453"/>
              <w:rPr>
                <w:b/>
                <w:sz w:val="20"/>
                <w:u w:val="single"/>
              </w:rPr>
            </w:pPr>
            <w:r>
              <w:rPr>
                <w:bCs/>
                <w:sz w:val="20"/>
              </w:rPr>
              <w:t>“The Winter Market”</w:t>
            </w:r>
            <w:r w:rsidRPr="004C0923">
              <w:rPr>
                <w:rFonts w:cs="Arial"/>
                <w:lang w:val="en-GB"/>
              </w:rPr>
              <w:t xml:space="preserve"> - </w:t>
            </w:r>
            <w:r w:rsidRPr="00932B56">
              <w:rPr>
                <w:rFonts w:cs="Arial"/>
                <w:sz w:val="20"/>
                <w:lang w:val="en-GB"/>
              </w:rPr>
              <w:t>William Gibson (</w:t>
            </w:r>
            <w:r w:rsidRPr="00932B56">
              <w:rPr>
                <w:rFonts w:cs="Arial"/>
                <w:i/>
                <w:iCs/>
                <w:sz w:val="20"/>
                <w:lang w:val="en-GB"/>
              </w:rPr>
              <w:t>Burning Chrome</w:t>
            </w:r>
            <w:r w:rsidRPr="00932B56">
              <w:rPr>
                <w:rFonts w:cs="Arial"/>
                <w:sz w:val="20"/>
                <w:lang w:val="en-GB"/>
              </w:rPr>
              <w:t xml:space="preserve">, pg. </w:t>
            </w:r>
            <w:r>
              <w:rPr>
                <w:sz w:val="20"/>
                <w:lang w:val="en-GB"/>
              </w:rPr>
              <w:t>126-151</w:t>
            </w:r>
            <w:r w:rsidRPr="00932B56">
              <w:rPr>
                <w:rFonts w:cs="Arial"/>
                <w:sz w:val="20"/>
                <w:lang w:val="en-GB"/>
              </w:rPr>
              <w:t>)</w:t>
            </w:r>
          </w:p>
        </w:tc>
        <w:tc>
          <w:tcPr>
            <w:tcW w:w="3006" w:type="dxa"/>
          </w:tcPr>
          <w:p w14:paraId="17B75B51" w14:textId="77777777" w:rsidR="00312FCC" w:rsidRPr="00E7438F" w:rsidRDefault="00312FCC" w:rsidP="002F4B55">
            <w:pPr>
              <w:pStyle w:val="BodyText"/>
              <w:spacing w:before="93"/>
              <w:ind w:right="453"/>
              <w:rPr>
                <w:b/>
                <w:sz w:val="20"/>
                <w:u w:val="single"/>
              </w:rPr>
            </w:pPr>
            <w:r>
              <w:rPr>
                <w:b/>
                <w:sz w:val="20"/>
              </w:rPr>
              <w:t>Assignment #2</w:t>
            </w:r>
            <w:r w:rsidRPr="00E7438F">
              <w:rPr>
                <w:b/>
                <w:sz w:val="20"/>
              </w:rPr>
              <w:t xml:space="preserve"> Due </w:t>
            </w:r>
            <w:r w:rsidRPr="00E7438F">
              <w:rPr>
                <w:b/>
                <w:sz w:val="20"/>
                <w:u w:val="single"/>
              </w:rPr>
              <w:t xml:space="preserve">Friday, </w:t>
            </w:r>
            <w:r>
              <w:rPr>
                <w:b/>
                <w:sz w:val="20"/>
                <w:u w:val="single"/>
              </w:rPr>
              <w:t>March</w:t>
            </w:r>
            <w:r w:rsidRPr="00E7438F">
              <w:rPr>
                <w:b/>
                <w:sz w:val="20"/>
                <w:u w:val="single"/>
              </w:rPr>
              <w:t>. 5, 11:59 pm</w:t>
            </w:r>
          </w:p>
        </w:tc>
      </w:tr>
      <w:tr w:rsidR="00312FCC" w14:paraId="1E7E64BB" w14:textId="77777777" w:rsidTr="002F4B55">
        <w:tc>
          <w:tcPr>
            <w:tcW w:w="3005" w:type="dxa"/>
          </w:tcPr>
          <w:p w14:paraId="08465C41" w14:textId="77777777" w:rsidR="00312FCC" w:rsidRPr="00E7438F" w:rsidRDefault="00312FCC" w:rsidP="002F4B55">
            <w:pPr>
              <w:pStyle w:val="BodyText"/>
              <w:spacing w:before="93"/>
              <w:ind w:right="453"/>
              <w:rPr>
                <w:b/>
                <w:sz w:val="20"/>
              </w:rPr>
            </w:pPr>
            <w:r w:rsidRPr="00E7438F">
              <w:rPr>
                <w:b/>
                <w:sz w:val="20"/>
              </w:rPr>
              <w:lastRenderedPageBreak/>
              <w:t xml:space="preserve">9: </w:t>
            </w:r>
            <w:r w:rsidRPr="00E7438F">
              <w:rPr>
                <w:b/>
                <w:bCs/>
                <w:sz w:val="20"/>
                <w:lang w:val="en-GB"/>
              </w:rPr>
              <w:t>March 8-12</w:t>
            </w:r>
          </w:p>
        </w:tc>
        <w:tc>
          <w:tcPr>
            <w:tcW w:w="3005" w:type="dxa"/>
          </w:tcPr>
          <w:p w14:paraId="0E4DD599" w14:textId="77777777" w:rsidR="00312FCC" w:rsidRPr="00932B56" w:rsidRDefault="00312FCC" w:rsidP="002F4B55">
            <w:pPr>
              <w:pStyle w:val="BodyText"/>
              <w:spacing w:before="93"/>
              <w:ind w:right="453"/>
              <w:rPr>
                <w:b/>
                <w:sz w:val="20"/>
              </w:rPr>
            </w:pPr>
            <w:r w:rsidRPr="00932B56">
              <w:rPr>
                <w:b/>
                <w:sz w:val="20"/>
              </w:rPr>
              <w:t>Theme 3 – Mad Science:</w:t>
            </w:r>
          </w:p>
          <w:p w14:paraId="5B0819F5" w14:textId="77777777" w:rsidR="00312FCC" w:rsidRPr="00932B56" w:rsidRDefault="00312FCC" w:rsidP="002F4B55">
            <w:pPr>
              <w:pStyle w:val="BodyText"/>
              <w:numPr>
                <w:ilvl w:val="0"/>
                <w:numId w:val="33"/>
              </w:numPr>
              <w:spacing w:before="93"/>
              <w:ind w:right="453"/>
              <w:rPr>
                <w:bCs/>
                <w:sz w:val="20"/>
                <w:lang w:val="en-GB"/>
              </w:rPr>
            </w:pPr>
            <w:r>
              <w:rPr>
                <w:bCs/>
                <w:sz w:val="20"/>
                <w:lang w:val="en-GB"/>
              </w:rPr>
              <w:t>“</w:t>
            </w:r>
            <w:r w:rsidRPr="00932B56">
              <w:rPr>
                <w:bCs/>
                <w:sz w:val="20"/>
                <w:lang w:val="en-GB"/>
              </w:rPr>
              <w:t>The Triumph of Mechanics</w:t>
            </w:r>
            <w:r>
              <w:rPr>
                <w:bCs/>
                <w:sz w:val="20"/>
                <w:lang w:val="en-GB"/>
              </w:rPr>
              <w:t>”</w:t>
            </w:r>
            <w:r w:rsidRPr="00932B56">
              <w:rPr>
                <w:bCs/>
                <w:sz w:val="20"/>
                <w:lang w:val="en-GB"/>
              </w:rPr>
              <w:t xml:space="preserve"> - Karl Hans Strobl </w:t>
            </w:r>
            <w:r w:rsidRPr="00932B56">
              <w:rPr>
                <w:bCs/>
                <w:sz w:val="20"/>
                <w:lang w:val="en-GB" w:bidi="en-US"/>
              </w:rPr>
              <w:t>(</w:t>
            </w:r>
            <w:r w:rsidRPr="00932B56">
              <w:rPr>
                <w:bCs/>
                <w:i/>
                <w:iCs/>
                <w:sz w:val="20"/>
                <w:lang w:val="en-GB" w:bidi="en-US"/>
              </w:rPr>
              <w:t>Big Book of Science Fiction</w:t>
            </w:r>
            <w:r w:rsidRPr="00932B56">
              <w:rPr>
                <w:bCs/>
                <w:sz w:val="20"/>
                <w:lang w:val="en-GB" w:bidi="en-US"/>
              </w:rPr>
              <w:t xml:space="preserve">, pgs. </w:t>
            </w:r>
            <w:r w:rsidRPr="00932B56">
              <w:rPr>
                <w:bCs/>
                <w:sz w:val="20"/>
                <w:lang w:val="en-GB"/>
              </w:rPr>
              <w:t>17-24</w:t>
            </w:r>
            <w:r>
              <w:rPr>
                <w:bCs/>
                <w:sz w:val="20"/>
                <w:lang w:val="en-GB"/>
              </w:rPr>
              <w:t>)</w:t>
            </w:r>
          </w:p>
          <w:p w14:paraId="60D8C1DD" w14:textId="77777777" w:rsidR="00312FCC" w:rsidRPr="00932B56" w:rsidRDefault="00312FCC" w:rsidP="002F4B55">
            <w:pPr>
              <w:pStyle w:val="BodyText"/>
              <w:numPr>
                <w:ilvl w:val="0"/>
                <w:numId w:val="33"/>
              </w:numPr>
              <w:spacing w:before="93"/>
              <w:ind w:right="453"/>
              <w:rPr>
                <w:bCs/>
                <w:sz w:val="20"/>
                <w:lang w:val="en-GB"/>
              </w:rPr>
            </w:pPr>
            <w:r>
              <w:rPr>
                <w:bCs/>
                <w:sz w:val="20"/>
                <w:lang w:val="en-GB"/>
              </w:rPr>
              <w:t>“</w:t>
            </w:r>
            <w:r w:rsidRPr="00932B56">
              <w:rPr>
                <w:bCs/>
                <w:sz w:val="20"/>
                <w:lang w:val="en-GB"/>
              </w:rPr>
              <w:t>The Last Question</w:t>
            </w:r>
            <w:r>
              <w:rPr>
                <w:bCs/>
                <w:sz w:val="20"/>
                <w:lang w:val="en-GB"/>
              </w:rPr>
              <w:t>”</w:t>
            </w:r>
            <w:r w:rsidRPr="00932B56">
              <w:rPr>
                <w:bCs/>
                <w:sz w:val="20"/>
                <w:lang w:val="en-GB"/>
              </w:rPr>
              <w:t xml:space="preserve"> - Isaac Asimov </w:t>
            </w:r>
            <w:r w:rsidRPr="00932B56">
              <w:rPr>
                <w:bCs/>
                <w:sz w:val="20"/>
                <w:lang w:val="en-GB" w:bidi="en-US"/>
              </w:rPr>
              <w:t>(</w:t>
            </w:r>
            <w:r w:rsidRPr="00932B56">
              <w:rPr>
                <w:bCs/>
                <w:i/>
                <w:iCs/>
                <w:sz w:val="20"/>
                <w:lang w:val="en-GB" w:bidi="en-US"/>
              </w:rPr>
              <w:t>Big Book of Science Fiction</w:t>
            </w:r>
            <w:r w:rsidRPr="00932B56">
              <w:rPr>
                <w:bCs/>
                <w:sz w:val="20"/>
                <w:lang w:val="en-GB" w:bidi="en-US"/>
              </w:rPr>
              <w:t xml:space="preserve">, pgs. </w:t>
            </w:r>
            <w:r w:rsidRPr="00932B56">
              <w:rPr>
                <w:bCs/>
                <w:sz w:val="20"/>
                <w:lang w:val="en-GB"/>
              </w:rPr>
              <w:t>300-308</w:t>
            </w:r>
            <w:r>
              <w:rPr>
                <w:bCs/>
                <w:sz w:val="20"/>
                <w:lang w:val="en-GB"/>
              </w:rPr>
              <w:t>)</w:t>
            </w:r>
          </w:p>
          <w:p w14:paraId="769230C5" w14:textId="77777777" w:rsidR="00312FCC" w:rsidRPr="00E7438F" w:rsidRDefault="00312FCC" w:rsidP="002F4B55">
            <w:pPr>
              <w:pStyle w:val="BodyText"/>
              <w:numPr>
                <w:ilvl w:val="0"/>
                <w:numId w:val="33"/>
              </w:numPr>
              <w:spacing w:before="93"/>
              <w:ind w:right="453"/>
              <w:rPr>
                <w:b/>
                <w:sz w:val="20"/>
                <w:u w:val="single"/>
              </w:rPr>
            </w:pPr>
            <w:r>
              <w:rPr>
                <w:bCs/>
                <w:sz w:val="20"/>
                <w:lang w:val="en-GB"/>
              </w:rPr>
              <w:t>“</w:t>
            </w:r>
            <w:r w:rsidRPr="00932B56">
              <w:rPr>
                <w:bCs/>
                <w:sz w:val="20"/>
                <w:lang w:val="en-GB"/>
              </w:rPr>
              <w:t>The Snowball Effect</w:t>
            </w:r>
            <w:r>
              <w:rPr>
                <w:bCs/>
                <w:sz w:val="20"/>
                <w:lang w:val="en-GB"/>
              </w:rPr>
              <w:t>”</w:t>
            </w:r>
            <w:r w:rsidRPr="00932B56">
              <w:rPr>
                <w:bCs/>
                <w:sz w:val="20"/>
                <w:lang w:val="en-GB"/>
              </w:rPr>
              <w:t xml:space="preserve"> - Katherine MacLean</w:t>
            </w:r>
            <w:r>
              <w:rPr>
                <w:bCs/>
                <w:sz w:val="20"/>
                <w:lang w:val="en-GB"/>
              </w:rPr>
              <w:t xml:space="preserve"> </w:t>
            </w:r>
            <w:r w:rsidRPr="00932B56">
              <w:rPr>
                <w:bCs/>
                <w:sz w:val="20"/>
                <w:lang w:val="en-GB" w:bidi="en-US"/>
              </w:rPr>
              <w:t>(</w:t>
            </w:r>
            <w:r w:rsidRPr="00932B56">
              <w:rPr>
                <w:bCs/>
                <w:i/>
                <w:iCs/>
                <w:sz w:val="20"/>
                <w:lang w:val="en-GB" w:bidi="en-US"/>
              </w:rPr>
              <w:t>Big Book of Science Fiction</w:t>
            </w:r>
            <w:r w:rsidRPr="00932B56">
              <w:rPr>
                <w:bCs/>
                <w:sz w:val="20"/>
                <w:lang w:val="en-GB" w:bidi="en-US"/>
              </w:rPr>
              <w:t xml:space="preserve">, pgs. </w:t>
            </w:r>
            <w:r w:rsidRPr="00932B56">
              <w:rPr>
                <w:bCs/>
                <w:sz w:val="20"/>
                <w:lang w:val="en-GB"/>
              </w:rPr>
              <w:t>221-229</w:t>
            </w:r>
            <w:r>
              <w:rPr>
                <w:bCs/>
                <w:sz w:val="20"/>
                <w:lang w:val="en-GB"/>
              </w:rPr>
              <w:t>)</w:t>
            </w:r>
          </w:p>
        </w:tc>
        <w:tc>
          <w:tcPr>
            <w:tcW w:w="3006" w:type="dxa"/>
          </w:tcPr>
          <w:p w14:paraId="6165EE93" w14:textId="77777777" w:rsidR="00312FCC" w:rsidRPr="00E7438F" w:rsidRDefault="00312FCC" w:rsidP="002F4B55">
            <w:pPr>
              <w:pStyle w:val="BodyText"/>
              <w:spacing w:before="93"/>
              <w:ind w:right="453"/>
              <w:rPr>
                <w:b/>
                <w:sz w:val="20"/>
                <w:u w:val="single"/>
              </w:rPr>
            </w:pPr>
          </w:p>
        </w:tc>
      </w:tr>
      <w:tr w:rsidR="00312FCC" w14:paraId="31DFE505" w14:textId="77777777" w:rsidTr="002F4B55">
        <w:tc>
          <w:tcPr>
            <w:tcW w:w="3005" w:type="dxa"/>
          </w:tcPr>
          <w:p w14:paraId="71EB1FEA" w14:textId="77777777" w:rsidR="00312FCC" w:rsidRPr="00E7438F" w:rsidRDefault="00312FCC" w:rsidP="002F4B55">
            <w:pPr>
              <w:pStyle w:val="BodyText"/>
              <w:spacing w:before="93"/>
              <w:ind w:right="453"/>
              <w:rPr>
                <w:b/>
                <w:sz w:val="20"/>
              </w:rPr>
            </w:pPr>
            <w:r w:rsidRPr="00E7438F">
              <w:rPr>
                <w:b/>
                <w:sz w:val="20"/>
              </w:rPr>
              <w:t xml:space="preserve">10: </w:t>
            </w:r>
            <w:r w:rsidRPr="00E7438F">
              <w:rPr>
                <w:b/>
                <w:bCs/>
                <w:sz w:val="20"/>
                <w:lang w:val="en-GB"/>
              </w:rPr>
              <w:t>March 15-19</w:t>
            </w:r>
          </w:p>
        </w:tc>
        <w:tc>
          <w:tcPr>
            <w:tcW w:w="3005" w:type="dxa"/>
          </w:tcPr>
          <w:p w14:paraId="643446DF" w14:textId="77777777" w:rsidR="00312FCC" w:rsidRPr="00932B56" w:rsidRDefault="00312FCC" w:rsidP="002F4B55">
            <w:pPr>
              <w:pStyle w:val="BodyText"/>
              <w:spacing w:before="93"/>
              <w:ind w:right="453"/>
              <w:rPr>
                <w:b/>
                <w:sz w:val="20"/>
              </w:rPr>
            </w:pPr>
            <w:r w:rsidRPr="00932B56">
              <w:rPr>
                <w:b/>
                <w:sz w:val="20"/>
              </w:rPr>
              <w:t>Theme 3 – Mad Science:</w:t>
            </w:r>
          </w:p>
          <w:p w14:paraId="448FC462" w14:textId="77777777" w:rsidR="00312FCC" w:rsidRPr="00932B56" w:rsidRDefault="00312FCC" w:rsidP="002F4B55">
            <w:pPr>
              <w:pStyle w:val="BodyText"/>
              <w:numPr>
                <w:ilvl w:val="0"/>
                <w:numId w:val="34"/>
              </w:numPr>
              <w:spacing w:before="93"/>
              <w:ind w:right="453"/>
              <w:rPr>
                <w:bCs/>
                <w:sz w:val="20"/>
                <w:lang w:val="en-GB"/>
              </w:rPr>
            </w:pPr>
            <w:r>
              <w:rPr>
                <w:bCs/>
                <w:sz w:val="20"/>
                <w:lang w:val="en-GB"/>
              </w:rPr>
              <w:t>“</w:t>
            </w:r>
            <w:r w:rsidRPr="00932B56">
              <w:rPr>
                <w:bCs/>
                <w:sz w:val="20"/>
                <w:lang w:val="en-GB"/>
              </w:rPr>
              <w:t>Good News from the Vatican</w:t>
            </w:r>
            <w:r>
              <w:rPr>
                <w:bCs/>
                <w:sz w:val="20"/>
                <w:lang w:val="en-GB"/>
              </w:rPr>
              <w:t>” -</w:t>
            </w:r>
            <w:r w:rsidRPr="00932B56">
              <w:rPr>
                <w:bCs/>
                <w:sz w:val="20"/>
                <w:lang w:val="en-GB"/>
              </w:rPr>
              <w:t xml:space="preserve"> Robert Silverberg </w:t>
            </w:r>
            <w:r w:rsidRPr="00932B56">
              <w:rPr>
                <w:bCs/>
                <w:sz w:val="20"/>
                <w:lang w:val="en-GB" w:bidi="en-US"/>
              </w:rPr>
              <w:t>(</w:t>
            </w:r>
            <w:r w:rsidRPr="00932B56">
              <w:rPr>
                <w:bCs/>
                <w:i/>
                <w:iCs/>
                <w:sz w:val="20"/>
                <w:lang w:val="en-GB" w:bidi="en-US"/>
              </w:rPr>
              <w:t>Big Book of Science Fiction</w:t>
            </w:r>
            <w:r w:rsidRPr="00932B56">
              <w:rPr>
                <w:bCs/>
                <w:sz w:val="20"/>
                <w:lang w:val="en-GB" w:bidi="en-US"/>
              </w:rPr>
              <w:t xml:space="preserve">, pgs. </w:t>
            </w:r>
            <w:r w:rsidRPr="00932B56">
              <w:rPr>
                <w:bCs/>
                <w:sz w:val="20"/>
                <w:lang w:val="en-GB"/>
              </w:rPr>
              <w:t>596-601</w:t>
            </w:r>
            <w:r>
              <w:rPr>
                <w:bCs/>
                <w:sz w:val="20"/>
                <w:lang w:val="en-GB"/>
              </w:rPr>
              <w:t>)</w:t>
            </w:r>
          </w:p>
          <w:p w14:paraId="5A6DC89B" w14:textId="77777777" w:rsidR="00312FCC" w:rsidRPr="00932B56" w:rsidRDefault="00312FCC" w:rsidP="002F4B55">
            <w:pPr>
              <w:pStyle w:val="BodyText"/>
              <w:numPr>
                <w:ilvl w:val="0"/>
                <w:numId w:val="34"/>
              </w:numPr>
              <w:spacing w:before="93"/>
              <w:ind w:right="453"/>
              <w:rPr>
                <w:bCs/>
                <w:sz w:val="20"/>
                <w:lang w:val="en-GB"/>
              </w:rPr>
            </w:pPr>
            <w:r>
              <w:rPr>
                <w:bCs/>
                <w:sz w:val="20"/>
                <w:lang w:val="en-GB"/>
              </w:rPr>
              <w:t>“</w:t>
            </w:r>
            <w:r w:rsidRPr="00932B56">
              <w:rPr>
                <w:bCs/>
                <w:sz w:val="20"/>
                <w:lang w:val="en-GB"/>
              </w:rPr>
              <w:t>The IWM 1000</w:t>
            </w:r>
            <w:r>
              <w:rPr>
                <w:bCs/>
                <w:sz w:val="20"/>
                <w:lang w:val="en-GB"/>
              </w:rPr>
              <w:t>”</w:t>
            </w:r>
            <w:r w:rsidRPr="00932B56">
              <w:rPr>
                <w:bCs/>
                <w:sz w:val="20"/>
                <w:lang w:val="en-GB"/>
              </w:rPr>
              <w:t xml:space="preserve"> - Alicia Yanez </w:t>
            </w:r>
            <w:proofErr w:type="spellStart"/>
            <w:r w:rsidRPr="00932B56">
              <w:rPr>
                <w:bCs/>
                <w:sz w:val="20"/>
                <w:lang w:val="en-GB"/>
              </w:rPr>
              <w:t>Cossio</w:t>
            </w:r>
            <w:proofErr w:type="spellEnd"/>
            <w:r w:rsidRPr="00932B56">
              <w:rPr>
                <w:bCs/>
                <w:sz w:val="20"/>
                <w:lang w:val="en-GB"/>
              </w:rPr>
              <w:t xml:space="preserve"> </w:t>
            </w:r>
            <w:r w:rsidRPr="00932B56">
              <w:rPr>
                <w:bCs/>
                <w:sz w:val="20"/>
                <w:lang w:val="en-GB" w:bidi="en-US"/>
              </w:rPr>
              <w:t>(</w:t>
            </w:r>
            <w:r w:rsidRPr="00932B56">
              <w:rPr>
                <w:bCs/>
                <w:i/>
                <w:iCs/>
                <w:sz w:val="20"/>
                <w:lang w:val="en-GB" w:bidi="en-US"/>
              </w:rPr>
              <w:t>Big Book of Science Fiction</w:t>
            </w:r>
            <w:r w:rsidRPr="00932B56">
              <w:rPr>
                <w:bCs/>
                <w:sz w:val="20"/>
                <w:lang w:val="en-GB" w:bidi="en-US"/>
              </w:rPr>
              <w:t xml:space="preserve">, pgs. </w:t>
            </w:r>
            <w:r w:rsidRPr="00932B56">
              <w:rPr>
                <w:bCs/>
                <w:sz w:val="20"/>
                <w:lang w:val="en-GB"/>
              </w:rPr>
              <w:t>632-635</w:t>
            </w:r>
            <w:r>
              <w:rPr>
                <w:bCs/>
                <w:sz w:val="20"/>
                <w:lang w:val="en-GB"/>
              </w:rPr>
              <w:t>)</w:t>
            </w:r>
          </w:p>
          <w:p w14:paraId="40B5B674" w14:textId="77777777" w:rsidR="00312FCC" w:rsidRPr="00E7438F" w:rsidRDefault="00312FCC" w:rsidP="002F4B55">
            <w:pPr>
              <w:pStyle w:val="BodyText"/>
              <w:numPr>
                <w:ilvl w:val="0"/>
                <w:numId w:val="34"/>
              </w:numPr>
              <w:spacing w:before="93"/>
              <w:ind w:right="453"/>
              <w:rPr>
                <w:b/>
                <w:sz w:val="20"/>
                <w:u w:val="single"/>
              </w:rPr>
            </w:pPr>
            <w:r>
              <w:rPr>
                <w:bCs/>
                <w:sz w:val="20"/>
                <w:lang w:val="en-GB"/>
              </w:rPr>
              <w:t>“</w:t>
            </w:r>
            <w:r w:rsidRPr="00932B56">
              <w:rPr>
                <w:bCs/>
                <w:sz w:val="20"/>
                <w:lang w:val="en-GB"/>
              </w:rPr>
              <w:t>Blood Music</w:t>
            </w:r>
            <w:r>
              <w:rPr>
                <w:bCs/>
                <w:sz w:val="20"/>
                <w:lang w:val="en-GB"/>
              </w:rPr>
              <w:t>”</w:t>
            </w:r>
            <w:r w:rsidRPr="00932B56">
              <w:rPr>
                <w:bCs/>
                <w:sz w:val="20"/>
                <w:lang w:val="en-GB"/>
              </w:rPr>
              <w:t xml:space="preserve"> - Greg Bear </w:t>
            </w:r>
            <w:r w:rsidRPr="00932B56">
              <w:rPr>
                <w:bCs/>
                <w:sz w:val="20"/>
                <w:lang w:val="en-GB" w:bidi="en-US"/>
              </w:rPr>
              <w:t>(</w:t>
            </w:r>
            <w:r w:rsidRPr="00932B56">
              <w:rPr>
                <w:bCs/>
                <w:i/>
                <w:iCs/>
                <w:sz w:val="20"/>
                <w:lang w:val="en-GB" w:bidi="en-US"/>
              </w:rPr>
              <w:t>Big Book of Science Fiction</w:t>
            </w:r>
            <w:r w:rsidRPr="00932B56">
              <w:rPr>
                <w:bCs/>
                <w:sz w:val="20"/>
                <w:lang w:val="en-GB" w:bidi="en-US"/>
              </w:rPr>
              <w:t xml:space="preserve">, pgs. </w:t>
            </w:r>
            <w:r w:rsidRPr="00932B56">
              <w:rPr>
                <w:bCs/>
                <w:sz w:val="20"/>
                <w:lang w:val="en-GB"/>
              </w:rPr>
              <w:t>740-754</w:t>
            </w:r>
            <w:r>
              <w:rPr>
                <w:bCs/>
                <w:sz w:val="20"/>
                <w:lang w:val="en-GB"/>
              </w:rPr>
              <w:t>)</w:t>
            </w:r>
          </w:p>
        </w:tc>
        <w:tc>
          <w:tcPr>
            <w:tcW w:w="3006" w:type="dxa"/>
          </w:tcPr>
          <w:p w14:paraId="1625594F" w14:textId="77777777" w:rsidR="00312FCC" w:rsidRPr="00E7438F" w:rsidRDefault="00312FCC" w:rsidP="002F4B55">
            <w:pPr>
              <w:pStyle w:val="BodyText"/>
              <w:spacing w:before="93"/>
              <w:ind w:right="453"/>
              <w:rPr>
                <w:b/>
                <w:sz w:val="20"/>
                <w:u w:val="single"/>
              </w:rPr>
            </w:pPr>
          </w:p>
        </w:tc>
      </w:tr>
      <w:tr w:rsidR="00312FCC" w14:paraId="6E7D5EDC" w14:textId="77777777" w:rsidTr="002F4B55">
        <w:tc>
          <w:tcPr>
            <w:tcW w:w="3005" w:type="dxa"/>
          </w:tcPr>
          <w:p w14:paraId="7561C8EE" w14:textId="77777777" w:rsidR="00312FCC" w:rsidRPr="00E7438F" w:rsidRDefault="00312FCC" w:rsidP="002F4B55">
            <w:pPr>
              <w:pStyle w:val="BodyText"/>
              <w:spacing w:before="93"/>
              <w:ind w:right="453"/>
              <w:rPr>
                <w:b/>
                <w:sz w:val="20"/>
              </w:rPr>
            </w:pPr>
            <w:r w:rsidRPr="00E7438F">
              <w:rPr>
                <w:b/>
                <w:sz w:val="20"/>
              </w:rPr>
              <w:t xml:space="preserve">11: </w:t>
            </w:r>
            <w:r w:rsidRPr="00E7438F">
              <w:rPr>
                <w:b/>
                <w:bCs/>
                <w:sz w:val="20"/>
                <w:lang w:val="en-GB"/>
              </w:rPr>
              <w:t>March 22-26</w:t>
            </w:r>
          </w:p>
        </w:tc>
        <w:tc>
          <w:tcPr>
            <w:tcW w:w="3005" w:type="dxa"/>
          </w:tcPr>
          <w:p w14:paraId="436643AD" w14:textId="77777777" w:rsidR="00312FCC" w:rsidRDefault="00312FCC" w:rsidP="002F4B55">
            <w:pPr>
              <w:pStyle w:val="TableParagraph"/>
              <w:spacing w:before="2"/>
              <w:ind w:left="0"/>
              <w:rPr>
                <w:b/>
                <w:sz w:val="20"/>
              </w:rPr>
            </w:pPr>
            <w:r w:rsidRPr="00932B56">
              <w:rPr>
                <w:b/>
                <w:sz w:val="20"/>
              </w:rPr>
              <w:t>Theme 4 – Close Encounters:</w:t>
            </w:r>
          </w:p>
          <w:p w14:paraId="453F2F5F" w14:textId="77777777" w:rsidR="00312FCC" w:rsidRPr="00F71277" w:rsidRDefault="00312FCC" w:rsidP="002F4B55">
            <w:pPr>
              <w:pStyle w:val="TableParagraph"/>
              <w:spacing w:before="2"/>
              <w:ind w:left="0"/>
              <w:rPr>
                <w:b/>
                <w:sz w:val="20"/>
              </w:rPr>
            </w:pPr>
          </w:p>
          <w:p w14:paraId="24091C17" w14:textId="77777777" w:rsidR="00312FCC" w:rsidRDefault="00312FCC" w:rsidP="002F4B55">
            <w:pPr>
              <w:pStyle w:val="TableParagraph"/>
              <w:numPr>
                <w:ilvl w:val="0"/>
                <w:numId w:val="35"/>
              </w:numPr>
              <w:spacing w:before="2"/>
              <w:ind w:left="360"/>
              <w:rPr>
                <w:bCs/>
                <w:sz w:val="20"/>
              </w:rPr>
            </w:pPr>
            <w:r>
              <w:rPr>
                <w:bCs/>
                <w:sz w:val="20"/>
                <w:lang w:val="en-GB"/>
              </w:rPr>
              <w:t>“</w:t>
            </w:r>
            <w:r w:rsidRPr="00932B56">
              <w:rPr>
                <w:bCs/>
                <w:sz w:val="20"/>
                <w:lang w:val="en-GB"/>
              </w:rPr>
              <w:t>Beyond Lies the Wub</w:t>
            </w:r>
            <w:r>
              <w:rPr>
                <w:bCs/>
                <w:sz w:val="20"/>
                <w:lang w:val="en-GB"/>
              </w:rPr>
              <w:t>”</w:t>
            </w:r>
            <w:r w:rsidRPr="00932B56">
              <w:rPr>
                <w:bCs/>
                <w:sz w:val="20"/>
                <w:lang w:val="en-GB"/>
              </w:rPr>
              <w:t xml:space="preserve"> - Philip K. Dick 215-220</w:t>
            </w:r>
          </w:p>
          <w:p w14:paraId="0C876A43" w14:textId="77777777" w:rsidR="00312FCC" w:rsidRDefault="00312FCC" w:rsidP="002F4B55">
            <w:pPr>
              <w:pStyle w:val="TableParagraph"/>
              <w:spacing w:before="2"/>
              <w:ind w:left="0"/>
              <w:rPr>
                <w:bCs/>
                <w:sz w:val="20"/>
              </w:rPr>
            </w:pPr>
          </w:p>
          <w:p w14:paraId="42043FE4" w14:textId="77777777" w:rsidR="00312FCC" w:rsidRPr="00932B56" w:rsidRDefault="00312FCC" w:rsidP="002F4B55">
            <w:pPr>
              <w:pStyle w:val="TableParagraph"/>
              <w:numPr>
                <w:ilvl w:val="0"/>
                <w:numId w:val="35"/>
              </w:numPr>
              <w:spacing w:before="2"/>
              <w:ind w:left="360"/>
              <w:rPr>
                <w:bCs/>
                <w:sz w:val="20"/>
              </w:rPr>
            </w:pPr>
            <w:r>
              <w:rPr>
                <w:bCs/>
                <w:sz w:val="20"/>
              </w:rPr>
              <w:t>“The Belonging Kind”</w:t>
            </w:r>
            <w:r w:rsidRPr="004C0923">
              <w:rPr>
                <w:lang w:val="en-GB"/>
              </w:rPr>
              <w:t xml:space="preserve"> </w:t>
            </w:r>
            <w:r>
              <w:rPr>
                <w:lang w:val="en-GB"/>
              </w:rPr>
              <w:t>–</w:t>
            </w:r>
            <w:r w:rsidRPr="004C0923">
              <w:rPr>
                <w:lang w:val="en-GB"/>
              </w:rPr>
              <w:t xml:space="preserve"> </w:t>
            </w:r>
            <w:r w:rsidRPr="00932B56">
              <w:rPr>
                <w:sz w:val="20"/>
                <w:szCs w:val="20"/>
                <w:lang w:val="en-GB"/>
              </w:rPr>
              <w:t>William Gibson</w:t>
            </w:r>
            <w:r>
              <w:rPr>
                <w:sz w:val="20"/>
                <w:szCs w:val="20"/>
                <w:lang w:val="en-GB"/>
              </w:rPr>
              <w:t xml:space="preserve"> and John Shirley</w:t>
            </w:r>
            <w:r w:rsidRPr="00932B56">
              <w:rPr>
                <w:sz w:val="20"/>
                <w:szCs w:val="20"/>
                <w:lang w:val="en-GB"/>
              </w:rPr>
              <w:t xml:space="preserve"> (</w:t>
            </w:r>
            <w:r w:rsidRPr="00932B56">
              <w:rPr>
                <w:i/>
                <w:iCs/>
                <w:sz w:val="20"/>
                <w:szCs w:val="20"/>
                <w:lang w:val="en-GB"/>
              </w:rPr>
              <w:t>Burning Chrome</w:t>
            </w:r>
            <w:r w:rsidRPr="00932B56">
              <w:rPr>
                <w:sz w:val="20"/>
                <w:szCs w:val="20"/>
                <w:lang w:val="en-GB"/>
              </w:rPr>
              <w:t xml:space="preserve">, pg. </w:t>
            </w:r>
            <w:r>
              <w:rPr>
                <w:sz w:val="20"/>
                <w:szCs w:val="20"/>
                <w:lang w:val="en-GB"/>
              </w:rPr>
              <w:t>48-63</w:t>
            </w:r>
            <w:r w:rsidRPr="00932B56">
              <w:rPr>
                <w:sz w:val="20"/>
                <w:szCs w:val="20"/>
                <w:lang w:val="en-GB"/>
              </w:rPr>
              <w:t>)</w:t>
            </w:r>
          </w:p>
        </w:tc>
        <w:tc>
          <w:tcPr>
            <w:tcW w:w="3006" w:type="dxa"/>
          </w:tcPr>
          <w:p w14:paraId="3813E678" w14:textId="77777777" w:rsidR="00312FCC" w:rsidRPr="00E7438F" w:rsidRDefault="00312FCC" w:rsidP="002F4B55">
            <w:pPr>
              <w:pStyle w:val="BodyText"/>
              <w:spacing w:before="93"/>
              <w:ind w:right="453"/>
              <w:rPr>
                <w:b/>
                <w:sz w:val="20"/>
                <w:u w:val="single"/>
              </w:rPr>
            </w:pPr>
          </w:p>
        </w:tc>
      </w:tr>
      <w:tr w:rsidR="00312FCC" w14:paraId="2635FC09" w14:textId="77777777" w:rsidTr="002F4B55">
        <w:tc>
          <w:tcPr>
            <w:tcW w:w="3005" w:type="dxa"/>
          </w:tcPr>
          <w:p w14:paraId="5AAD12E2" w14:textId="77777777" w:rsidR="00312FCC" w:rsidRPr="00E7438F" w:rsidRDefault="00312FCC" w:rsidP="002F4B55">
            <w:pPr>
              <w:pStyle w:val="BodyText"/>
              <w:spacing w:before="93"/>
              <w:ind w:right="453"/>
              <w:rPr>
                <w:b/>
                <w:sz w:val="20"/>
              </w:rPr>
            </w:pPr>
            <w:r w:rsidRPr="00E7438F">
              <w:rPr>
                <w:b/>
                <w:sz w:val="20"/>
              </w:rPr>
              <w:t xml:space="preserve">12: </w:t>
            </w:r>
            <w:r w:rsidRPr="00E7438F">
              <w:rPr>
                <w:b/>
                <w:bCs/>
                <w:sz w:val="20"/>
                <w:lang w:val="en-GB"/>
              </w:rPr>
              <w:t>March 29-April 2</w:t>
            </w:r>
          </w:p>
        </w:tc>
        <w:tc>
          <w:tcPr>
            <w:tcW w:w="3005" w:type="dxa"/>
          </w:tcPr>
          <w:p w14:paraId="3CBA56C5" w14:textId="77777777" w:rsidR="00312FCC" w:rsidRPr="00932B56" w:rsidRDefault="00312FCC" w:rsidP="002F4B55">
            <w:pPr>
              <w:pStyle w:val="BodyText"/>
              <w:spacing w:before="93"/>
              <w:ind w:right="453"/>
              <w:rPr>
                <w:b/>
                <w:sz w:val="20"/>
              </w:rPr>
            </w:pPr>
            <w:r w:rsidRPr="00932B56">
              <w:rPr>
                <w:b/>
                <w:sz w:val="20"/>
              </w:rPr>
              <w:t>Theme 4 – Close Encounters:</w:t>
            </w:r>
          </w:p>
          <w:p w14:paraId="539FA845" w14:textId="77777777" w:rsidR="00312FCC" w:rsidRDefault="00312FCC" w:rsidP="002F4B55">
            <w:pPr>
              <w:pStyle w:val="BodyText"/>
              <w:numPr>
                <w:ilvl w:val="0"/>
                <w:numId w:val="36"/>
              </w:numPr>
              <w:spacing w:before="93"/>
              <w:ind w:right="453"/>
              <w:rPr>
                <w:bCs/>
                <w:sz w:val="20"/>
                <w:lang w:val="en-GB"/>
              </w:rPr>
            </w:pPr>
            <w:r>
              <w:rPr>
                <w:bCs/>
                <w:sz w:val="20"/>
                <w:lang w:val="en-GB"/>
              </w:rPr>
              <w:t>“</w:t>
            </w:r>
            <w:r w:rsidRPr="00932B56">
              <w:rPr>
                <w:bCs/>
                <w:sz w:val="20"/>
                <w:lang w:val="en-GB"/>
              </w:rPr>
              <w:t>The Squid Chooses Its Own Ink</w:t>
            </w:r>
            <w:r>
              <w:rPr>
                <w:bCs/>
                <w:sz w:val="20"/>
                <w:lang w:val="en-GB"/>
              </w:rPr>
              <w:t>”</w:t>
            </w:r>
            <w:r w:rsidRPr="00932B56">
              <w:rPr>
                <w:bCs/>
                <w:sz w:val="20"/>
                <w:lang w:val="en-GB"/>
              </w:rPr>
              <w:t xml:space="preserve"> - Adolfo </w:t>
            </w:r>
            <w:proofErr w:type="spellStart"/>
            <w:r w:rsidRPr="00932B56">
              <w:rPr>
                <w:bCs/>
                <w:sz w:val="20"/>
                <w:lang w:val="en-GB"/>
              </w:rPr>
              <w:t>Bioy</w:t>
            </w:r>
            <w:proofErr w:type="spellEnd"/>
            <w:r w:rsidRPr="00932B56">
              <w:rPr>
                <w:bCs/>
                <w:sz w:val="20"/>
                <w:lang w:val="en-GB"/>
              </w:rPr>
              <w:t xml:space="preserve"> </w:t>
            </w:r>
            <w:proofErr w:type="spellStart"/>
            <w:r w:rsidRPr="00932B56">
              <w:rPr>
                <w:bCs/>
                <w:sz w:val="20"/>
                <w:lang w:val="en-GB"/>
              </w:rPr>
              <w:t>Casares</w:t>
            </w:r>
            <w:proofErr w:type="spellEnd"/>
            <w:r w:rsidRPr="00932B56">
              <w:rPr>
                <w:bCs/>
                <w:sz w:val="20"/>
                <w:lang w:val="en-GB"/>
              </w:rPr>
              <w:t xml:space="preserve"> </w:t>
            </w:r>
            <w:r w:rsidRPr="00932B56">
              <w:rPr>
                <w:bCs/>
                <w:sz w:val="20"/>
                <w:lang w:val="en-GB" w:bidi="en-US"/>
              </w:rPr>
              <w:t>(</w:t>
            </w:r>
            <w:r w:rsidRPr="00932B56">
              <w:rPr>
                <w:bCs/>
                <w:i/>
                <w:iCs/>
                <w:sz w:val="20"/>
                <w:lang w:val="en-GB" w:bidi="en-US"/>
              </w:rPr>
              <w:t>Big Book of Science Fiction</w:t>
            </w:r>
            <w:r w:rsidRPr="00932B56">
              <w:rPr>
                <w:bCs/>
                <w:sz w:val="20"/>
                <w:lang w:val="en-GB" w:bidi="en-US"/>
              </w:rPr>
              <w:t xml:space="preserve">, pgs. </w:t>
            </w:r>
            <w:r w:rsidRPr="00932B56">
              <w:rPr>
                <w:bCs/>
                <w:sz w:val="20"/>
                <w:lang w:val="en-GB"/>
              </w:rPr>
              <w:t>436-445</w:t>
            </w:r>
          </w:p>
          <w:p w14:paraId="2F073DB4" w14:textId="77777777" w:rsidR="00312FCC" w:rsidRPr="00932B56" w:rsidRDefault="00312FCC" w:rsidP="002F4B55">
            <w:pPr>
              <w:pStyle w:val="BodyText"/>
              <w:numPr>
                <w:ilvl w:val="0"/>
                <w:numId w:val="36"/>
              </w:numPr>
              <w:spacing w:before="93"/>
              <w:ind w:right="453"/>
              <w:rPr>
                <w:bCs/>
                <w:sz w:val="20"/>
                <w:lang w:val="en-GB"/>
              </w:rPr>
            </w:pPr>
            <w:r>
              <w:rPr>
                <w:bCs/>
                <w:sz w:val="20"/>
                <w:lang w:val="en-GB"/>
              </w:rPr>
              <w:t>“</w:t>
            </w:r>
            <w:r w:rsidRPr="00932B56">
              <w:rPr>
                <w:bCs/>
                <w:sz w:val="20"/>
                <w:lang w:val="en-GB"/>
              </w:rPr>
              <w:t>The Universe of Things</w:t>
            </w:r>
            <w:r>
              <w:rPr>
                <w:bCs/>
                <w:sz w:val="20"/>
                <w:lang w:val="en-GB"/>
              </w:rPr>
              <w:t>”</w:t>
            </w:r>
            <w:r w:rsidRPr="00932B56">
              <w:rPr>
                <w:bCs/>
                <w:sz w:val="20"/>
                <w:lang w:val="en-GB"/>
              </w:rPr>
              <w:t xml:space="preserve"> - Gwyneth Jones </w:t>
            </w:r>
            <w:r w:rsidRPr="00932B56">
              <w:rPr>
                <w:bCs/>
                <w:sz w:val="20"/>
                <w:lang w:val="en-GB" w:bidi="en-US"/>
              </w:rPr>
              <w:t>(</w:t>
            </w:r>
            <w:r w:rsidRPr="00932B56">
              <w:rPr>
                <w:bCs/>
                <w:i/>
                <w:iCs/>
                <w:sz w:val="20"/>
                <w:lang w:val="en-GB" w:bidi="en-US"/>
              </w:rPr>
              <w:t xml:space="preserve">Big Book of </w:t>
            </w:r>
            <w:r w:rsidRPr="00932B56">
              <w:rPr>
                <w:bCs/>
                <w:i/>
                <w:iCs/>
                <w:sz w:val="20"/>
                <w:lang w:val="en-GB" w:bidi="en-US"/>
              </w:rPr>
              <w:lastRenderedPageBreak/>
              <w:t>Science Fiction</w:t>
            </w:r>
            <w:r w:rsidRPr="00932B56">
              <w:rPr>
                <w:bCs/>
                <w:sz w:val="20"/>
                <w:lang w:val="en-GB" w:bidi="en-US"/>
              </w:rPr>
              <w:t xml:space="preserve">, pgs. </w:t>
            </w:r>
            <w:r w:rsidRPr="00932B56">
              <w:rPr>
                <w:bCs/>
                <w:sz w:val="20"/>
                <w:lang w:val="en-GB"/>
              </w:rPr>
              <w:t xml:space="preserve"> 1016-1023</w:t>
            </w:r>
            <w:r>
              <w:rPr>
                <w:bCs/>
                <w:sz w:val="20"/>
                <w:lang w:val="en-GB"/>
              </w:rPr>
              <w:t>)</w:t>
            </w:r>
          </w:p>
        </w:tc>
        <w:tc>
          <w:tcPr>
            <w:tcW w:w="3006" w:type="dxa"/>
          </w:tcPr>
          <w:p w14:paraId="43D6E5AD" w14:textId="77777777" w:rsidR="00312FCC" w:rsidRPr="00E7438F" w:rsidRDefault="00312FCC" w:rsidP="002F4B55">
            <w:pPr>
              <w:pStyle w:val="BodyText"/>
              <w:spacing w:before="93"/>
              <w:ind w:right="453"/>
              <w:rPr>
                <w:b/>
                <w:sz w:val="20"/>
                <w:u w:val="single"/>
              </w:rPr>
            </w:pPr>
          </w:p>
        </w:tc>
      </w:tr>
      <w:tr w:rsidR="00312FCC" w14:paraId="520DD3FA" w14:textId="77777777" w:rsidTr="002F4B55">
        <w:tc>
          <w:tcPr>
            <w:tcW w:w="3005" w:type="dxa"/>
          </w:tcPr>
          <w:p w14:paraId="0012A51D" w14:textId="77777777" w:rsidR="00312FCC" w:rsidRPr="00E7438F" w:rsidRDefault="00312FCC" w:rsidP="002F4B55">
            <w:pPr>
              <w:pStyle w:val="BodyText"/>
              <w:spacing w:before="93"/>
              <w:ind w:right="453"/>
              <w:rPr>
                <w:b/>
                <w:sz w:val="20"/>
              </w:rPr>
            </w:pPr>
            <w:r w:rsidRPr="00E7438F">
              <w:rPr>
                <w:b/>
                <w:sz w:val="20"/>
              </w:rPr>
              <w:t xml:space="preserve">13: </w:t>
            </w:r>
            <w:r w:rsidRPr="00E7438F">
              <w:rPr>
                <w:b/>
                <w:bCs/>
                <w:sz w:val="20"/>
                <w:lang w:val="en-GB"/>
              </w:rPr>
              <w:t>April 5-9</w:t>
            </w:r>
          </w:p>
        </w:tc>
        <w:tc>
          <w:tcPr>
            <w:tcW w:w="3005" w:type="dxa"/>
          </w:tcPr>
          <w:p w14:paraId="6654F3B8" w14:textId="77777777" w:rsidR="00312FCC" w:rsidRPr="00932B56" w:rsidRDefault="00312FCC" w:rsidP="002F4B55">
            <w:pPr>
              <w:pStyle w:val="BodyText"/>
              <w:spacing w:before="93"/>
              <w:ind w:right="453"/>
              <w:rPr>
                <w:b/>
                <w:sz w:val="20"/>
              </w:rPr>
            </w:pPr>
            <w:r w:rsidRPr="00932B56">
              <w:rPr>
                <w:b/>
                <w:sz w:val="20"/>
              </w:rPr>
              <w:t>Theme 4 – Close Encounters:</w:t>
            </w:r>
          </w:p>
          <w:p w14:paraId="6416BDCC" w14:textId="77777777" w:rsidR="00312FCC" w:rsidRPr="00932B56" w:rsidRDefault="00312FCC" w:rsidP="002F4B55">
            <w:pPr>
              <w:pStyle w:val="BodyText"/>
              <w:spacing w:before="93"/>
              <w:ind w:right="453"/>
              <w:rPr>
                <w:bCs/>
                <w:sz w:val="20"/>
                <w:u w:val="single"/>
              </w:rPr>
            </w:pPr>
            <w:r>
              <w:rPr>
                <w:rFonts w:eastAsia="Calibri"/>
                <w:bCs/>
                <w:sz w:val="20"/>
                <w:lang w:val="en-GB" w:bidi="en-US"/>
              </w:rPr>
              <w:t>“The Poetry Cloud”</w:t>
            </w:r>
            <w:r w:rsidRPr="00932B56">
              <w:rPr>
                <w:rFonts w:eastAsia="Calibri"/>
                <w:bCs/>
                <w:sz w:val="20"/>
                <w:lang w:val="en-GB" w:bidi="en-US"/>
              </w:rPr>
              <w:t xml:space="preserve"> - </w:t>
            </w:r>
            <w:proofErr w:type="spellStart"/>
            <w:r>
              <w:rPr>
                <w:rFonts w:eastAsia="Calibri"/>
                <w:bCs/>
                <w:sz w:val="20"/>
                <w:lang w:val="en-GB" w:bidi="en-US"/>
              </w:rPr>
              <w:t>Cixin</w:t>
            </w:r>
            <w:proofErr w:type="spellEnd"/>
            <w:r w:rsidRPr="00932B56">
              <w:rPr>
                <w:rFonts w:eastAsia="Calibri"/>
                <w:bCs/>
                <w:sz w:val="20"/>
                <w:lang w:val="en-GB" w:bidi="en-US"/>
              </w:rPr>
              <w:t xml:space="preserve"> </w:t>
            </w:r>
            <w:r>
              <w:rPr>
                <w:rFonts w:eastAsia="Calibri"/>
                <w:bCs/>
                <w:sz w:val="20"/>
                <w:lang w:val="en-GB" w:bidi="en-US"/>
              </w:rPr>
              <w:t>Liu</w:t>
            </w:r>
            <w:r w:rsidRPr="00932B56">
              <w:rPr>
                <w:rFonts w:eastAsia="Calibri"/>
                <w:bCs/>
                <w:sz w:val="20"/>
                <w:lang w:val="en-GB" w:bidi="en-US"/>
              </w:rPr>
              <w:t xml:space="preserve"> </w:t>
            </w:r>
            <w:r w:rsidRPr="00932B56">
              <w:rPr>
                <w:bCs/>
                <w:sz w:val="20"/>
                <w:lang w:val="en-GB" w:bidi="en-US"/>
              </w:rPr>
              <w:t>(</w:t>
            </w:r>
            <w:r w:rsidRPr="00932B56">
              <w:rPr>
                <w:bCs/>
                <w:i/>
                <w:iCs/>
                <w:sz w:val="20"/>
                <w:lang w:val="en-GB" w:bidi="en-US"/>
              </w:rPr>
              <w:t>Big Book of Science Fiction</w:t>
            </w:r>
            <w:r w:rsidRPr="00932B56">
              <w:rPr>
                <w:bCs/>
                <w:sz w:val="20"/>
                <w:lang w:val="en-GB" w:bidi="en-US"/>
              </w:rPr>
              <w:t xml:space="preserve">, pgs. </w:t>
            </w:r>
            <w:r w:rsidRPr="00932B56">
              <w:rPr>
                <w:rFonts w:eastAsia="Calibri"/>
                <w:bCs/>
                <w:sz w:val="20"/>
                <w:lang w:val="en-GB" w:bidi="en-US"/>
              </w:rPr>
              <w:t>10</w:t>
            </w:r>
            <w:r>
              <w:rPr>
                <w:rFonts w:eastAsia="Calibri"/>
                <w:bCs/>
                <w:sz w:val="20"/>
                <w:lang w:val="en-GB" w:bidi="en-US"/>
              </w:rPr>
              <w:t>76</w:t>
            </w:r>
            <w:r w:rsidRPr="00932B56">
              <w:rPr>
                <w:rFonts w:eastAsia="Calibri"/>
                <w:bCs/>
                <w:sz w:val="20"/>
                <w:lang w:val="en-GB" w:bidi="en-US"/>
              </w:rPr>
              <w:t>-</w:t>
            </w:r>
            <w:r>
              <w:rPr>
                <w:rFonts w:eastAsia="Calibri"/>
                <w:bCs/>
                <w:sz w:val="20"/>
                <w:lang w:val="en-GB" w:bidi="en-US"/>
              </w:rPr>
              <w:t>1096</w:t>
            </w:r>
            <w:r>
              <w:rPr>
                <w:bCs/>
                <w:sz w:val="20"/>
                <w:lang w:val="en-GB"/>
              </w:rPr>
              <w:t>)</w:t>
            </w:r>
          </w:p>
        </w:tc>
        <w:tc>
          <w:tcPr>
            <w:tcW w:w="3006" w:type="dxa"/>
          </w:tcPr>
          <w:p w14:paraId="577C2E6C" w14:textId="77777777" w:rsidR="00312FCC" w:rsidRPr="00E7438F" w:rsidRDefault="00312FCC" w:rsidP="002F4B55">
            <w:pPr>
              <w:pStyle w:val="BodyText"/>
              <w:spacing w:before="93"/>
              <w:ind w:right="453"/>
              <w:rPr>
                <w:b/>
                <w:sz w:val="20"/>
                <w:u w:val="single"/>
              </w:rPr>
            </w:pPr>
            <w:r>
              <w:rPr>
                <w:b/>
                <w:sz w:val="20"/>
              </w:rPr>
              <w:t>Assignment #3</w:t>
            </w:r>
            <w:r w:rsidRPr="00E7438F">
              <w:rPr>
                <w:b/>
                <w:sz w:val="20"/>
              </w:rPr>
              <w:t xml:space="preserve"> Due </w:t>
            </w:r>
            <w:r w:rsidRPr="00E7438F">
              <w:rPr>
                <w:b/>
                <w:sz w:val="20"/>
                <w:u w:val="single"/>
              </w:rPr>
              <w:t xml:space="preserve">Friday, </w:t>
            </w:r>
            <w:r>
              <w:rPr>
                <w:b/>
                <w:sz w:val="20"/>
                <w:u w:val="single"/>
              </w:rPr>
              <w:t>April</w:t>
            </w:r>
            <w:r w:rsidRPr="00E7438F">
              <w:rPr>
                <w:b/>
                <w:sz w:val="20"/>
                <w:u w:val="single"/>
              </w:rPr>
              <w:t xml:space="preserve">. </w:t>
            </w:r>
            <w:r>
              <w:rPr>
                <w:b/>
                <w:sz w:val="20"/>
                <w:u w:val="single"/>
              </w:rPr>
              <w:t>9</w:t>
            </w:r>
            <w:r w:rsidRPr="00E7438F">
              <w:rPr>
                <w:b/>
                <w:sz w:val="20"/>
                <w:u w:val="single"/>
              </w:rPr>
              <w:t>, 11:59 pm</w:t>
            </w:r>
          </w:p>
        </w:tc>
      </w:tr>
      <w:tr w:rsidR="00312FCC" w14:paraId="66E68C31" w14:textId="77777777" w:rsidTr="002F4B55">
        <w:tc>
          <w:tcPr>
            <w:tcW w:w="3005" w:type="dxa"/>
          </w:tcPr>
          <w:p w14:paraId="778A097D" w14:textId="77777777" w:rsidR="00312FCC" w:rsidRPr="00E7438F" w:rsidRDefault="00312FCC" w:rsidP="002F4B55">
            <w:pPr>
              <w:pStyle w:val="BodyText"/>
              <w:spacing w:before="93"/>
              <w:ind w:right="453"/>
              <w:rPr>
                <w:b/>
                <w:sz w:val="20"/>
              </w:rPr>
            </w:pPr>
            <w:r w:rsidRPr="00E7438F">
              <w:rPr>
                <w:b/>
                <w:sz w:val="20"/>
              </w:rPr>
              <w:t xml:space="preserve">14: </w:t>
            </w:r>
            <w:r w:rsidRPr="00E7438F">
              <w:rPr>
                <w:b/>
                <w:bCs/>
                <w:sz w:val="20"/>
                <w:lang w:val="en-GB"/>
              </w:rPr>
              <w:t>April 12-16</w:t>
            </w:r>
          </w:p>
        </w:tc>
        <w:tc>
          <w:tcPr>
            <w:tcW w:w="3005" w:type="dxa"/>
          </w:tcPr>
          <w:p w14:paraId="059B014A" w14:textId="77777777" w:rsidR="00312FCC" w:rsidRPr="00932B56" w:rsidRDefault="00312FCC" w:rsidP="002F4B55">
            <w:pPr>
              <w:pStyle w:val="TableParagraph"/>
              <w:spacing w:line="217" w:lineRule="exact"/>
              <w:ind w:left="0"/>
              <w:rPr>
                <w:b/>
                <w:sz w:val="20"/>
              </w:rPr>
            </w:pPr>
            <w:r w:rsidRPr="00932B56">
              <w:rPr>
                <w:b/>
                <w:sz w:val="20"/>
              </w:rPr>
              <w:t>Theme 4 – Close Encounters:</w:t>
            </w:r>
          </w:p>
          <w:p w14:paraId="268D378C" w14:textId="77777777" w:rsidR="00312FCC" w:rsidRDefault="00312FCC" w:rsidP="002F4B55">
            <w:pPr>
              <w:pStyle w:val="TableParagraph"/>
              <w:spacing w:line="217" w:lineRule="exact"/>
              <w:ind w:left="0"/>
              <w:rPr>
                <w:bCs/>
                <w:sz w:val="20"/>
                <w:lang w:val="en-GB"/>
              </w:rPr>
            </w:pPr>
          </w:p>
          <w:p w14:paraId="1298AA2A" w14:textId="77777777" w:rsidR="00312FCC" w:rsidRPr="00932B56" w:rsidRDefault="00312FCC" w:rsidP="002F4B55">
            <w:pPr>
              <w:pStyle w:val="TableParagraph"/>
              <w:spacing w:line="217" w:lineRule="exact"/>
              <w:ind w:left="0"/>
              <w:rPr>
                <w:bCs/>
                <w:sz w:val="20"/>
              </w:rPr>
            </w:pPr>
            <w:r>
              <w:rPr>
                <w:bCs/>
                <w:sz w:val="20"/>
                <w:lang w:val="en-GB"/>
              </w:rPr>
              <w:t>“</w:t>
            </w:r>
            <w:r w:rsidRPr="00932B56">
              <w:rPr>
                <w:bCs/>
                <w:sz w:val="20"/>
                <w:lang w:val="en-GB"/>
              </w:rPr>
              <w:t>Story of Your Life</w:t>
            </w:r>
            <w:r>
              <w:rPr>
                <w:bCs/>
                <w:sz w:val="20"/>
                <w:lang w:val="en-GB"/>
              </w:rPr>
              <w:t>”</w:t>
            </w:r>
            <w:r w:rsidRPr="00932B56">
              <w:rPr>
                <w:bCs/>
                <w:sz w:val="20"/>
                <w:lang w:val="en-GB"/>
              </w:rPr>
              <w:t xml:space="preserve"> - Ted Chiang (</w:t>
            </w:r>
            <w:r w:rsidRPr="00932B56">
              <w:rPr>
                <w:bCs/>
                <w:i/>
                <w:iCs/>
                <w:sz w:val="20"/>
                <w:lang w:val="en-GB"/>
              </w:rPr>
              <w:t>Big Book of Science Fiction</w:t>
            </w:r>
            <w:r w:rsidRPr="00932B56">
              <w:rPr>
                <w:bCs/>
                <w:sz w:val="20"/>
                <w:lang w:val="en-GB"/>
              </w:rPr>
              <w:t>, pgs. 1097-1125</w:t>
            </w:r>
            <w:r>
              <w:rPr>
                <w:bCs/>
                <w:sz w:val="20"/>
                <w:lang w:val="en-GB"/>
              </w:rPr>
              <w:t>)</w:t>
            </w:r>
          </w:p>
        </w:tc>
        <w:tc>
          <w:tcPr>
            <w:tcW w:w="3006" w:type="dxa"/>
          </w:tcPr>
          <w:p w14:paraId="05C4B87F" w14:textId="77777777" w:rsidR="00312FCC" w:rsidRPr="00E7438F" w:rsidRDefault="00312FCC" w:rsidP="002F4B55">
            <w:pPr>
              <w:pStyle w:val="BodyText"/>
              <w:spacing w:before="93"/>
              <w:ind w:right="453"/>
              <w:rPr>
                <w:b/>
                <w:sz w:val="20"/>
                <w:u w:val="single"/>
              </w:rPr>
            </w:pPr>
            <w:r>
              <w:rPr>
                <w:b/>
                <w:sz w:val="20"/>
                <w:u w:val="single"/>
              </w:rPr>
              <w:t>Final Exam TBA during Final Examination Period April 19-27</w:t>
            </w:r>
          </w:p>
        </w:tc>
      </w:tr>
    </w:tbl>
    <w:p w14:paraId="359D2C83" w14:textId="77777777" w:rsidR="00312FCC" w:rsidRDefault="00312FCC" w:rsidP="00312FCC">
      <w:pPr>
        <w:pStyle w:val="Heading1"/>
        <w:keepNext w:val="0"/>
        <w:widowControl w:val="0"/>
        <w:tabs>
          <w:tab w:val="left" w:pos="1320"/>
        </w:tabs>
        <w:autoSpaceDE w:val="0"/>
        <w:autoSpaceDN w:val="0"/>
        <w:ind w:left="0"/>
        <w:rPr>
          <w:i w:val="0"/>
          <w:iCs/>
          <w:color w:val="006FC0"/>
        </w:rPr>
      </w:pPr>
    </w:p>
    <w:p w14:paraId="69C168F7" w14:textId="77777777" w:rsidR="00312FCC" w:rsidRPr="00DC171A" w:rsidRDefault="00312FCC" w:rsidP="00312FCC">
      <w:pPr>
        <w:pStyle w:val="Heading1"/>
        <w:keepNext w:val="0"/>
        <w:widowControl w:val="0"/>
        <w:numPr>
          <w:ilvl w:val="0"/>
          <w:numId w:val="12"/>
        </w:numPr>
        <w:tabs>
          <w:tab w:val="left" w:pos="1320"/>
        </w:tabs>
        <w:autoSpaceDE w:val="0"/>
        <w:autoSpaceDN w:val="0"/>
        <w:rPr>
          <w:i w:val="0"/>
          <w:iCs/>
        </w:rPr>
      </w:pPr>
      <w:r w:rsidRPr="00DC171A">
        <w:rPr>
          <w:i w:val="0"/>
          <w:iCs/>
        </w:rPr>
        <w:t>Basis of Student Assessment</w:t>
      </w:r>
      <w:r w:rsidRPr="00DC171A">
        <w:rPr>
          <w:i w:val="0"/>
          <w:iCs/>
          <w:spacing w:val="-8"/>
        </w:rPr>
        <w:t xml:space="preserve"> </w:t>
      </w:r>
      <w:r w:rsidRPr="00DC171A">
        <w:rPr>
          <w:i w:val="0"/>
          <w:iCs/>
        </w:rPr>
        <w:t>(Weighting)</w:t>
      </w:r>
    </w:p>
    <w:p w14:paraId="3BE4C198" w14:textId="77777777" w:rsidR="00312FCC" w:rsidRPr="004F0F26" w:rsidRDefault="00312FCC" w:rsidP="00312FCC">
      <w:pPr>
        <w:pStyle w:val="Heading1"/>
        <w:tabs>
          <w:tab w:val="left" w:pos="1320"/>
        </w:tabs>
      </w:pPr>
    </w:p>
    <w:tbl>
      <w:tblPr>
        <w:tblStyle w:val="TableGrid"/>
        <w:tblW w:w="0" w:type="auto"/>
        <w:tblInd w:w="607" w:type="dxa"/>
        <w:tblLook w:val="04A0" w:firstRow="1" w:lastRow="0" w:firstColumn="1" w:lastColumn="0" w:noHBand="0" w:noVBand="1"/>
      </w:tblPr>
      <w:tblGrid>
        <w:gridCol w:w="4383"/>
        <w:gridCol w:w="4360"/>
      </w:tblGrid>
      <w:tr w:rsidR="00312FCC" w14:paraId="43D1B349" w14:textId="77777777" w:rsidTr="002F4B55">
        <w:tc>
          <w:tcPr>
            <w:tcW w:w="4485" w:type="dxa"/>
          </w:tcPr>
          <w:p w14:paraId="51E3B358" w14:textId="77777777" w:rsidR="00312FCC" w:rsidRDefault="00312FCC" w:rsidP="002F4B55">
            <w:r>
              <w:rPr>
                <w:b/>
              </w:rPr>
              <w:t>Assignments</w:t>
            </w:r>
          </w:p>
        </w:tc>
        <w:tc>
          <w:tcPr>
            <w:tcW w:w="4484" w:type="dxa"/>
          </w:tcPr>
          <w:p w14:paraId="2764099E" w14:textId="77777777" w:rsidR="00312FCC" w:rsidRDefault="00312FCC" w:rsidP="002F4B55">
            <w:r>
              <w:rPr>
                <w:b/>
              </w:rPr>
              <w:t>Value (Total 100%)</w:t>
            </w:r>
          </w:p>
        </w:tc>
      </w:tr>
      <w:tr w:rsidR="00312FCC" w14:paraId="78D88D44" w14:textId="77777777" w:rsidTr="002F4B55">
        <w:tc>
          <w:tcPr>
            <w:tcW w:w="4485" w:type="dxa"/>
          </w:tcPr>
          <w:p w14:paraId="5ED7DCE5" w14:textId="77777777" w:rsidR="00312FCC" w:rsidRPr="00C3703E" w:rsidRDefault="00312FCC" w:rsidP="002F4B55">
            <w:r>
              <w:t>Assignment #1 (1,000-1,200 words)</w:t>
            </w:r>
          </w:p>
        </w:tc>
        <w:tc>
          <w:tcPr>
            <w:tcW w:w="4484" w:type="dxa"/>
          </w:tcPr>
          <w:p w14:paraId="1A42342E" w14:textId="77777777" w:rsidR="00312FCC" w:rsidRPr="00C3703E" w:rsidRDefault="00312FCC" w:rsidP="002F4B55">
            <w:r>
              <w:t>15%</w:t>
            </w:r>
          </w:p>
        </w:tc>
      </w:tr>
      <w:tr w:rsidR="00312FCC" w14:paraId="5EFA5682" w14:textId="77777777" w:rsidTr="002F4B55">
        <w:tc>
          <w:tcPr>
            <w:tcW w:w="4485" w:type="dxa"/>
          </w:tcPr>
          <w:p w14:paraId="26B071A0" w14:textId="77777777" w:rsidR="00312FCC" w:rsidRPr="00C3703E" w:rsidRDefault="00312FCC" w:rsidP="002F4B55">
            <w:r>
              <w:t>Assignment #2 (1,200-1,500 words)</w:t>
            </w:r>
          </w:p>
        </w:tc>
        <w:tc>
          <w:tcPr>
            <w:tcW w:w="4484" w:type="dxa"/>
          </w:tcPr>
          <w:p w14:paraId="5A03CDC8" w14:textId="77777777" w:rsidR="00312FCC" w:rsidRPr="00C3703E" w:rsidRDefault="00312FCC" w:rsidP="002F4B55">
            <w:r>
              <w:t>20</w:t>
            </w:r>
            <w:r w:rsidRPr="00C3703E">
              <w:t>%</w:t>
            </w:r>
          </w:p>
        </w:tc>
      </w:tr>
      <w:tr w:rsidR="00312FCC" w14:paraId="4E8AFAE3" w14:textId="77777777" w:rsidTr="002F4B55">
        <w:tc>
          <w:tcPr>
            <w:tcW w:w="4485" w:type="dxa"/>
          </w:tcPr>
          <w:p w14:paraId="44D5A5CC" w14:textId="77777777" w:rsidR="00312FCC" w:rsidRPr="00C3703E" w:rsidRDefault="00312FCC" w:rsidP="002F4B55">
            <w:r>
              <w:t>Assignment #3 (1,500-1.800 words)</w:t>
            </w:r>
            <w:r w:rsidRPr="00C3703E">
              <w:t xml:space="preserve"> </w:t>
            </w:r>
          </w:p>
        </w:tc>
        <w:tc>
          <w:tcPr>
            <w:tcW w:w="4484" w:type="dxa"/>
          </w:tcPr>
          <w:p w14:paraId="53466484" w14:textId="77777777" w:rsidR="00312FCC" w:rsidRPr="00C3703E" w:rsidRDefault="00312FCC" w:rsidP="002F4B55">
            <w:r>
              <w:t>20</w:t>
            </w:r>
            <w:r w:rsidRPr="00C3703E">
              <w:t>%</w:t>
            </w:r>
          </w:p>
        </w:tc>
      </w:tr>
      <w:tr w:rsidR="00312FCC" w14:paraId="6980EE5A" w14:textId="77777777" w:rsidTr="002F4B55">
        <w:tc>
          <w:tcPr>
            <w:tcW w:w="4485" w:type="dxa"/>
          </w:tcPr>
          <w:p w14:paraId="44C7B5A0" w14:textId="77777777" w:rsidR="00312FCC" w:rsidRPr="00C3703E" w:rsidRDefault="00312FCC" w:rsidP="002F4B55">
            <w:r w:rsidRPr="00C3703E">
              <w:t>Final</w:t>
            </w:r>
            <w:r>
              <w:t xml:space="preserve"> Exam</w:t>
            </w:r>
          </w:p>
        </w:tc>
        <w:tc>
          <w:tcPr>
            <w:tcW w:w="4484" w:type="dxa"/>
          </w:tcPr>
          <w:p w14:paraId="3C8F88D4" w14:textId="77777777" w:rsidR="00312FCC" w:rsidRPr="00C3703E" w:rsidRDefault="00312FCC" w:rsidP="002F4B55">
            <w:r>
              <w:t>30</w:t>
            </w:r>
            <w:r w:rsidRPr="00C3703E">
              <w:t>%</w:t>
            </w:r>
          </w:p>
        </w:tc>
      </w:tr>
      <w:tr w:rsidR="00312FCC" w14:paraId="67140392" w14:textId="77777777" w:rsidTr="002F4B55">
        <w:tc>
          <w:tcPr>
            <w:tcW w:w="4485" w:type="dxa"/>
          </w:tcPr>
          <w:p w14:paraId="1244DB86" w14:textId="77777777" w:rsidR="00312FCC" w:rsidRPr="00C3703E" w:rsidRDefault="00312FCC" w:rsidP="002F4B55">
            <w:r w:rsidRPr="00C3703E">
              <w:t>D2L Discussion Participation</w:t>
            </w:r>
          </w:p>
        </w:tc>
        <w:tc>
          <w:tcPr>
            <w:tcW w:w="4484" w:type="dxa"/>
          </w:tcPr>
          <w:p w14:paraId="76A65B93" w14:textId="77777777" w:rsidR="00312FCC" w:rsidRPr="00C3703E" w:rsidRDefault="00312FCC" w:rsidP="002F4B55">
            <w:r>
              <w:t>15%</w:t>
            </w:r>
          </w:p>
        </w:tc>
      </w:tr>
    </w:tbl>
    <w:p w14:paraId="05D9EAE8" w14:textId="77777777" w:rsidR="00312FCC" w:rsidRDefault="00312FCC" w:rsidP="00312FCC"/>
    <w:p w14:paraId="14158B38" w14:textId="77777777" w:rsidR="00312FCC" w:rsidRDefault="00312FCC" w:rsidP="00312FCC">
      <w:pPr>
        <w:ind w:left="600"/>
        <w:rPr>
          <w:b/>
          <w:bCs/>
        </w:rPr>
      </w:pPr>
      <w:r w:rsidRPr="00695644">
        <w:rPr>
          <w:b/>
          <w:bCs/>
          <w:u w:val="single"/>
        </w:rPr>
        <w:t>Assignment Expectations</w:t>
      </w:r>
      <w:r w:rsidRPr="00695644">
        <w:rPr>
          <w:b/>
          <w:bCs/>
        </w:rPr>
        <w:t xml:space="preserve">: </w:t>
      </w:r>
    </w:p>
    <w:p w14:paraId="198A9B05" w14:textId="77777777" w:rsidR="00312FCC" w:rsidRPr="00695644" w:rsidRDefault="00312FCC" w:rsidP="00312FCC">
      <w:pPr>
        <w:ind w:left="600"/>
        <w:rPr>
          <w:bCs/>
        </w:rPr>
      </w:pPr>
    </w:p>
    <w:p w14:paraId="7569C0B7" w14:textId="77777777" w:rsidR="00312FCC" w:rsidRPr="004C0923" w:rsidRDefault="00312FCC" w:rsidP="00312FCC">
      <w:pPr>
        <w:pStyle w:val="ListParagraph"/>
        <w:widowControl w:val="0"/>
        <w:numPr>
          <w:ilvl w:val="0"/>
          <w:numId w:val="28"/>
        </w:numPr>
        <w:tabs>
          <w:tab w:val="left" w:pos="960"/>
          <w:tab w:val="left" w:pos="961"/>
        </w:tabs>
        <w:autoSpaceDE w:val="0"/>
        <w:autoSpaceDN w:val="0"/>
        <w:spacing w:after="0" w:line="240" w:lineRule="auto"/>
        <w:ind w:right="950"/>
        <w:contextualSpacing w:val="0"/>
        <w:rPr>
          <w:rFonts w:ascii="Arial" w:hAnsi="Arial" w:cs="Arial"/>
          <w:b/>
          <w:bCs/>
          <w:color w:val="000000"/>
          <w:sz w:val="20"/>
          <w:szCs w:val="20"/>
        </w:rPr>
      </w:pPr>
      <w:r w:rsidRPr="004C0923">
        <w:rPr>
          <w:rFonts w:ascii="Arial" w:hAnsi="Arial" w:cs="Arial"/>
          <w:b/>
          <w:bCs/>
          <w:color w:val="000000"/>
          <w:sz w:val="20"/>
          <w:szCs w:val="20"/>
        </w:rPr>
        <w:t>I am available for feedback on rough drafts of assignments with sufficient time before due date (at least one week). I will not edit your work, but I will provide guidance and suggestions regarding areas of improvement.</w:t>
      </w:r>
    </w:p>
    <w:p w14:paraId="75132BA2" w14:textId="77777777" w:rsidR="00312FCC" w:rsidRPr="004C0923" w:rsidRDefault="00312FCC" w:rsidP="00312FCC">
      <w:pPr>
        <w:pStyle w:val="ListParagraph"/>
        <w:widowControl w:val="0"/>
        <w:numPr>
          <w:ilvl w:val="0"/>
          <w:numId w:val="28"/>
        </w:numPr>
        <w:tabs>
          <w:tab w:val="left" w:pos="960"/>
          <w:tab w:val="left" w:pos="961"/>
        </w:tabs>
        <w:autoSpaceDE w:val="0"/>
        <w:autoSpaceDN w:val="0"/>
        <w:spacing w:after="0" w:line="240" w:lineRule="auto"/>
        <w:ind w:right="950"/>
        <w:contextualSpacing w:val="0"/>
        <w:rPr>
          <w:rFonts w:ascii="Arial" w:hAnsi="Arial" w:cs="Arial"/>
          <w:color w:val="000000"/>
          <w:sz w:val="20"/>
          <w:szCs w:val="20"/>
        </w:rPr>
      </w:pPr>
      <w:r w:rsidRPr="004C0923">
        <w:rPr>
          <w:rFonts w:ascii="Arial" w:hAnsi="Arial" w:cs="Arial"/>
          <w:color w:val="000000"/>
          <w:sz w:val="20"/>
          <w:szCs w:val="20"/>
        </w:rPr>
        <w:t>All</w:t>
      </w:r>
      <w:r w:rsidRPr="004C0923">
        <w:rPr>
          <w:rFonts w:ascii="Arial" w:hAnsi="Arial" w:cs="Arial"/>
          <w:color w:val="000000"/>
          <w:spacing w:val="-2"/>
          <w:sz w:val="20"/>
          <w:szCs w:val="20"/>
        </w:rPr>
        <w:t xml:space="preserve"> </w:t>
      </w:r>
      <w:r w:rsidRPr="004C0923">
        <w:rPr>
          <w:rFonts w:ascii="Arial" w:hAnsi="Arial" w:cs="Arial"/>
          <w:color w:val="000000"/>
          <w:sz w:val="20"/>
          <w:szCs w:val="20"/>
        </w:rPr>
        <w:t>assignments</w:t>
      </w:r>
      <w:r w:rsidRPr="004C0923">
        <w:rPr>
          <w:rFonts w:ascii="Arial" w:hAnsi="Arial" w:cs="Arial"/>
          <w:color w:val="000000"/>
          <w:spacing w:val="1"/>
          <w:sz w:val="20"/>
          <w:szCs w:val="20"/>
        </w:rPr>
        <w:t xml:space="preserve"> </w:t>
      </w:r>
      <w:r w:rsidRPr="004C0923">
        <w:rPr>
          <w:rFonts w:ascii="Arial" w:hAnsi="Arial" w:cs="Arial"/>
          <w:color w:val="000000"/>
          <w:sz w:val="20"/>
          <w:szCs w:val="20"/>
        </w:rPr>
        <w:t>must</w:t>
      </w:r>
      <w:r w:rsidRPr="004C0923">
        <w:rPr>
          <w:rFonts w:ascii="Arial" w:hAnsi="Arial" w:cs="Arial"/>
          <w:color w:val="000000"/>
          <w:spacing w:val="-3"/>
          <w:sz w:val="20"/>
          <w:szCs w:val="20"/>
        </w:rPr>
        <w:t xml:space="preserve"> </w:t>
      </w:r>
      <w:r w:rsidRPr="004C0923">
        <w:rPr>
          <w:rFonts w:ascii="Arial" w:hAnsi="Arial" w:cs="Arial"/>
          <w:color w:val="000000"/>
          <w:sz w:val="20"/>
          <w:szCs w:val="20"/>
        </w:rPr>
        <w:t>be</w:t>
      </w:r>
      <w:r w:rsidRPr="004C0923">
        <w:rPr>
          <w:rFonts w:ascii="Arial" w:hAnsi="Arial" w:cs="Arial"/>
          <w:color w:val="000000"/>
          <w:spacing w:val="-5"/>
          <w:sz w:val="20"/>
          <w:szCs w:val="20"/>
        </w:rPr>
        <w:t xml:space="preserve"> </w:t>
      </w:r>
      <w:r w:rsidRPr="004C0923">
        <w:rPr>
          <w:rFonts w:ascii="Arial" w:hAnsi="Arial" w:cs="Arial"/>
          <w:color w:val="000000"/>
          <w:sz w:val="20"/>
          <w:szCs w:val="20"/>
        </w:rPr>
        <w:t>completed</w:t>
      </w:r>
      <w:r w:rsidRPr="004C0923">
        <w:rPr>
          <w:rFonts w:ascii="Arial" w:hAnsi="Arial" w:cs="Arial"/>
          <w:color w:val="000000"/>
          <w:spacing w:val="1"/>
          <w:sz w:val="20"/>
          <w:szCs w:val="20"/>
        </w:rPr>
        <w:t xml:space="preserve"> </w:t>
      </w:r>
      <w:r w:rsidRPr="004C0923">
        <w:rPr>
          <w:rFonts w:ascii="Arial" w:hAnsi="Arial" w:cs="Arial"/>
          <w:color w:val="000000"/>
          <w:sz w:val="20"/>
          <w:szCs w:val="20"/>
        </w:rPr>
        <w:t>and</w:t>
      </w:r>
      <w:r w:rsidRPr="004C0923">
        <w:rPr>
          <w:rFonts w:ascii="Arial" w:hAnsi="Arial" w:cs="Arial"/>
          <w:color w:val="000000"/>
          <w:spacing w:val="-4"/>
          <w:sz w:val="20"/>
          <w:szCs w:val="20"/>
        </w:rPr>
        <w:t xml:space="preserve"> </w:t>
      </w:r>
      <w:r w:rsidRPr="004C0923">
        <w:rPr>
          <w:rFonts w:ascii="Arial" w:hAnsi="Arial" w:cs="Arial"/>
          <w:color w:val="000000"/>
          <w:sz w:val="20"/>
          <w:szCs w:val="20"/>
        </w:rPr>
        <w:t>submitted</w:t>
      </w:r>
      <w:r w:rsidRPr="004C0923">
        <w:rPr>
          <w:rFonts w:ascii="Arial" w:hAnsi="Arial" w:cs="Arial"/>
          <w:color w:val="000000"/>
          <w:spacing w:val="-5"/>
          <w:sz w:val="20"/>
          <w:szCs w:val="20"/>
        </w:rPr>
        <w:t xml:space="preserve"> </w:t>
      </w:r>
      <w:r w:rsidRPr="004C0923">
        <w:rPr>
          <w:rFonts w:ascii="Arial" w:hAnsi="Arial" w:cs="Arial"/>
          <w:color w:val="000000"/>
          <w:sz w:val="20"/>
          <w:szCs w:val="20"/>
        </w:rPr>
        <w:t>before</w:t>
      </w:r>
      <w:r w:rsidRPr="004C0923">
        <w:rPr>
          <w:rFonts w:ascii="Arial" w:hAnsi="Arial" w:cs="Arial"/>
          <w:color w:val="000000"/>
          <w:spacing w:val="1"/>
          <w:sz w:val="20"/>
          <w:szCs w:val="20"/>
        </w:rPr>
        <w:t xml:space="preserve"> </w:t>
      </w:r>
      <w:r w:rsidRPr="004C0923">
        <w:rPr>
          <w:rFonts w:ascii="Arial" w:hAnsi="Arial" w:cs="Arial"/>
          <w:color w:val="000000"/>
          <w:sz w:val="20"/>
          <w:szCs w:val="20"/>
        </w:rPr>
        <w:t>the</w:t>
      </w:r>
      <w:r w:rsidRPr="004C0923">
        <w:rPr>
          <w:rFonts w:ascii="Arial" w:hAnsi="Arial" w:cs="Arial"/>
          <w:color w:val="000000"/>
          <w:spacing w:val="-4"/>
          <w:sz w:val="20"/>
          <w:szCs w:val="20"/>
        </w:rPr>
        <w:t xml:space="preserve"> </w:t>
      </w:r>
      <w:r w:rsidRPr="004C0923">
        <w:rPr>
          <w:rFonts w:ascii="Arial" w:hAnsi="Arial" w:cs="Arial"/>
          <w:color w:val="000000"/>
          <w:sz w:val="20"/>
          <w:szCs w:val="20"/>
        </w:rPr>
        <w:t>last</w:t>
      </w:r>
      <w:r w:rsidRPr="004C0923">
        <w:rPr>
          <w:rFonts w:ascii="Arial" w:hAnsi="Arial" w:cs="Arial"/>
          <w:color w:val="000000"/>
          <w:spacing w:val="-3"/>
          <w:sz w:val="20"/>
          <w:szCs w:val="20"/>
        </w:rPr>
        <w:t xml:space="preserve"> </w:t>
      </w:r>
      <w:r w:rsidRPr="004C0923">
        <w:rPr>
          <w:rFonts w:ascii="Arial" w:hAnsi="Arial" w:cs="Arial"/>
          <w:color w:val="000000"/>
          <w:sz w:val="20"/>
          <w:szCs w:val="20"/>
        </w:rPr>
        <w:t>day</w:t>
      </w:r>
      <w:r w:rsidRPr="004C0923">
        <w:rPr>
          <w:rFonts w:ascii="Arial" w:hAnsi="Arial" w:cs="Arial"/>
          <w:color w:val="000000"/>
          <w:spacing w:val="-4"/>
          <w:sz w:val="20"/>
          <w:szCs w:val="20"/>
        </w:rPr>
        <w:t xml:space="preserve"> </w:t>
      </w:r>
      <w:r w:rsidRPr="004C0923">
        <w:rPr>
          <w:rFonts w:ascii="Arial" w:hAnsi="Arial" w:cs="Arial"/>
          <w:color w:val="000000"/>
          <w:sz w:val="20"/>
          <w:szCs w:val="20"/>
        </w:rPr>
        <w:t>of</w:t>
      </w:r>
      <w:r w:rsidRPr="004C0923">
        <w:rPr>
          <w:rFonts w:ascii="Arial" w:hAnsi="Arial" w:cs="Arial"/>
          <w:color w:val="000000"/>
          <w:spacing w:val="-4"/>
          <w:sz w:val="20"/>
          <w:szCs w:val="20"/>
        </w:rPr>
        <w:t xml:space="preserve"> </w:t>
      </w:r>
      <w:r w:rsidRPr="004C0923">
        <w:rPr>
          <w:rFonts w:ascii="Arial" w:hAnsi="Arial" w:cs="Arial"/>
          <w:color w:val="000000"/>
          <w:sz w:val="20"/>
          <w:szCs w:val="20"/>
        </w:rPr>
        <w:t>class</w:t>
      </w:r>
      <w:r w:rsidRPr="004C0923">
        <w:rPr>
          <w:rFonts w:ascii="Arial" w:hAnsi="Arial" w:cs="Arial"/>
          <w:color w:val="000000"/>
          <w:spacing w:val="2"/>
          <w:sz w:val="20"/>
          <w:szCs w:val="20"/>
        </w:rPr>
        <w:t xml:space="preserve"> </w:t>
      </w:r>
      <w:r w:rsidRPr="004C0923">
        <w:rPr>
          <w:rFonts w:ascii="Arial" w:hAnsi="Arial" w:cs="Arial"/>
          <w:color w:val="000000"/>
          <w:sz w:val="20"/>
          <w:szCs w:val="20"/>
        </w:rPr>
        <w:t>in</w:t>
      </w:r>
      <w:r w:rsidRPr="004C0923">
        <w:rPr>
          <w:rFonts w:ascii="Arial" w:hAnsi="Arial" w:cs="Arial"/>
          <w:color w:val="000000"/>
          <w:spacing w:val="-5"/>
          <w:sz w:val="20"/>
          <w:szCs w:val="20"/>
        </w:rPr>
        <w:t xml:space="preserve"> </w:t>
      </w:r>
      <w:r w:rsidRPr="004C0923">
        <w:rPr>
          <w:rFonts w:ascii="Arial" w:hAnsi="Arial" w:cs="Arial"/>
          <w:color w:val="000000"/>
          <w:sz w:val="20"/>
          <w:szCs w:val="20"/>
        </w:rPr>
        <w:t>order</w:t>
      </w:r>
      <w:r w:rsidRPr="004C0923">
        <w:rPr>
          <w:rFonts w:ascii="Arial" w:hAnsi="Arial" w:cs="Arial"/>
          <w:color w:val="000000"/>
          <w:spacing w:val="-4"/>
          <w:sz w:val="20"/>
          <w:szCs w:val="20"/>
        </w:rPr>
        <w:t xml:space="preserve"> </w:t>
      </w:r>
      <w:r w:rsidRPr="004C0923">
        <w:rPr>
          <w:rFonts w:ascii="Arial" w:hAnsi="Arial" w:cs="Arial"/>
          <w:color w:val="000000"/>
          <w:sz w:val="20"/>
          <w:szCs w:val="20"/>
        </w:rPr>
        <w:t>to</w:t>
      </w:r>
      <w:r w:rsidRPr="004C0923">
        <w:rPr>
          <w:rFonts w:ascii="Arial" w:hAnsi="Arial" w:cs="Arial"/>
          <w:color w:val="000000"/>
          <w:spacing w:val="-4"/>
          <w:sz w:val="20"/>
          <w:szCs w:val="20"/>
        </w:rPr>
        <w:t xml:space="preserve"> </w:t>
      </w:r>
      <w:r w:rsidRPr="004C0923">
        <w:rPr>
          <w:rFonts w:ascii="Arial" w:hAnsi="Arial" w:cs="Arial"/>
          <w:color w:val="000000"/>
          <w:sz w:val="20"/>
          <w:szCs w:val="20"/>
        </w:rPr>
        <w:t>count towards your final</w:t>
      </w:r>
      <w:r w:rsidRPr="004C0923">
        <w:rPr>
          <w:rFonts w:ascii="Arial" w:hAnsi="Arial" w:cs="Arial"/>
          <w:color w:val="000000"/>
          <w:spacing w:val="-4"/>
          <w:sz w:val="20"/>
          <w:szCs w:val="20"/>
        </w:rPr>
        <w:t xml:space="preserve"> </w:t>
      </w:r>
      <w:r w:rsidRPr="004C0923">
        <w:rPr>
          <w:rFonts w:ascii="Arial" w:hAnsi="Arial" w:cs="Arial"/>
          <w:color w:val="000000"/>
          <w:sz w:val="20"/>
          <w:szCs w:val="20"/>
        </w:rPr>
        <w:t>grade.</w:t>
      </w:r>
    </w:p>
    <w:p w14:paraId="7B7DC921" w14:textId="77777777" w:rsidR="00312FCC" w:rsidRPr="004C0923" w:rsidRDefault="00312FCC" w:rsidP="00312FCC">
      <w:pPr>
        <w:pStyle w:val="ListParagraph"/>
        <w:widowControl w:val="0"/>
        <w:numPr>
          <w:ilvl w:val="0"/>
          <w:numId w:val="28"/>
        </w:numPr>
        <w:tabs>
          <w:tab w:val="left" w:pos="960"/>
          <w:tab w:val="left" w:pos="961"/>
        </w:tabs>
        <w:autoSpaceDE w:val="0"/>
        <w:autoSpaceDN w:val="0"/>
        <w:spacing w:before="1" w:after="0" w:line="240" w:lineRule="auto"/>
        <w:ind w:right="440"/>
        <w:contextualSpacing w:val="0"/>
        <w:rPr>
          <w:rFonts w:ascii="Arial" w:hAnsi="Arial" w:cs="Arial"/>
          <w:color w:val="000000"/>
          <w:sz w:val="20"/>
          <w:szCs w:val="20"/>
        </w:rPr>
      </w:pPr>
      <w:r w:rsidRPr="004C0923">
        <w:rPr>
          <w:rFonts w:ascii="Arial" w:hAnsi="Arial" w:cs="Arial"/>
          <w:color w:val="000000"/>
          <w:sz w:val="20"/>
          <w:szCs w:val="20"/>
        </w:rPr>
        <w:t>All</w:t>
      </w:r>
      <w:r w:rsidRPr="004C0923">
        <w:rPr>
          <w:rFonts w:ascii="Arial" w:hAnsi="Arial" w:cs="Arial"/>
          <w:color w:val="000000"/>
          <w:spacing w:val="-4"/>
          <w:sz w:val="20"/>
          <w:szCs w:val="20"/>
        </w:rPr>
        <w:t xml:space="preserve"> </w:t>
      </w:r>
      <w:r w:rsidRPr="004C0923">
        <w:rPr>
          <w:rFonts w:ascii="Arial" w:hAnsi="Arial" w:cs="Arial"/>
          <w:color w:val="000000"/>
          <w:sz w:val="20"/>
          <w:szCs w:val="20"/>
        </w:rPr>
        <w:t>assignments</w:t>
      </w:r>
      <w:r w:rsidRPr="004C0923">
        <w:rPr>
          <w:rFonts w:ascii="Arial" w:hAnsi="Arial" w:cs="Arial"/>
          <w:color w:val="000000"/>
          <w:spacing w:val="-5"/>
          <w:sz w:val="20"/>
          <w:szCs w:val="20"/>
        </w:rPr>
        <w:t xml:space="preserve"> </w:t>
      </w:r>
      <w:r w:rsidRPr="004C0923">
        <w:rPr>
          <w:rFonts w:ascii="Arial" w:hAnsi="Arial" w:cs="Arial"/>
          <w:color w:val="000000"/>
          <w:sz w:val="20"/>
          <w:szCs w:val="20"/>
        </w:rPr>
        <w:t>must</w:t>
      </w:r>
      <w:r w:rsidRPr="004C0923">
        <w:rPr>
          <w:rFonts w:ascii="Arial" w:hAnsi="Arial" w:cs="Arial"/>
          <w:color w:val="000000"/>
          <w:spacing w:val="-2"/>
          <w:sz w:val="20"/>
          <w:szCs w:val="20"/>
        </w:rPr>
        <w:t xml:space="preserve"> </w:t>
      </w:r>
      <w:r w:rsidRPr="004C0923">
        <w:rPr>
          <w:rFonts w:ascii="Arial" w:hAnsi="Arial" w:cs="Arial"/>
          <w:color w:val="000000"/>
          <w:sz w:val="20"/>
          <w:szCs w:val="20"/>
        </w:rPr>
        <w:t>follow</w:t>
      </w:r>
      <w:r w:rsidRPr="004C0923">
        <w:rPr>
          <w:rFonts w:ascii="Arial" w:hAnsi="Arial" w:cs="Arial"/>
          <w:color w:val="000000"/>
          <w:spacing w:val="-4"/>
          <w:sz w:val="20"/>
          <w:szCs w:val="20"/>
        </w:rPr>
        <w:t xml:space="preserve"> </w:t>
      </w:r>
      <w:r w:rsidRPr="004C0923">
        <w:rPr>
          <w:rFonts w:ascii="Arial" w:hAnsi="Arial" w:cs="Arial"/>
          <w:color w:val="000000"/>
          <w:sz w:val="20"/>
          <w:szCs w:val="20"/>
        </w:rPr>
        <w:t>the</w:t>
      </w:r>
      <w:r w:rsidRPr="004C0923">
        <w:rPr>
          <w:rFonts w:ascii="Arial" w:hAnsi="Arial" w:cs="Arial"/>
          <w:color w:val="000000"/>
          <w:spacing w:val="-2"/>
          <w:sz w:val="20"/>
          <w:szCs w:val="20"/>
        </w:rPr>
        <w:t xml:space="preserve"> </w:t>
      </w:r>
      <w:r w:rsidRPr="004C0923">
        <w:rPr>
          <w:rFonts w:ascii="Arial" w:hAnsi="Arial" w:cs="Arial"/>
          <w:color w:val="000000"/>
          <w:sz w:val="20"/>
          <w:szCs w:val="20"/>
        </w:rPr>
        <w:t>instructions</w:t>
      </w:r>
      <w:r w:rsidRPr="004C0923">
        <w:rPr>
          <w:rFonts w:ascii="Arial" w:hAnsi="Arial" w:cs="Arial"/>
          <w:color w:val="000000"/>
          <w:spacing w:val="-5"/>
          <w:sz w:val="20"/>
          <w:szCs w:val="20"/>
        </w:rPr>
        <w:t xml:space="preserve"> </w:t>
      </w:r>
      <w:r w:rsidRPr="004C0923">
        <w:rPr>
          <w:rFonts w:ascii="Arial" w:hAnsi="Arial" w:cs="Arial"/>
          <w:color w:val="000000"/>
          <w:sz w:val="20"/>
          <w:szCs w:val="20"/>
        </w:rPr>
        <w:t>outlined</w:t>
      </w:r>
      <w:r w:rsidRPr="004C0923">
        <w:rPr>
          <w:rFonts w:ascii="Arial" w:hAnsi="Arial" w:cs="Arial"/>
          <w:color w:val="000000"/>
          <w:spacing w:val="-2"/>
          <w:sz w:val="20"/>
          <w:szCs w:val="20"/>
        </w:rPr>
        <w:t xml:space="preserve"> </w:t>
      </w:r>
      <w:r w:rsidRPr="004C0923">
        <w:rPr>
          <w:rFonts w:ascii="Arial" w:hAnsi="Arial" w:cs="Arial"/>
          <w:color w:val="000000"/>
          <w:sz w:val="20"/>
          <w:szCs w:val="20"/>
        </w:rPr>
        <w:t>on</w:t>
      </w:r>
      <w:r w:rsidRPr="004C0923">
        <w:rPr>
          <w:rFonts w:ascii="Arial" w:hAnsi="Arial" w:cs="Arial"/>
          <w:color w:val="000000"/>
          <w:spacing w:val="-6"/>
          <w:sz w:val="20"/>
          <w:szCs w:val="20"/>
        </w:rPr>
        <w:t xml:space="preserve"> </w:t>
      </w:r>
      <w:r w:rsidRPr="004C0923">
        <w:rPr>
          <w:rFonts w:ascii="Arial" w:hAnsi="Arial" w:cs="Arial"/>
          <w:color w:val="000000"/>
          <w:sz w:val="20"/>
          <w:szCs w:val="20"/>
        </w:rPr>
        <w:t>the specific</w:t>
      </w:r>
      <w:r w:rsidRPr="004C0923">
        <w:rPr>
          <w:rFonts w:ascii="Arial" w:hAnsi="Arial" w:cs="Arial"/>
          <w:color w:val="000000"/>
          <w:spacing w:val="-6"/>
          <w:sz w:val="20"/>
          <w:szCs w:val="20"/>
        </w:rPr>
        <w:t xml:space="preserve"> </w:t>
      </w:r>
      <w:r w:rsidRPr="004C0923">
        <w:rPr>
          <w:rFonts w:ascii="Arial" w:hAnsi="Arial" w:cs="Arial"/>
          <w:color w:val="000000"/>
          <w:sz w:val="20"/>
          <w:szCs w:val="20"/>
        </w:rPr>
        <w:t>assignment instruction</w:t>
      </w:r>
      <w:r w:rsidRPr="004C0923">
        <w:rPr>
          <w:rFonts w:ascii="Arial" w:hAnsi="Arial" w:cs="Arial"/>
          <w:color w:val="000000"/>
          <w:spacing w:val="-3"/>
          <w:sz w:val="20"/>
          <w:szCs w:val="20"/>
        </w:rPr>
        <w:t xml:space="preserve"> </w:t>
      </w:r>
      <w:r w:rsidRPr="004C0923">
        <w:rPr>
          <w:rFonts w:ascii="Arial" w:hAnsi="Arial" w:cs="Arial"/>
          <w:color w:val="000000"/>
          <w:sz w:val="20"/>
          <w:szCs w:val="20"/>
        </w:rPr>
        <w:t xml:space="preserve">sheet, as well as following the formatting requirements of </w:t>
      </w:r>
      <w:r>
        <w:rPr>
          <w:rFonts w:ascii="Arial" w:hAnsi="Arial" w:cs="Arial"/>
          <w:color w:val="000000"/>
          <w:sz w:val="20"/>
          <w:szCs w:val="20"/>
        </w:rPr>
        <w:t xml:space="preserve">the Modern Language Association (MLA), which will be discussed in class. </w:t>
      </w:r>
    </w:p>
    <w:p w14:paraId="2399EAC1" w14:textId="77777777" w:rsidR="00312FCC" w:rsidRPr="004C0923" w:rsidRDefault="00312FCC" w:rsidP="00312FCC">
      <w:pPr>
        <w:pStyle w:val="ListParagraph"/>
        <w:widowControl w:val="0"/>
        <w:numPr>
          <w:ilvl w:val="0"/>
          <w:numId w:val="28"/>
        </w:numPr>
        <w:tabs>
          <w:tab w:val="left" w:pos="960"/>
          <w:tab w:val="left" w:pos="961"/>
        </w:tabs>
        <w:autoSpaceDE w:val="0"/>
        <w:autoSpaceDN w:val="0"/>
        <w:spacing w:before="1" w:after="0" w:line="240" w:lineRule="auto"/>
        <w:ind w:right="440"/>
        <w:contextualSpacing w:val="0"/>
        <w:rPr>
          <w:rFonts w:ascii="Arial" w:hAnsi="Arial" w:cs="Arial"/>
          <w:color w:val="000000"/>
          <w:sz w:val="20"/>
          <w:szCs w:val="20"/>
        </w:rPr>
      </w:pPr>
      <w:r w:rsidRPr="004C0923">
        <w:rPr>
          <w:rFonts w:ascii="Arial" w:hAnsi="Arial" w:cs="Arial"/>
          <w:sz w:val="20"/>
          <w:szCs w:val="20"/>
        </w:rPr>
        <w:t>Assignments</w:t>
      </w:r>
      <w:r w:rsidRPr="004C0923">
        <w:rPr>
          <w:rFonts w:ascii="Arial" w:hAnsi="Arial" w:cs="Arial"/>
          <w:spacing w:val="-4"/>
          <w:sz w:val="20"/>
          <w:szCs w:val="20"/>
        </w:rPr>
        <w:t xml:space="preserve"> </w:t>
      </w:r>
      <w:r w:rsidRPr="004C0923">
        <w:rPr>
          <w:rFonts w:ascii="Arial" w:hAnsi="Arial" w:cs="Arial"/>
          <w:sz w:val="20"/>
          <w:szCs w:val="20"/>
        </w:rPr>
        <w:t>will</w:t>
      </w:r>
      <w:r w:rsidRPr="004C0923">
        <w:rPr>
          <w:rFonts w:ascii="Arial" w:hAnsi="Arial" w:cs="Arial"/>
          <w:spacing w:val="-2"/>
          <w:sz w:val="20"/>
          <w:szCs w:val="20"/>
        </w:rPr>
        <w:t xml:space="preserve"> </w:t>
      </w:r>
      <w:r w:rsidRPr="004C0923">
        <w:rPr>
          <w:rFonts w:ascii="Arial" w:hAnsi="Arial" w:cs="Arial"/>
          <w:sz w:val="20"/>
          <w:szCs w:val="20"/>
        </w:rPr>
        <w:t>be</w:t>
      </w:r>
      <w:r w:rsidRPr="004C0923">
        <w:rPr>
          <w:rFonts w:ascii="Arial" w:hAnsi="Arial" w:cs="Arial"/>
          <w:spacing w:val="-4"/>
          <w:sz w:val="20"/>
          <w:szCs w:val="20"/>
        </w:rPr>
        <w:t xml:space="preserve"> </w:t>
      </w:r>
      <w:r w:rsidRPr="004C0923">
        <w:rPr>
          <w:rFonts w:ascii="Arial" w:hAnsi="Arial" w:cs="Arial"/>
          <w:sz w:val="20"/>
          <w:szCs w:val="20"/>
        </w:rPr>
        <w:t>submitted</w:t>
      </w:r>
      <w:r w:rsidRPr="004C0923">
        <w:rPr>
          <w:rFonts w:ascii="Arial" w:hAnsi="Arial" w:cs="Arial"/>
          <w:spacing w:val="-5"/>
          <w:sz w:val="20"/>
          <w:szCs w:val="20"/>
        </w:rPr>
        <w:t xml:space="preserve"> </w:t>
      </w:r>
      <w:r w:rsidRPr="004C0923">
        <w:rPr>
          <w:rFonts w:ascii="Arial" w:hAnsi="Arial" w:cs="Arial"/>
          <w:sz w:val="20"/>
          <w:szCs w:val="20"/>
        </w:rPr>
        <w:t>as</w:t>
      </w:r>
      <w:r w:rsidRPr="004C0923">
        <w:rPr>
          <w:rFonts w:ascii="Arial" w:hAnsi="Arial" w:cs="Arial"/>
          <w:spacing w:val="1"/>
          <w:sz w:val="20"/>
          <w:szCs w:val="20"/>
        </w:rPr>
        <w:t xml:space="preserve"> </w:t>
      </w:r>
      <w:r w:rsidRPr="004C0923">
        <w:rPr>
          <w:rFonts w:ascii="Arial" w:hAnsi="Arial" w:cs="Arial"/>
          <w:sz w:val="20"/>
          <w:szCs w:val="20"/>
        </w:rPr>
        <w:t>digital</w:t>
      </w:r>
      <w:r w:rsidRPr="004C0923">
        <w:rPr>
          <w:rFonts w:ascii="Arial" w:hAnsi="Arial" w:cs="Arial"/>
          <w:spacing w:val="-3"/>
          <w:sz w:val="20"/>
          <w:szCs w:val="20"/>
        </w:rPr>
        <w:t xml:space="preserve"> </w:t>
      </w:r>
      <w:r w:rsidRPr="004C0923">
        <w:rPr>
          <w:rFonts w:ascii="Arial" w:hAnsi="Arial" w:cs="Arial"/>
          <w:sz w:val="20"/>
          <w:szCs w:val="20"/>
        </w:rPr>
        <w:t>submissions</w:t>
      </w:r>
      <w:r w:rsidRPr="004C0923">
        <w:rPr>
          <w:rFonts w:ascii="Arial" w:hAnsi="Arial" w:cs="Arial"/>
          <w:spacing w:val="-3"/>
          <w:sz w:val="20"/>
          <w:szCs w:val="20"/>
        </w:rPr>
        <w:t xml:space="preserve"> </w:t>
      </w:r>
      <w:r w:rsidRPr="004C0923">
        <w:rPr>
          <w:rFonts w:ascii="Arial" w:hAnsi="Arial" w:cs="Arial"/>
          <w:sz w:val="20"/>
          <w:szCs w:val="20"/>
        </w:rPr>
        <w:t>to a D2L</w:t>
      </w:r>
      <w:r w:rsidRPr="004C0923">
        <w:rPr>
          <w:rFonts w:ascii="Arial" w:hAnsi="Arial" w:cs="Arial"/>
          <w:spacing w:val="-5"/>
          <w:sz w:val="20"/>
          <w:szCs w:val="20"/>
        </w:rPr>
        <w:t xml:space="preserve"> </w:t>
      </w:r>
      <w:r w:rsidRPr="004C0923">
        <w:rPr>
          <w:rFonts w:ascii="Arial" w:hAnsi="Arial" w:cs="Arial"/>
          <w:sz w:val="20"/>
          <w:szCs w:val="20"/>
        </w:rPr>
        <w:t>Dropbox</w:t>
      </w:r>
      <w:r w:rsidRPr="004C0923">
        <w:rPr>
          <w:rFonts w:ascii="Arial" w:hAnsi="Arial" w:cs="Arial"/>
          <w:spacing w:val="-3"/>
          <w:sz w:val="20"/>
          <w:szCs w:val="20"/>
        </w:rPr>
        <w:t xml:space="preserve"> </w:t>
      </w:r>
      <w:r w:rsidRPr="004C0923">
        <w:rPr>
          <w:rFonts w:ascii="Arial" w:hAnsi="Arial" w:cs="Arial"/>
          <w:sz w:val="20"/>
          <w:szCs w:val="20"/>
        </w:rPr>
        <w:t>as</w:t>
      </w:r>
      <w:r w:rsidRPr="004C0923">
        <w:rPr>
          <w:rFonts w:ascii="Arial" w:hAnsi="Arial" w:cs="Arial"/>
          <w:spacing w:val="1"/>
          <w:sz w:val="20"/>
          <w:szCs w:val="20"/>
        </w:rPr>
        <w:t xml:space="preserve"> </w:t>
      </w:r>
      <w:r w:rsidRPr="004C0923">
        <w:rPr>
          <w:rFonts w:ascii="Arial" w:hAnsi="Arial" w:cs="Arial"/>
          <w:sz w:val="20"/>
          <w:szCs w:val="20"/>
        </w:rPr>
        <w:t>a</w:t>
      </w:r>
      <w:r w:rsidRPr="004C0923">
        <w:rPr>
          <w:rFonts w:ascii="Arial" w:hAnsi="Arial" w:cs="Arial"/>
          <w:spacing w:val="-5"/>
          <w:sz w:val="20"/>
          <w:szCs w:val="20"/>
        </w:rPr>
        <w:t xml:space="preserve"> </w:t>
      </w:r>
      <w:r w:rsidRPr="004C0923">
        <w:rPr>
          <w:rFonts w:ascii="Arial" w:hAnsi="Arial" w:cs="Arial"/>
          <w:sz w:val="20"/>
          <w:szCs w:val="20"/>
        </w:rPr>
        <w:t>Microsoft</w:t>
      </w:r>
      <w:r w:rsidRPr="004C0923">
        <w:rPr>
          <w:rFonts w:ascii="Arial" w:hAnsi="Arial" w:cs="Arial"/>
          <w:spacing w:val="-4"/>
          <w:sz w:val="20"/>
          <w:szCs w:val="20"/>
        </w:rPr>
        <w:t xml:space="preserve"> </w:t>
      </w:r>
      <w:r w:rsidRPr="004C0923">
        <w:rPr>
          <w:rFonts w:ascii="Arial" w:hAnsi="Arial" w:cs="Arial"/>
          <w:sz w:val="20"/>
          <w:szCs w:val="20"/>
        </w:rPr>
        <w:t>Word,</w:t>
      </w:r>
      <w:r w:rsidRPr="004C0923">
        <w:rPr>
          <w:rFonts w:ascii="Arial" w:hAnsi="Arial" w:cs="Arial"/>
          <w:spacing w:val="-5"/>
          <w:sz w:val="20"/>
          <w:szCs w:val="20"/>
        </w:rPr>
        <w:t xml:space="preserve"> </w:t>
      </w:r>
      <w:r w:rsidRPr="004C0923">
        <w:rPr>
          <w:rFonts w:ascii="Arial" w:hAnsi="Arial" w:cs="Arial"/>
          <w:sz w:val="20"/>
          <w:szCs w:val="20"/>
        </w:rPr>
        <w:t>Apple Pages, ODT, or RTF</w:t>
      </w:r>
      <w:r w:rsidRPr="004C0923">
        <w:rPr>
          <w:rFonts w:ascii="Arial" w:hAnsi="Arial" w:cs="Arial"/>
          <w:spacing w:val="-6"/>
          <w:sz w:val="20"/>
          <w:szCs w:val="20"/>
        </w:rPr>
        <w:t xml:space="preserve"> </w:t>
      </w:r>
      <w:r w:rsidRPr="004C0923">
        <w:rPr>
          <w:rFonts w:ascii="Arial" w:hAnsi="Arial" w:cs="Arial"/>
          <w:sz w:val="20"/>
          <w:szCs w:val="20"/>
        </w:rPr>
        <w:t xml:space="preserve">document. </w:t>
      </w:r>
      <w:r w:rsidRPr="004C0923">
        <w:rPr>
          <w:rFonts w:ascii="Arial" w:hAnsi="Arial" w:cs="Arial"/>
          <w:b/>
          <w:bCs/>
          <w:sz w:val="20"/>
          <w:szCs w:val="20"/>
        </w:rPr>
        <w:t>Please do not submit PDF copies.</w:t>
      </w:r>
    </w:p>
    <w:p w14:paraId="62CFBA04" w14:textId="77777777" w:rsidR="00312FCC" w:rsidRPr="004C0923" w:rsidRDefault="00312FCC" w:rsidP="00312FCC">
      <w:pPr>
        <w:pStyle w:val="ListParagraph"/>
        <w:widowControl w:val="0"/>
        <w:numPr>
          <w:ilvl w:val="0"/>
          <w:numId w:val="28"/>
        </w:numPr>
        <w:tabs>
          <w:tab w:val="left" w:pos="960"/>
          <w:tab w:val="left" w:pos="961"/>
        </w:tabs>
        <w:autoSpaceDE w:val="0"/>
        <w:autoSpaceDN w:val="0"/>
        <w:spacing w:after="0" w:line="240" w:lineRule="auto"/>
        <w:ind w:right="657"/>
        <w:contextualSpacing w:val="0"/>
        <w:rPr>
          <w:rFonts w:ascii="Arial" w:hAnsi="Arial" w:cs="Arial"/>
          <w:sz w:val="20"/>
          <w:szCs w:val="20"/>
        </w:rPr>
      </w:pPr>
      <w:r w:rsidRPr="004C0923">
        <w:rPr>
          <w:rFonts w:ascii="Arial" w:hAnsi="Arial" w:cs="Arial"/>
          <w:sz w:val="20"/>
          <w:szCs w:val="20"/>
        </w:rPr>
        <w:t xml:space="preserve">Any extensions for assignments will be considered on a case-by-case basis </w:t>
      </w:r>
      <w:r w:rsidRPr="004C0923">
        <w:rPr>
          <w:rFonts w:ascii="Arial" w:hAnsi="Arial" w:cs="Arial"/>
          <w:spacing w:val="2"/>
          <w:sz w:val="20"/>
          <w:szCs w:val="20"/>
        </w:rPr>
        <w:t xml:space="preserve">in </w:t>
      </w:r>
      <w:r w:rsidRPr="004C0923">
        <w:rPr>
          <w:rFonts w:ascii="Arial" w:hAnsi="Arial" w:cs="Arial"/>
          <w:sz w:val="20"/>
          <w:szCs w:val="20"/>
        </w:rPr>
        <w:t>discussion with</w:t>
      </w:r>
      <w:r w:rsidRPr="004C0923">
        <w:rPr>
          <w:rFonts w:ascii="Arial" w:hAnsi="Arial" w:cs="Arial"/>
          <w:spacing w:val="-40"/>
          <w:sz w:val="20"/>
          <w:szCs w:val="20"/>
        </w:rPr>
        <w:t xml:space="preserve"> </w:t>
      </w:r>
      <w:r w:rsidRPr="004C0923">
        <w:rPr>
          <w:rFonts w:ascii="Arial" w:hAnsi="Arial" w:cs="Arial"/>
          <w:sz w:val="20"/>
          <w:szCs w:val="20"/>
        </w:rPr>
        <w:t xml:space="preserve">me. </w:t>
      </w:r>
      <w:r w:rsidRPr="004C0923">
        <w:rPr>
          <w:rFonts w:ascii="Arial" w:hAnsi="Arial" w:cs="Arial"/>
          <w:b/>
          <w:bCs/>
          <w:sz w:val="20"/>
          <w:szCs w:val="20"/>
        </w:rPr>
        <w:t>Assignments submitted late without an extension will not receive comments, only a grade.</w:t>
      </w:r>
      <w:r w:rsidRPr="004C0923">
        <w:rPr>
          <w:rFonts w:ascii="Arial" w:hAnsi="Arial" w:cs="Arial"/>
          <w:sz w:val="20"/>
          <w:szCs w:val="20"/>
        </w:rPr>
        <w:t xml:space="preserve"> If you have trouble submitting any assignments on time, please contact me as early as</w:t>
      </w:r>
      <w:r w:rsidRPr="004C0923">
        <w:rPr>
          <w:rFonts w:ascii="Arial" w:hAnsi="Arial" w:cs="Arial"/>
          <w:spacing w:val="-10"/>
          <w:sz w:val="20"/>
          <w:szCs w:val="20"/>
        </w:rPr>
        <w:t xml:space="preserve"> </w:t>
      </w:r>
      <w:r w:rsidRPr="004C0923">
        <w:rPr>
          <w:rFonts w:ascii="Arial" w:hAnsi="Arial" w:cs="Arial"/>
          <w:sz w:val="20"/>
          <w:szCs w:val="20"/>
        </w:rPr>
        <w:t>possible.</w:t>
      </w:r>
    </w:p>
    <w:p w14:paraId="5620055E" w14:textId="77777777" w:rsidR="00312FCC" w:rsidRPr="004C0923" w:rsidRDefault="00312FCC" w:rsidP="00312FCC">
      <w:pPr>
        <w:pStyle w:val="ListParagraph"/>
        <w:widowControl w:val="0"/>
        <w:numPr>
          <w:ilvl w:val="0"/>
          <w:numId w:val="28"/>
        </w:numPr>
        <w:tabs>
          <w:tab w:val="left" w:pos="960"/>
          <w:tab w:val="left" w:pos="961"/>
        </w:tabs>
        <w:autoSpaceDE w:val="0"/>
        <w:autoSpaceDN w:val="0"/>
        <w:spacing w:after="0" w:line="240" w:lineRule="auto"/>
        <w:ind w:right="457"/>
        <w:contextualSpacing w:val="0"/>
        <w:rPr>
          <w:rFonts w:ascii="Arial" w:hAnsi="Arial" w:cs="Arial"/>
          <w:sz w:val="20"/>
          <w:szCs w:val="20"/>
        </w:rPr>
      </w:pPr>
      <w:r w:rsidRPr="004C0923">
        <w:rPr>
          <w:rFonts w:ascii="Arial" w:hAnsi="Arial" w:cs="Arial"/>
          <w:b/>
          <w:sz w:val="20"/>
          <w:szCs w:val="20"/>
        </w:rPr>
        <w:t xml:space="preserve">Plagiarism </w:t>
      </w:r>
      <w:r w:rsidRPr="004C0923">
        <w:rPr>
          <w:rFonts w:ascii="Arial" w:hAnsi="Arial" w:cs="Arial"/>
          <w:sz w:val="20"/>
          <w:szCs w:val="20"/>
        </w:rPr>
        <w:t>takes many forms. From the Camosun College School of Arts &amp; Science Academic Honesty Guidelines (</w:t>
      </w:r>
      <w:hyperlink r:id="rId13">
        <w:r w:rsidRPr="004C0923">
          <w:rPr>
            <w:rFonts w:ascii="Arial" w:hAnsi="Arial" w:cs="Arial"/>
            <w:color w:val="0000FF"/>
            <w:sz w:val="20"/>
            <w:szCs w:val="20"/>
            <w:u w:val="single" w:color="000000"/>
          </w:rPr>
          <w:t>http://camosun.ca/learn/school/arts-</w:t>
        </w:r>
      </w:hyperlink>
      <w:hyperlink r:id="rId14">
        <w:r w:rsidRPr="004C0923">
          <w:rPr>
            <w:rFonts w:ascii="Arial" w:hAnsi="Arial" w:cs="Arial"/>
            <w:color w:val="0000FF"/>
            <w:sz w:val="20"/>
            <w:szCs w:val="20"/>
            <w:u w:val="single" w:color="000000"/>
          </w:rPr>
          <w:t xml:space="preserve"> science/images/Arts%20and%20Science%20Academic%20Honesty%20Guidelines.pdf</w:t>
        </w:r>
      </w:hyperlink>
      <w:r w:rsidRPr="004C0923">
        <w:rPr>
          <w:rFonts w:ascii="Arial" w:hAnsi="Arial" w:cs="Arial"/>
          <w:sz w:val="20"/>
          <w:szCs w:val="20"/>
        </w:rPr>
        <w:t>): “As per Camosun College policy, plagiarism includes, but is not limited to, the following: submitting an entire assignment written or made/created by someone else or based on collaboration with others; incorporating or paraphrasing passages from any source, including internet sites, without citations; submitting an assignment that an editor or tutor has partially or entirely rewritten for you; submitting any portion of a group project which contains plagiarism; submitting anything created with input from a</w:t>
      </w:r>
      <w:r w:rsidRPr="004C0923">
        <w:rPr>
          <w:rFonts w:ascii="Arial" w:hAnsi="Arial" w:cs="Arial"/>
          <w:spacing w:val="-5"/>
          <w:sz w:val="20"/>
          <w:szCs w:val="20"/>
        </w:rPr>
        <w:t xml:space="preserve"> </w:t>
      </w:r>
      <w:r w:rsidRPr="004C0923">
        <w:rPr>
          <w:rFonts w:ascii="Arial" w:hAnsi="Arial" w:cs="Arial"/>
          <w:sz w:val="20"/>
          <w:szCs w:val="20"/>
        </w:rPr>
        <w:t>group</w:t>
      </w:r>
      <w:r w:rsidRPr="004C0923">
        <w:rPr>
          <w:rFonts w:ascii="Arial" w:hAnsi="Arial" w:cs="Arial"/>
          <w:spacing w:val="-4"/>
          <w:sz w:val="20"/>
          <w:szCs w:val="20"/>
        </w:rPr>
        <w:t xml:space="preserve"> </w:t>
      </w:r>
      <w:r w:rsidRPr="004C0923">
        <w:rPr>
          <w:rFonts w:ascii="Arial" w:hAnsi="Arial" w:cs="Arial"/>
          <w:sz w:val="20"/>
          <w:szCs w:val="20"/>
        </w:rPr>
        <w:t>as</w:t>
      </w:r>
      <w:r w:rsidRPr="004C0923">
        <w:rPr>
          <w:rFonts w:ascii="Arial" w:hAnsi="Arial" w:cs="Arial"/>
          <w:spacing w:val="-3"/>
          <w:sz w:val="20"/>
          <w:szCs w:val="20"/>
        </w:rPr>
        <w:t xml:space="preserve"> </w:t>
      </w:r>
      <w:r w:rsidRPr="004C0923">
        <w:rPr>
          <w:rFonts w:ascii="Arial" w:hAnsi="Arial" w:cs="Arial"/>
          <w:sz w:val="20"/>
          <w:szCs w:val="20"/>
        </w:rPr>
        <w:t>your</w:t>
      </w:r>
      <w:r w:rsidRPr="004C0923">
        <w:rPr>
          <w:rFonts w:ascii="Arial" w:hAnsi="Arial" w:cs="Arial"/>
          <w:spacing w:val="-4"/>
          <w:sz w:val="20"/>
          <w:szCs w:val="20"/>
        </w:rPr>
        <w:t xml:space="preserve"> </w:t>
      </w:r>
      <w:r w:rsidRPr="004C0923">
        <w:rPr>
          <w:rFonts w:ascii="Arial" w:hAnsi="Arial" w:cs="Arial"/>
          <w:sz w:val="20"/>
          <w:szCs w:val="20"/>
        </w:rPr>
        <w:t>own individual</w:t>
      </w:r>
      <w:r w:rsidRPr="004C0923">
        <w:rPr>
          <w:rFonts w:ascii="Arial" w:hAnsi="Arial" w:cs="Arial"/>
          <w:spacing w:val="-3"/>
          <w:sz w:val="20"/>
          <w:szCs w:val="20"/>
        </w:rPr>
        <w:t xml:space="preserve"> </w:t>
      </w:r>
      <w:r w:rsidRPr="004C0923">
        <w:rPr>
          <w:rFonts w:ascii="Arial" w:hAnsi="Arial" w:cs="Arial"/>
          <w:sz w:val="20"/>
          <w:szCs w:val="20"/>
        </w:rPr>
        <w:t>work.”</w:t>
      </w:r>
      <w:r w:rsidRPr="004C0923">
        <w:rPr>
          <w:rFonts w:ascii="Arial" w:hAnsi="Arial" w:cs="Arial"/>
          <w:spacing w:val="-2"/>
          <w:sz w:val="20"/>
          <w:szCs w:val="20"/>
        </w:rPr>
        <w:t xml:space="preserve"> </w:t>
      </w:r>
      <w:r w:rsidRPr="004C0923">
        <w:rPr>
          <w:rFonts w:ascii="Arial" w:hAnsi="Arial" w:cs="Arial"/>
          <w:sz w:val="20"/>
          <w:szCs w:val="20"/>
        </w:rPr>
        <w:t>Plagiarism</w:t>
      </w:r>
      <w:r w:rsidRPr="004C0923">
        <w:rPr>
          <w:rFonts w:ascii="Arial" w:hAnsi="Arial" w:cs="Arial"/>
          <w:spacing w:val="-4"/>
          <w:sz w:val="20"/>
          <w:szCs w:val="20"/>
        </w:rPr>
        <w:t xml:space="preserve"> </w:t>
      </w:r>
      <w:r w:rsidRPr="004C0923">
        <w:rPr>
          <w:rFonts w:ascii="Arial" w:hAnsi="Arial" w:cs="Arial"/>
          <w:sz w:val="20"/>
          <w:szCs w:val="20"/>
        </w:rPr>
        <w:t>will</w:t>
      </w:r>
      <w:r w:rsidRPr="004C0923">
        <w:rPr>
          <w:rFonts w:ascii="Arial" w:hAnsi="Arial" w:cs="Arial"/>
          <w:spacing w:val="-1"/>
          <w:sz w:val="20"/>
          <w:szCs w:val="20"/>
        </w:rPr>
        <w:t xml:space="preserve"> </w:t>
      </w:r>
      <w:r w:rsidRPr="004C0923">
        <w:rPr>
          <w:rFonts w:ascii="Arial" w:hAnsi="Arial" w:cs="Arial"/>
          <w:sz w:val="20"/>
          <w:szCs w:val="20"/>
        </w:rPr>
        <w:t>be</w:t>
      </w:r>
      <w:r w:rsidRPr="004C0923">
        <w:rPr>
          <w:rFonts w:ascii="Arial" w:hAnsi="Arial" w:cs="Arial"/>
          <w:spacing w:val="4"/>
          <w:sz w:val="20"/>
          <w:szCs w:val="20"/>
        </w:rPr>
        <w:t xml:space="preserve"> </w:t>
      </w:r>
      <w:r w:rsidRPr="004C0923">
        <w:rPr>
          <w:rFonts w:ascii="Arial" w:hAnsi="Arial" w:cs="Arial"/>
          <w:sz w:val="20"/>
          <w:szCs w:val="20"/>
        </w:rPr>
        <w:t>met</w:t>
      </w:r>
      <w:r w:rsidRPr="004C0923">
        <w:rPr>
          <w:rFonts w:ascii="Arial" w:hAnsi="Arial" w:cs="Arial"/>
          <w:spacing w:val="-4"/>
          <w:sz w:val="20"/>
          <w:szCs w:val="20"/>
        </w:rPr>
        <w:t xml:space="preserve"> </w:t>
      </w:r>
      <w:r w:rsidRPr="004C0923">
        <w:rPr>
          <w:rFonts w:ascii="Arial" w:hAnsi="Arial" w:cs="Arial"/>
          <w:sz w:val="20"/>
          <w:szCs w:val="20"/>
        </w:rPr>
        <w:t>with</w:t>
      </w:r>
      <w:r w:rsidRPr="004C0923">
        <w:rPr>
          <w:rFonts w:ascii="Arial" w:hAnsi="Arial" w:cs="Arial"/>
          <w:spacing w:val="-4"/>
          <w:sz w:val="20"/>
          <w:szCs w:val="20"/>
        </w:rPr>
        <w:t xml:space="preserve"> </w:t>
      </w:r>
      <w:r w:rsidRPr="004C0923">
        <w:rPr>
          <w:rFonts w:ascii="Arial" w:hAnsi="Arial" w:cs="Arial"/>
          <w:sz w:val="20"/>
          <w:szCs w:val="20"/>
        </w:rPr>
        <w:t>serious</w:t>
      </w:r>
      <w:r w:rsidRPr="004C0923">
        <w:rPr>
          <w:rFonts w:ascii="Arial" w:hAnsi="Arial" w:cs="Arial"/>
          <w:spacing w:val="-3"/>
          <w:sz w:val="20"/>
          <w:szCs w:val="20"/>
        </w:rPr>
        <w:t xml:space="preserve"> </w:t>
      </w:r>
      <w:r w:rsidRPr="004C0923">
        <w:rPr>
          <w:rFonts w:ascii="Arial" w:hAnsi="Arial" w:cs="Arial"/>
          <w:sz w:val="20"/>
          <w:szCs w:val="20"/>
        </w:rPr>
        <w:t>consequences</w:t>
      </w:r>
      <w:r w:rsidRPr="004C0923">
        <w:rPr>
          <w:rFonts w:ascii="Arial" w:hAnsi="Arial" w:cs="Arial"/>
          <w:spacing w:val="-4"/>
          <w:sz w:val="20"/>
          <w:szCs w:val="20"/>
        </w:rPr>
        <w:t xml:space="preserve"> </w:t>
      </w:r>
      <w:r w:rsidRPr="004C0923">
        <w:rPr>
          <w:rFonts w:ascii="Arial" w:hAnsi="Arial" w:cs="Arial"/>
          <w:sz w:val="20"/>
          <w:szCs w:val="20"/>
        </w:rPr>
        <w:t>at</w:t>
      </w:r>
      <w:r w:rsidRPr="004C0923">
        <w:rPr>
          <w:rFonts w:ascii="Arial" w:hAnsi="Arial" w:cs="Arial"/>
          <w:spacing w:val="-4"/>
          <w:sz w:val="20"/>
          <w:szCs w:val="20"/>
        </w:rPr>
        <w:t xml:space="preserve"> </w:t>
      </w:r>
      <w:r w:rsidRPr="004C0923">
        <w:rPr>
          <w:rFonts w:ascii="Arial" w:hAnsi="Arial" w:cs="Arial"/>
          <w:sz w:val="20"/>
          <w:szCs w:val="20"/>
        </w:rPr>
        <w:t>Camosun College, as outlined in the Academic Honesty Guidelines. If you have difficulty completing assignments, please contact me for help, do not</w:t>
      </w:r>
      <w:r w:rsidRPr="004C0923">
        <w:rPr>
          <w:rFonts w:ascii="Arial" w:hAnsi="Arial" w:cs="Arial"/>
          <w:spacing w:val="-5"/>
          <w:sz w:val="20"/>
          <w:szCs w:val="20"/>
        </w:rPr>
        <w:t xml:space="preserve"> </w:t>
      </w:r>
      <w:r w:rsidRPr="004C0923">
        <w:rPr>
          <w:rFonts w:ascii="Arial" w:hAnsi="Arial" w:cs="Arial"/>
          <w:sz w:val="20"/>
          <w:szCs w:val="20"/>
        </w:rPr>
        <w:t>plagiarize.</w:t>
      </w:r>
    </w:p>
    <w:p w14:paraId="257ABFCA" w14:textId="77777777" w:rsidR="00312FCC" w:rsidRPr="004C0923" w:rsidRDefault="00312FCC" w:rsidP="00312FCC">
      <w:pPr>
        <w:pStyle w:val="ListParagraph"/>
        <w:widowControl w:val="0"/>
        <w:numPr>
          <w:ilvl w:val="0"/>
          <w:numId w:val="28"/>
        </w:numPr>
        <w:tabs>
          <w:tab w:val="left" w:pos="960"/>
          <w:tab w:val="left" w:pos="961"/>
        </w:tabs>
        <w:autoSpaceDE w:val="0"/>
        <w:autoSpaceDN w:val="0"/>
        <w:spacing w:after="0" w:line="240" w:lineRule="auto"/>
        <w:ind w:right="457"/>
        <w:contextualSpacing w:val="0"/>
        <w:rPr>
          <w:rFonts w:ascii="Arial" w:hAnsi="Arial" w:cs="Arial"/>
          <w:b/>
          <w:sz w:val="20"/>
          <w:szCs w:val="20"/>
        </w:rPr>
      </w:pPr>
      <w:r w:rsidRPr="004C0923">
        <w:rPr>
          <w:rFonts w:ascii="Arial" w:hAnsi="Arial" w:cs="Arial"/>
          <w:b/>
          <w:sz w:val="20"/>
          <w:szCs w:val="20"/>
        </w:rPr>
        <w:t xml:space="preserve">Students are responsible for retaining their own assignments throughout the term. </w:t>
      </w:r>
    </w:p>
    <w:p w14:paraId="711C7DA6" w14:textId="77777777" w:rsidR="00312FCC" w:rsidRPr="004C0923" w:rsidRDefault="00312FCC" w:rsidP="00312FCC">
      <w:pPr>
        <w:pStyle w:val="ListParagraph"/>
        <w:widowControl w:val="0"/>
        <w:numPr>
          <w:ilvl w:val="0"/>
          <w:numId w:val="28"/>
        </w:numPr>
        <w:tabs>
          <w:tab w:val="left" w:pos="960"/>
          <w:tab w:val="left" w:pos="961"/>
        </w:tabs>
        <w:autoSpaceDE w:val="0"/>
        <w:autoSpaceDN w:val="0"/>
        <w:spacing w:before="1" w:after="0" w:line="240" w:lineRule="auto"/>
        <w:ind w:right="395"/>
        <w:contextualSpacing w:val="0"/>
        <w:rPr>
          <w:rFonts w:ascii="Arial" w:hAnsi="Arial" w:cs="Arial"/>
          <w:sz w:val="20"/>
          <w:szCs w:val="20"/>
        </w:rPr>
      </w:pPr>
      <w:r w:rsidRPr="004C0923">
        <w:rPr>
          <w:rFonts w:ascii="Arial" w:hAnsi="Arial" w:cs="Arial"/>
          <w:sz w:val="20"/>
          <w:szCs w:val="20"/>
        </w:rPr>
        <w:t>Our assignments are designed to be challenging and to stretch your skills; there are high expectations and grading standards. If you can commit the requisite time and effort to class, aim to achieve</w:t>
      </w:r>
      <w:r w:rsidRPr="004C0923">
        <w:rPr>
          <w:rFonts w:ascii="Arial" w:hAnsi="Arial" w:cs="Arial"/>
          <w:spacing w:val="-5"/>
          <w:sz w:val="20"/>
          <w:szCs w:val="20"/>
        </w:rPr>
        <w:t xml:space="preserve"> </w:t>
      </w:r>
      <w:r w:rsidRPr="004C0923">
        <w:rPr>
          <w:rFonts w:ascii="Arial" w:hAnsi="Arial" w:cs="Arial"/>
          <w:sz w:val="20"/>
          <w:szCs w:val="20"/>
        </w:rPr>
        <w:t>your</w:t>
      </w:r>
      <w:r w:rsidRPr="004C0923">
        <w:rPr>
          <w:rFonts w:ascii="Arial" w:hAnsi="Arial" w:cs="Arial"/>
          <w:spacing w:val="-4"/>
          <w:sz w:val="20"/>
          <w:szCs w:val="20"/>
        </w:rPr>
        <w:t xml:space="preserve"> </w:t>
      </w:r>
      <w:r w:rsidRPr="004C0923">
        <w:rPr>
          <w:rFonts w:ascii="Arial" w:hAnsi="Arial" w:cs="Arial"/>
          <w:sz w:val="20"/>
          <w:szCs w:val="20"/>
        </w:rPr>
        <w:t>personal</w:t>
      </w:r>
      <w:r w:rsidRPr="004C0923">
        <w:rPr>
          <w:rFonts w:ascii="Arial" w:hAnsi="Arial" w:cs="Arial"/>
          <w:spacing w:val="1"/>
          <w:sz w:val="20"/>
          <w:szCs w:val="20"/>
        </w:rPr>
        <w:t xml:space="preserve"> </w:t>
      </w:r>
      <w:r w:rsidRPr="004C0923">
        <w:rPr>
          <w:rFonts w:ascii="Arial" w:hAnsi="Arial" w:cs="Arial"/>
          <w:sz w:val="20"/>
          <w:szCs w:val="20"/>
        </w:rPr>
        <w:t>best</w:t>
      </w:r>
      <w:r w:rsidRPr="004C0923">
        <w:rPr>
          <w:rFonts w:ascii="Arial" w:hAnsi="Arial" w:cs="Arial"/>
          <w:spacing w:val="-3"/>
          <w:sz w:val="20"/>
          <w:szCs w:val="20"/>
        </w:rPr>
        <w:t xml:space="preserve"> </w:t>
      </w:r>
      <w:r w:rsidRPr="004C0923">
        <w:rPr>
          <w:rFonts w:ascii="Arial" w:hAnsi="Arial" w:cs="Arial"/>
          <w:sz w:val="20"/>
          <w:szCs w:val="20"/>
        </w:rPr>
        <w:t>on</w:t>
      </w:r>
      <w:r w:rsidRPr="004C0923">
        <w:rPr>
          <w:rFonts w:ascii="Arial" w:hAnsi="Arial" w:cs="Arial"/>
          <w:spacing w:val="-4"/>
          <w:sz w:val="20"/>
          <w:szCs w:val="20"/>
        </w:rPr>
        <w:t xml:space="preserve"> </w:t>
      </w:r>
      <w:r w:rsidRPr="004C0923">
        <w:rPr>
          <w:rFonts w:ascii="Arial" w:hAnsi="Arial" w:cs="Arial"/>
          <w:sz w:val="20"/>
          <w:szCs w:val="20"/>
        </w:rPr>
        <w:t>every</w:t>
      </w:r>
      <w:r w:rsidRPr="004C0923">
        <w:rPr>
          <w:rFonts w:ascii="Arial" w:hAnsi="Arial" w:cs="Arial"/>
          <w:spacing w:val="-3"/>
          <w:sz w:val="20"/>
          <w:szCs w:val="20"/>
        </w:rPr>
        <w:t xml:space="preserve"> </w:t>
      </w:r>
      <w:r w:rsidRPr="004C0923">
        <w:rPr>
          <w:rFonts w:ascii="Arial" w:hAnsi="Arial" w:cs="Arial"/>
          <w:sz w:val="20"/>
          <w:szCs w:val="20"/>
        </w:rPr>
        <w:t xml:space="preserve">assignment, and, </w:t>
      </w:r>
      <w:r w:rsidRPr="004C0923">
        <w:rPr>
          <w:rFonts w:ascii="Arial" w:hAnsi="Arial" w:cs="Arial"/>
          <w:sz w:val="20"/>
          <w:szCs w:val="20"/>
        </w:rPr>
        <w:lastRenderedPageBreak/>
        <w:t>importantly,</w:t>
      </w:r>
      <w:r w:rsidRPr="004C0923">
        <w:rPr>
          <w:rFonts w:ascii="Arial" w:hAnsi="Arial" w:cs="Arial"/>
          <w:spacing w:val="-4"/>
          <w:sz w:val="20"/>
          <w:szCs w:val="20"/>
        </w:rPr>
        <w:t xml:space="preserve"> </w:t>
      </w:r>
      <w:r w:rsidRPr="004C0923">
        <w:rPr>
          <w:rFonts w:ascii="Arial" w:hAnsi="Arial" w:cs="Arial"/>
          <w:sz w:val="20"/>
          <w:szCs w:val="20"/>
        </w:rPr>
        <w:t>keep</w:t>
      </w:r>
      <w:r w:rsidRPr="004C0923">
        <w:rPr>
          <w:rFonts w:ascii="Arial" w:hAnsi="Arial" w:cs="Arial"/>
          <w:spacing w:val="-4"/>
          <w:sz w:val="20"/>
          <w:szCs w:val="20"/>
        </w:rPr>
        <w:t xml:space="preserve"> </w:t>
      </w:r>
      <w:r w:rsidRPr="004C0923">
        <w:rPr>
          <w:rFonts w:ascii="Arial" w:hAnsi="Arial" w:cs="Arial"/>
          <w:sz w:val="20"/>
          <w:szCs w:val="20"/>
        </w:rPr>
        <w:t>in</w:t>
      </w:r>
      <w:r w:rsidRPr="004C0923">
        <w:rPr>
          <w:rFonts w:ascii="Arial" w:hAnsi="Arial" w:cs="Arial"/>
          <w:spacing w:val="-5"/>
          <w:sz w:val="20"/>
          <w:szCs w:val="20"/>
        </w:rPr>
        <w:t xml:space="preserve"> </w:t>
      </w:r>
      <w:r w:rsidRPr="004C0923">
        <w:rPr>
          <w:rFonts w:ascii="Arial" w:hAnsi="Arial" w:cs="Arial"/>
          <w:sz w:val="20"/>
          <w:szCs w:val="20"/>
        </w:rPr>
        <w:t>contact</w:t>
      </w:r>
      <w:r w:rsidRPr="004C0923">
        <w:rPr>
          <w:rFonts w:ascii="Arial" w:hAnsi="Arial" w:cs="Arial"/>
          <w:spacing w:val="-4"/>
          <w:sz w:val="20"/>
          <w:szCs w:val="20"/>
        </w:rPr>
        <w:t xml:space="preserve"> </w:t>
      </w:r>
      <w:r w:rsidRPr="004C0923">
        <w:rPr>
          <w:rFonts w:ascii="Arial" w:hAnsi="Arial" w:cs="Arial"/>
          <w:sz w:val="20"/>
          <w:szCs w:val="20"/>
        </w:rPr>
        <w:t>with</w:t>
      </w:r>
      <w:r w:rsidRPr="004C0923">
        <w:rPr>
          <w:rFonts w:ascii="Arial" w:hAnsi="Arial" w:cs="Arial"/>
          <w:spacing w:val="-4"/>
          <w:sz w:val="20"/>
          <w:szCs w:val="20"/>
        </w:rPr>
        <w:t xml:space="preserve"> </w:t>
      </w:r>
      <w:r w:rsidRPr="004C0923">
        <w:rPr>
          <w:rFonts w:ascii="Arial" w:hAnsi="Arial" w:cs="Arial"/>
          <w:sz w:val="20"/>
          <w:szCs w:val="20"/>
        </w:rPr>
        <w:t>me about</w:t>
      </w:r>
      <w:r w:rsidRPr="004C0923">
        <w:rPr>
          <w:rFonts w:ascii="Arial" w:hAnsi="Arial" w:cs="Arial"/>
          <w:spacing w:val="-4"/>
          <w:sz w:val="20"/>
          <w:szCs w:val="20"/>
        </w:rPr>
        <w:t xml:space="preserve"> </w:t>
      </w:r>
      <w:r w:rsidRPr="004C0923">
        <w:rPr>
          <w:rFonts w:ascii="Arial" w:hAnsi="Arial" w:cs="Arial"/>
          <w:sz w:val="20"/>
          <w:szCs w:val="20"/>
        </w:rPr>
        <w:t>your</w:t>
      </w:r>
      <w:r w:rsidRPr="004C0923">
        <w:rPr>
          <w:rFonts w:ascii="Arial" w:hAnsi="Arial" w:cs="Arial"/>
          <w:spacing w:val="-4"/>
          <w:sz w:val="20"/>
          <w:szCs w:val="20"/>
        </w:rPr>
        <w:t xml:space="preserve"> </w:t>
      </w:r>
      <w:r w:rsidRPr="004C0923">
        <w:rPr>
          <w:rFonts w:ascii="Arial" w:hAnsi="Arial" w:cs="Arial"/>
          <w:sz w:val="20"/>
          <w:szCs w:val="20"/>
        </w:rPr>
        <w:t>challenges, you will do</w:t>
      </w:r>
      <w:r w:rsidRPr="004C0923">
        <w:rPr>
          <w:rFonts w:ascii="Arial" w:hAnsi="Arial" w:cs="Arial"/>
          <w:spacing w:val="-4"/>
          <w:sz w:val="20"/>
          <w:szCs w:val="20"/>
        </w:rPr>
        <w:t xml:space="preserve"> </w:t>
      </w:r>
      <w:r w:rsidRPr="004C0923">
        <w:rPr>
          <w:rFonts w:ascii="Arial" w:hAnsi="Arial" w:cs="Arial"/>
          <w:sz w:val="20"/>
          <w:szCs w:val="20"/>
        </w:rPr>
        <w:t>well.</w:t>
      </w:r>
    </w:p>
    <w:p w14:paraId="6D0D3E44" w14:textId="77777777" w:rsidR="00312FCC" w:rsidRPr="00C3703E" w:rsidRDefault="00312FCC" w:rsidP="00312FCC">
      <w:pPr>
        <w:pStyle w:val="ListParagraph"/>
        <w:widowControl w:val="0"/>
        <w:tabs>
          <w:tab w:val="left" w:pos="960"/>
          <w:tab w:val="left" w:pos="961"/>
        </w:tabs>
        <w:autoSpaceDE w:val="0"/>
        <w:autoSpaceDN w:val="0"/>
        <w:spacing w:before="1" w:after="0" w:line="240" w:lineRule="auto"/>
        <w:ind w:left="600" w:right="395"/>
        <w:contextualSpacing w:val="0"/>
        <w:rPr>
          <w:sz w:val="20"/>
        </w:rPr>
      </w:pPr>
    </w:p>
    <w:p w14:paraId="301AA560" w14:textId="77777777" w:rsidR="00312FCC" w:rsidRPr="00DC171A" w:rsidRDefault="00312FCC" w:rsidP="00312FCC">
      <w:pPr>
        <w:pStyle w:val="Heading1"/>
        <w:keepNext w:val="0"/>
        <w:widowControl w:val="0"/>
        <w:numPr>
          <w:ilvl w:val="0"/>
          <w:numId w:val="19"/>
        </w:numPr>
        <w:tabs>
          <w:tab w:val="left" w:pos="961"/>
        </w:tabs>
        <w:autoSpaceDE w:val="0"/>
        <w:autoSpaceDN w:val="0"/>
        <w:ind w:hanging="361"/>
        <w:rPr>
          <w:i w:val="0"/>
          <w:iCs/>
        </w:rPr>
      </w:pPr>
      <w:r w:rsidRPr="00DC171A">
        <w:rPr>
          <w:i w:val="0"/>
          <w:iCs/>
        </w:rPr>
        <w:t>Grading</w:t>
      </w:r>
      <w:r w:rsidRPr="00DC171A">
        <w:rPr>
          <w:i w:val="0"/>
          <w:iCs/>
          <w:spacing w:val="-5"/>
        </w:rPr>
        <w:t xml:space="preserve"> </w:t>
      </w:r>
      <w:r w:rsidRPr="00DC171A">
        <w:rPr>
          <w:i w:val="0"/>
          <w:iCs/>
        </w:rPr>
        <w:t>System</w:t>
      </w:r>
    </w:p>
    <w:p w14:paraId="0947124B" w14:textId="77777777" w:rsidR="00312FCC" w:rsidRDefault="00312FCC" w:rsidP="00312FCC">
      <w:pPr>
        <w:pStyle w:val="BodyText"/>
        <w:spacing w:before="9"/>
        <w:rPr>
          <w:i/>
          <w:sz w:val="19"/>
        </w:rPr>
      </w:pPr>
    </w:p>
    <w:tbl>
      <w:tblPr>
        <w:tblW w:w="0" w:type="auto"/>
        <w:tblInd w:w="1058" w:type="dxa"/>
        <w:tblLayout w:type="fixed"/>
        <w:tblCellMar>
          <w:left w:w="0" w:type="dxa"/>
          <w:right w:w="0" w:type="dxa"/>
        </w:tblCellMar>
        <w:tblLook w:val="01E0" w:firstRow="1" w:lastRow="1" w:firstColumn="1" w:lastColumn="1" w:noHBand="0" w:noVBand="0"/>
      </w:tblPr>
      <w:tblGrid>
        <w:gridCol w:w="450"/>
        <w:gridCol w:w="3610"/>
      </w:tblGrid>
      <w:tr w:rsidR="00312FCC" w14:paraId="2B026DF7" w14:textId="77777777" w:rsidTr="002F4B55">
        <w:trPr>
          <w:trHeight w:val="230"/>
        </w:trPr>
        <w:tc>
          <w:tcPr>
            <w:tcW w:w="450" w:type="dxa"/>
            <w:tcBorders>
              <w:top w:val="single" w:sz="4" w:space="0" w:color="000000"/>
              <w:left w:val="single" w:sz="4" w:space="0" w:color="000000"/>
              <w:bottom w:val="single" w:sz="4" w:space="0" w:color="000000"/>
              <w:right w:val="single" w:sz="4" w:space="0" w:color="000000"/>
            </w:tcBorders>
          </w:tcPr>
          <w:p w14:paraId="0695867D" w14:textId="77777777" w:rsidR="00312FCC" w:rsidRDefault="00312FCC" w:rsidP="002F4B55">
            <w:pPr>
              <w:pStyle w:val="TableParagraph"/>
              <w:spacing w:before="3" w:line="208" w:lineRule="exact"/>
              <w:rPr>
                <w:b/>
                <w:sz w:val="20"/>
              </w:rPr>
            </w:pPr>
            <w:r>
              <w:rPr>
                <w:b/>
                <w:sz w:val="20"/>
              </w:rPr>
              <w:t>X</w:t>
            </w:r>
          </w:p>
        </w:tc>
        <w:tc>
          <w:tcPr>
            <w:tcW w:w="3610" w:type="dxa"/>
            <w:tcBorders>
              <w:left w:val="single" w:sz="4" w:space="0" w:color="000000"/>
            </w:tcBorders>
          </w:tcPr>
          <w:p w14:paraId="31552893" w14:textId="77777777" w:rsidR="00312FCC" w:rsidRDefault="00312FCC" w:rsidP="002F4B55">
            <w:pPr>
              <w:pStyle w:val="TableParagraph"/>
              <w:spacing w:before="3" w:line="208" w:lineRule="exact"/>
              <w:ind w:left="180"/>
              <w:rPr>
                <w:sz w:val="20"/>
              </w:rPr>
            </w:pPr>
            <w:r>
              <w:rPr>
                <w:sz w:val="20"/>
              </w:rPr>
              <w:t>Standard Grading System (GPA)</w:t>
            </w:r>
          </w:p>
        </w:tc>
      </w:tr>
      <w:tr w:rsidR="00312FCC" w14:paraId="05537697" w14:textId="77777777" w:rsidTr="002F4B55">
        <w:trPr>
          <w:trHeight w:val="230"/>
        </w:trPr>
        <w:tc>
          <w:tcPr>
            <w:tcW w:w="450" w:type="dxa"/>
            <w:tcBorders>
              <w:top w:val="single" w:sz="4" w:space="0" w:color="000000"/>
              <w:bottom w:val="single" w:sz="4" w:space="0" w:color="000000"/>
            </w:tcBorders>
          </w:tcPr>
          <w:p w14:paraId="1741590D" w14:textId="77777777" w:rsidR="00312FCC" w:rsidRDefault="00312FCC" w:rsidP="002F4B55">
            <w:pPr>
              <w:pStyle w:val="TableParagraph"/>
              <w:ind w:left="0"/>
              <w:rPr>
                <w:rFonts w:ascii="Times New Roman"/>
                <w:sz w:val="16"/>
              </w:rPr>
            </w:pPr>
          </w:p>
        </w:tc>
        <w:tc>
          <w:tcPr>
            <w:tcW w:w="3610" w:type="dxa"/>
          </w:tcPr>
          <w:p w14:paraId="410203AA" w14:textId="77777777" w:rsidR="00312FCC" w:rsidRDefault="00312FCC" w:rsidP="002F4B55">
            <w:pPr>
              <w:pStyle w:val="TableParagraph"/>
              <w:ind w:left="0"/>
              <w:rPr>
                <w:rFonts w:ascii="Times New Roman"/>
                <w:sz w:val="16"/>
              </w:rPr>
            </w:pPr>
          </w:p>
        </w:tc>
      </w:tr>
      <w:tr w:rsidR="00312FCC" w14:paraId="33E2F91B" w14:textId="77777777" w:rsidTr="002F4B55">
        <w:trPr>
          <w:trHeight w:val="230"/>
        </w:trPr>
        <w:tc>
          <w:tcPr>
            <w:tcW w:w="450" w:type="dxa"/>
            <w:tcBorders>
              <w:top w:val="single" w:sz="4" w:space="0" w:color="000000"/>
              <w:left w:val="single" w:sz="4" w:space="0" w:color="000000"/>
              <w:bottom w:val="single" w:sz="4" w:space="0" w:color="000000"/>
              <w:right w:val="single" w:sz="4" w:space="0" w:color="000000"/>
            </w:tcBorders>
          </w:tcPr>
          <w:p w14:paraId="6DF92C8F" w14:textId="77777777" w:rsidR="00312FCC" w:rsidRDefault="00312FCC" w:rsidP="002F4B55">
            <w:pPr>
              <w:pStyle w:val="TableParagraph"/>
              <w:ind w:left="0"/>
              <w:rPr>
                <w:rFonts w:ascii="Times New Roman"/>
                <w:sz w:val="16"/>
              </w:rPr>
            </w:pPr>
          </w:p>
        </w:tc>
        <w:tc>
          <w:tcPr>
            <w:tcW w:w="3610" w:type="dxa"/>
            <w:tcBorders>
              <w:left w:val="single" w:sz="4" w:space="0" w:color="000000"/>
            </w:tcBorders>
          </w:tcPr>
          <w:p w14:paraId="0B2F6283" w14:textId="77777777" w:rsidR="00312FCC" w:rsidRDefault="00312FCC" w:rsidP="002F4B55">
            <w:pPr>
              <w:pStyle w:val="TableParagraph"/>
              <w:spacing w:before="2" w:line="208" w:lineRule="exact"/>
              <w:ind w:left="180"/>
              <w:rPr>
                <w:sz w:val="20"/>
              </w:rPr>
            </w:pPr>
            <w:r>
              <w:rPr>
                <w:sz w:val="20"/>
              </w:rPr>
              <w:t>Competency Based Grading System</w:t>
            </w:r>
          </w:p>
        </w:tc>
      </w:tr>
    </w:tbl>
    <w:p w14:paraId="257B5F85" w14:textId="77777777" w:rsidR="00312FCC" w:rsidRDefault="00312FCC" w:rsidP="00312FCC"/>
    <w:p w14:paraId="090C3B93" w14:textId="77777777" w:rsidR="00312FCC" w:rsidRPr="00DC171A" w:rsidRDefault="00312FCC" w:rsidP="00312FCC">
      <w:pPr>
        <w:pStyle w:val="Heading1"/>
        <w:keepNext w:val="0"/>
        <w:widowControl w:val="0"/>
        <w:numPr>
          <w:ilvl w:val="0"/>
          <w:numId w:val="19"/>
        </w:numPr>
        <w:tabs>
          <w:tab w:val="left" w:pos="961"/>
        </w:tabs>
        <w:autoSpaceDE w:val="0"/>
        <w:autoSpaceDN w:val="0"/>
        <w:ind w:right="1155"/>
        <w:rPr>
          <w:rFonts w:ascii="Calibri" w:hAnsi="Calibri" w:cs="Calibri"/>
          <w:i w:val="0"/>
          <w:iCs/>
          <w:szCs w:val="24"/>
        </w:rPr>
      </w:pPr>
      <w:r w:rsidRPr="00DC171A">
        <w:rPr>
          <w:rFonts w:ascii="Calibri" w:hAnsi="Calibri" w:cs="Calibri"/>
          <w:i w:val="0"/>
          <w:iCs/>
          <w:szCs w:val="24"/>
        </w:rPr>
        <w:t>Recommended Materials to Assist Students to Succeed Throughout</w:t>
      </w:r>
      <w:r w:rsidRPr="00DC171A">
        <w:rPr>
          <w:rFonts w:ascii="Calibri" w:hAnsi="Calibri" w:cs="Calibri"/>
          <w:i w:val="0"/>
          <w:iCs/>
          <w:spacing w:val="-25"/>
          <w:szCs w:val="24"/>
        </w:rPr>
        <w:t xml:space="preserve"> </w:t>
      </w:r>
      <w:r w:rsidRPr="00DC171A">
        <w:rPr>
          <w:rFonts w:ascii="Calibri" w:hAnsi="Calibri" w:cs="Calibri"/>
          <w:i w:val="0"/>
          <w:iCs/>
          <w:szCs w:val="24"/>
        </w:rPr>
        <w:t>the Course</w:t>
      </w:r>
    </w:p>
    <w:p w14:paraId="35562A1B" w14:textId="77777777" w:rsidR="00312FCC" w:rsidRDefault="00312FCC" w:rsidP="00312FCC">
      <w:pPr>
        <w:pStyle w:val="BodyText"/>
        <w:spacing w:before="6"/>
        <w:rPr>
          <w:rFonts w:cs="Arial"/>
          <w:b/>
          <w:sz w:val="20"/>
        </w:rPr>
      </w:pPr>
    </w:p>
    <w:p w14:paraId="459A0E06" w14:textId="77777777" w:rsidR="00312FCC" w:rsidRPr="00253390" w:rsidRDefault="00312FCC" w:rsidP="00312FCC">
      <w:pPr>
        <w:pStyle w:val="BodyText"/>
        <w:spacing w:before="6"/>
        <w:ind w:left="600"/>
        <w:rPr>
          <w:rFonts w:cs="Arial"/>
          <w:b/>
          <w:bCs/>
          <w:sz w:val="20"/>
        </w:rPr>
      </w:pPr>
      <w:r w:rsidRPr="00253390">
        <w:rPr>
          <w:rFonts w:cs="Arial"/>
          <w:b/>
          <w:bCs/>
          <w:sz w:val="20"/>
          <w:u w:val="single"/>
        </w:rPr>
        <w:t>Online Learning Supports</w:t>
      </w:r>
      <w:r w:rsidRPr="00253390">
        <w:rPr>
          <w:rFonts w:cs="Arial"/>
          <w:b/>
          <w:bCs/>
          <w:sz w:val="20"/>
        </w:rPr>
        <w:t>:</w:t>
      </w:r>
    </w:p>
    <w:p w14:paraId="4218C935" w14:textId="77777777" w:rsidR="00312FCC" w:rsidRPr="003632A3" w:rsidRDefault="00312FCC" w:rsidP="00312FCC">
      <w:pPr>
        <w:pStyle w:val="ListParagraph"/>
        <w:widowControl w:val="0"/>
        <w:numPr>
          <w:ilvl w:val="0"/>
          <w:numId w:val="26"/>
        </w:numPr>
        <w:tabs>
          <w:tab w:val="left" w:pos="960"/>
          <w:tab w:val="left" w:pos="961"/>
        </w:tabs>
        <w:autoSpaceDE w:val="0"/>
        <w:autoSpaceDN w:val="0"/>
        <w:spacing w:after="0" w:line="240" w:lineRule="auto"/>
        <w:contextualSpacing w:val="0"/>
        <w:rPr>
          <w:rFonts w:ascii="Arial" w:hAnsi="Arial" w:cs="Arial"/>
          <w:sz w:val="20"/>
          <w:szCs w:val="20"/>
        </w:rPr>
      </w:pPr>
      <w:r w:rsidRPr="003632A3">
        <w:rPr>
          <w:rFonts w:ascii="Arial" w:hAnsi="Arial" w:cs="Arial"/>
          <w:sz w:val="20"/>
          <w:szCs w:val="20"/>
        </w:rPr>
        <w:t>Online learning support resources:</w:t>
      </w:r>
      <w:r w:rsidRPr="003632A3">
        <w:rPr>
          <w:rFonts w:ascii="Arial" w:hAnsi="Arial" w:cs="Arial"/>
          <w:color w:val="0000FF"/>
          <w:spacing w:val="-8"/>
          <w:sz w:val="20"/>
          <w:szCs w:val="20"/>
        </w:rPr>
        <w:t xml:space="preserve"> </w:t>
      </w:r>
      <w:hyperlink r:id="rId15">
        <w:r w:rsidRPr="003632A3">
          <w:rPr>
            <w:rFonts w:ascii="Arial" w:hAnsi="Arial" w:cs="Arial"/>
            <w:color w:val="0000FF"/>
            <w:sz w:val="20"/>
            <w:szCs w:val="20"/>
            <w:u w:val="single" w:color="000000"/>
          </w:rPr>
          <w:t>http://camosun.ca/services/orientation/online-learning.html</w:t>
        </w:r>
      </w:hyperlink>
    </w:p>
    <w:p w14:paraId="4BEBC59A" w14:textId="77777777" w:rsidR="00312FCC" w:rsidRPr="00C43B4B" w:rsidRDefault="00312FCC" w:rsidP="00312FCC">
      <w:pPr>
        <w:pStyle w:val="ListParagraph"/>
        <w:widowControl w:val="0"/>
        <w:numPr>
          <w:ilvl w:val="0"/>
          <w:numId w:val="26"/>
        </w:numPr>
        <w:tabs>
          <w:tab w:val="left" w:pos="960"/>
          <w:tab w:val="left" w:pos="961"/>
        </w:tabs>
        <w:autoSpaceDE w:val="0"/>
        <w:autoSpaceDN w:val="0"/>
        <w:spacing w:after="0" w:line="240" w:lineRule="auto"/>
        <w:contextualSpacing w:val="0"/>
        <w:rPr>
          <w:rFonts w:ascii="Arial" w:hAnsi="Arial" w:cs="Arial"/>
          <w:sz w:val="20"/>
          <w:szCs w:val="20"/>
        </w:rPr>
      </w:pPr>
      <w:r w:rsidRPr="003632A3">
        <w:rPr>
          <w:rFonts w:ascii="Arial" w:hAnsi="Arial" w:cs="Arial"/>
          <w:sz w:val="20"/>
          <w:szCs w:val="20"/>
        </w:rPr>
        <w:t>eLearning Tutorials for students:</w:t>
      </w:r>
      <w:r w:rsidRPr="003632A3">
        <w:rPr>
          <w:rFonts w:ascii="Arial" w:hAnsi="Arial" w:cs="Arial"/>
          <w:color w:val="0000FF"/>
          <w:spacing w:val="-9"/>
          <w:sz w:val="20"/>
          <w:szCs w:val="20"/>
        </w:rPr>
        <w:t xml:space="preserve"> </w:t>
      </w:r>
      <w:hyperlink r:id="rId16">
        <w:r w:rsidRPr="003632A3">
          <w:rPr>
            <w:rFonts w:ascii="Arial" w:hAnsi="Arial" w:cs="Arial"/>
            <w:color w:val="0000FF"/>
            <w:sz w:val="20"/>
            <w:szCs w:val="20"/>
            <w:u w:val="single" w:color="000000"/>
          </w:rPr>
          <w:t>https://elearningtutorialscamosun.opened.ca/d2l-tutorials/</w:t>
        </w:r>
      </w:hyperlink>
    </w:p>
    <w:p w14:paraId="2F088C7F" w14:textId="77777777" w:rsidR="00312FCC" w:rsidRPr="00C43B4B" w:rsidRDefault="00312FCC" w:rsidP="00312FCC">
      <w:pPr>
        <w:pStyle w:val="ListParagraph"/>
        <w:widowControl w:val="0"/>
        <w:tabs>
          <w:tab w:val="left" w:pos="960"/>
          <w:tab w:val="left" w:pos="961"/>
        </w:tabs>
        <w:autoSpaceDE w:val="0"/>
        <w:autoSpaceDN w:val="0"/>
        <w:ind w:left="0"/>
        <w:rPr>
          <w:rFonts w:cs="Arial"/>
          <w:lang w:val="en-US"/>
        </w:rPr>
      </w:pPr>
    </w:p>
    <w:p w14:paraId="7602BF06" w14:textId="77777777" w:rsidR="00312FCC" w:rsidRPr="00C43B4B" w:rsidRDefault="00312FCC" w:rsidP="00312FCC">
      <w:pPr>
        <w:pStyle w:val="ListParagraph"/>
        <w:widowControl w:val="0"/>
        <w:tabs>
          <w:tab w:val="left" w:pos="960"/>
          <w:tab w:val="left" w:pos="961"/>
        </w:tabs>
        <w:autoSpaceDE w:val="0"/>
        <w:autoSpaceDN w:val="0"/>
        <w:rPr>
          <w:rFonts w:cs="Arial"/>
          <w:bCs/>
          <w:lang w:val="en-US"/>
        </w:rPr>
      </w:pPr>
      <w:r w:rsidRPr="00C43B4B">
        <w:rPr>
          <w:rFonts w:cs="Arial"/>
          <w:b/>
          <w:bCs/>
          <w:u w:val="single"/>
          <w:lang w:val="en-US"/>
        </w:rPr>
        <w:t>Class Environment</w:t>
      </w:r>
      <w:r w:rsidRPr="00C43B4B">
        <w:rPr>
          <w:rFonts w:cs="Arial"/>
          <w:b/>
          <w:bCs/>
          <w:lang w:val="en-US"/>
        </w:rPr>
        <w:t>:</w:t>
      </w:r>
    </w:p>
    <w:p w14:paraId="62672FAE" w14:textId="77777777" w:rsidR="00312FCC" w:rsidRPr="003632A3" w:rsidRDefault="00312FCC" w:rsidP="00312FCC">
      <w:pPr>
        <w:pStyle w:val="ListParagraph"/>
        <w:widowControl w:val="0"/>
        <w:numPr>
          <w:ilvl w:val="0"/>
          <w:numId w:val="21"/>
        </w:numPr>
        <w:tabs>
          <w:tab w:val="left" w:pos="960"/>
          <w:tab w:val="left" w:pos="961"/>
        </w:tabs>
        <w:autoSpaceDE w:val="0"/>
        <w:autoSpaceDN w:val="0"/>
        <w:spacing w:after="0" w:line="240" w:lineRule="auto"/>
        <w:ind w:left="1320" w:right="407"/>
        <w:contextualSpacing w:val="0"/>
        <w:rPr>
          <w:rFonts w:ascii="Arial" w:hAnsi="Arial" w:cs="Arial"/>
          <w:sz w:val="20"/>
          <w:szCs w:val="20"/>
        </w:rPr>
      </w:pPr>
      <w:r w:rsidRPr="003632A3">
        <w:rPr>
          <w:rFonts w:ascii="Arial" w:hAnsi="Arial" w:cs="Arial"/>
          <w:sz w:val="20"/>
          <w:szCs w:val="20"/>
        </w:rPr>
        <w:t>Our</w:t>
      </w:r>
      <w:r w:rsidRPr="003632A3">
        <w:rPr>
          <w:rFonts w:ascii="Arial" w:hAnsi="Arial" w:cs="Arial"/>
          <w:spacing w:val="-4"/>
          <w:sz w:val="20"/>
          <w:szCs w:val="20"/>
        </w:rPr>
        <w:t xml:space="preserve"> </w:t>
      </w:r>
      <w:r w:rsidRPr="003632A3">
        <w:rPr>
          <w:rFonts w:ascii="Arial" w:hAnsi="Arial" w:cs="Arial"/>
          <w:sz w:val="20"/>
          <w:szCs w:val="20"/>
        </w:rPr>
        <w:t>class</w:t>
      </w:r>
      <w:r w:rsidRPr="003632A3">
        <w:rPr>
          <w:rFonts w:ascii="Arial" w:hAnsi="Arial" w:cs="Arial"/>
          <w:spacing w:val="-3"/>
          <w:sz w:val="20"/>
          <w:szCs w:val="20"/>
        </w:rPr>
        <w:t xml:space="preserve"> </w:t>
      </w:r>
      <w:r w:rsidRPr="003632A3">
        <w:rPr>
          <w:rFonts w:ascii="Arial" w:hAnsi="Arial" w:cs="Arial"/>
          <w:sz w:val="20"/>
          <w:szCs w:val="20"/>
        </w:rPr>
        <w:t>is</w:t>
      </w:r>
      <w:r w:rsidRPr="003632A3">
        <w:rPr>
          <w:rFonts w:ascii="Arial" w:hAnsi="Arial" w:cs="Arial"/>
          <w:spacing w:val="-2"/>
          <w:sz w:val="20"/>
          <w:szCs w:val="20"/>
        </w:rPr>
        <w:t xml:space="preserve"> </w:t>
      </w:r>
      <w:r w:rsidRPr="003632A3">
        <w:rPr>
          <w:rFonts w:ascii="Arial" w:hAnsi="Arial" w:cs="Arial"/>
          <w:sz w:val="20"/>
          <w:szCs w:val="20"/>
        </w:rPr>
        <w:t>a</w:t>
      </w:r>
      <w:r w:rsidRPr="003632A3">
        <w:rPr>
          <w:rFonts w:ascii="Arial" w:hAnsi="Arial" w:cs="Arial"/>
          <w:spacing w:val="-4"/>
          <w:sz w:val="20"/>
          <w:szCs w:val="20"/>
        </w:rPr>
        <w:t xml:space="preserve"> </w:t>
      </w:r>
      <w:r w:rsidRPr="003632A3">
        <w:rPr>
          <w:rFonts w:ascii="Arial" w:hAnsi="Arial" w:cs="Arial"/>
          <w:sz w:val="20"/>
          <w:szCs w:val="20"/>
        </w:rPr>
        <w:t>shared</w:t>
      </w:r>
      <w:r w:rsidRPr="003632A3">
        <w:rPr>
          <w:rFonts w:ascii="Arial" w:hAnsi="Arial" w:cs="Arial"/>
          <w:spacing w:val="-4"/>
          <w:sz w:val="20"/>
          <w:szCs w:val="20"/>
        </w:rPr>
        <w:t xml:space="preserve"> </w:t>
      </w:r>
      <w:r w:rsidRPr="003632A3">
        <w:rPr>
          <w:rFonts w:ascii="Arial" w:hAnsi="Arial" w:cs="Arial"/>
          <w:sz w:val="20"/>
          <w:szCs w:val="20"/>
        </w:rPr>
        <w:t>environment</w:t>
      </w:r>
      <w:r w:rsidRPr="003632A3">
        <w:rPr>
          <w:rFonts w:ascii="Arial" w:hAnsi="Arial" w:cs="Arial"/>
          <w:spacing w:val="-4"/>
          <w:sz w:val="20"/>
          <w:szCs w:val="20"/>
        </w:rPr>
        <w:t xml:space="preserve"> </w:t>
      </w:r>
      <w:r w:rsidRPr="003632A3">
        <w:rPr>
          <w:rFonts w:ascii="Arial" w:hAnsi="Arial" w:cs="Arial"/>
          <w:sz w:val="20"/>
          <w:szCs w:val="20"/>
        </w:rPr>
        <w:t>where</w:t>
      </w:r>
      <w:r w:rsidRPr="003632A3">
        <w:rPr>
          <w:rFonts w:ascii="Arial" w:hAnsi="Arial" w:cs="Arial"/>
          <w:spacing w:val="-4"/>
          <w:sz w:val="20"/>
          <w:szCs w:val="20"/>
        </w:rPr>
        <w:t xml:space="preserve"> </w:t>
      </w:r>
      <w:r w:rsidRPr="003632A3">
        <w:rPr>
          <w:rFonts w:ascii="Arial" w:hAnsi="Arial" w:cs="Arial"/>
          <w:sz w:val="20"/>
          <w:szCs w:val="20"/>
        </w:rPr>
        <w:t>we</w:t>
      </w:r>
      <w:r w:rsidRPr="003632A3">
        <w:rPr>
          <w:rFonts w:ascii="Arial" w:hAnsi="Arial" w:cs="Arial"/>
          <w:spacing w:val="1"/>
          <w:sz w:val="20"/>
          <w:szCs w:val="20"/>
        </w:rPr>
        <w:t xml:space="preserve"> </w:t>
      </w:r>
      <w:r w:rsidRPr="003632A3">
        <w:rPr>
          <w:rFonts w:ascii="Arial" w:hAnsi="Arial" w:cs="Arial"/>
          <w:sz w:val="20"/>
          <w:szCs w:val="20"/>
        </w:rPr>
        <w:t>are</w:t>
      </w:r>
      <w:r w:rsidRPr="003632A3">
        <w:rPr>
          <w:rFonts w:ascii="Arial" w:hAnsi="Arial" w:cs="Arial"/>
          <w:spacing w:val="1"/>
          <w:sz w:val="20"/>
          <w:szCs w:val="20"/>
        </w:rPr>
        <w:t xml:space="preserve"> </w:t>
      </w:r>
      <w:r w:rsidRPr="003632A3">
        <w:rPr>
          <w:rFonts w:ascii="Arial" w:hAnsi="Arial" w:cs="Arial"/>
          <w:sz w:val="20"/>
          <w:szCs w:val="20"/>
        </w:rPr>
        <w:t>all</w:t>
      </w:r>
      <w:r w:rsidRPr="003632A3">
        <w:rPr>
          <w:rFonts w:ascii="Arial" w:hAnsi="Arial" w:cs="Arial"/>
          <w:spacing w:val="-1"/>
          <w:sz w:val="20"/>
          <w:szCs w:val="20"/>
        </w:rPr>
        <w:t xml:space="preserve"> </w:t>
      </w:r>
      <w:r w:rsidRPr="003632A3">
        <w:rPr>
          <w:rFonts w:ascii="Arial" w:hAnsi="Arial" w:cs="Arial"/>
          <w:sz w:val="20"/>
          <w:szCs w:val="20"/>
        </w:rPr>
        <w:t>learners</w:t>
      </w:r>
      <w:r w:rsidRPr="003632A3">
        <w:rPr>
          <w:rFonts w:ascii="Arial" w:hAnsi="Arial" w:cs="Arial"/>
          <w:spacing w:val="-2"/>
          <w:sz w:val="20"/>
          <w:szCs w:val="20"/>
        </w:rPr>
        <w:t xml:space="preserve"> </w:t>
      </w:r>
      <w:r w:rsidRPr="003632A3">
        <w:rPr>
          <w:rFonts w:ascii="Arial" w:hAnsi="Arial" w:cs="Arial"/>
          <w:sz w:val="20"/>
          <w:szCs w:val="20"/>
        </w:rPr>
        <w:t>and</w:t>
      </w:r>
      <w:r w:rsidRPr="003632A3">
        <w:rPr>
          <w:rFonts w:ascii="Arial" w:hAnsi="Arial" w:cs="Arial"/>
          <w:spacing w:val="1"/>
          <w:sz w:val="20"/>
          <w:szCs w:val="20"/>
        </w:rPr>
        <w:t xml:space="preserve"> </w:t>
      </w:r>
      <w:r w:rsidRPr="003632A3">
        <w:rPr>
          <w:rFonts w:ascii="Arial" w:hAnsi="Arial" w:cs="Arial"/>
          <w:sz w:val="20"/>
          <w:szCs w:val="20"/>
        </w:rPr>
        <w:t>collaborators;</w:t>
      </w:r>
      <w:r w:rsidRPr="003632A3">
        <w:rPr>
          <w:rFonts w:ascii="Arial" w:hAnsi="Arial" w:cs="Arial"/>
          <w:spacing w:val="-3"/>
          <w:sz w:val="20"/>
          <w:szCs w:val="20"/>
        </w:rPr>
        <w:t xml:space="preserve"> </w:t>
      </w:r>
      <w:r w:rsidRPr="003632A3">
        <w:rPr>
          <w:rFonts w:ascii="Arial" w:hAnsi="Arial" w:cs="Arial"/>
          <w:sz w:val="20"/>
          <w:szCs w:val="20"/>
        </w:rPr>
        <w:t>it</w:t>
      </w:r>
      <w:r w:rsidRPr="003632A3">
        <w:rPr>
          <w:rFonts w:ascii="Arial" w:hAnsi="Arial" w:cs="Arial"/>
          <w:spacing w:val="-3"/>
          <w:sz w:val="20"/>
          <w:szCs w:val="20"/>
        </w:rPr>
        <w:t xml:space="preserve"> </w:t>
      </w:r>
      <w:r w:rsidRPr="003632A3">
        <w:rPr>
          <w:rFonts w:ascii="Arial" w:hAnsi="Arial" w:cs="Arial"/>
          <w:sz w:val="20"/>
          <w:szCs w:val="20"/>
        </w:rPr>
        <w:t>is</w:t>
      </w:r>
      <w:r w:rsidRPr="003632A3">
        <w:rPr>
          <w:rFonts w:ascii="Arial" w:hAnsi="Arial" w:cs="Arial"/>
          <w:spacing w:val="-3"/>
          <w:sz w:val="20"/>
          <w:szCs w:val="20"/>
        </w:rPr>
        <w:t xml:space="preserve"> </w:t>
      </w:r>
      <w:r w:rsidRPr="003632A3">
        <w:rPr>
          <w:rFonts w:ascii="Arial" w:hAnsi="Arial" w:cs="Arial"/>
          <w:sz w:val="20"/>
          <w:szCs w:val="20"/>
        </w:rPr>
        <w:t>a</w:t>
      </w:r>
      <w:r w:rsidRPr="003632A3">
        <w:rPr>
          <w:rFonts w:ascii="Arial" w:hAnsi="Arial" w:cs="Arial"/>
          <w:spacing w:val="-4"/>
          <w:sz w:val="20"/>
          <w:szCs w:val="20"/>
        </w:rPr>
        <w:t xml:space="preserve"> </w:t>
      </w:r>
      <w:r w:rsidRPr="003632A3">
        <w:rPr>
          <w:rFonts w:ascii="Arial" w:hAnsi="Arial" w:cs="Arial"/>
          <w:sz w:val="20"/>
          <w:szCs w:val="20"/>
        </w:rPr>
        <w:t>place</w:t>
      </w:r>
      <w:r w:rsidRPr="003632A3">
        <w:rPr>
          <w:rFonts w:ascii="Arial" w:hAnsi="Arial" w:cs="Arial"/>
          <w:spacing w:val="-4"/>
          <w:sz w:val="20"/>
          <w:szCs w:val="20"/>
        </w:rPr>
        <w:t xml:space="preserve"> </w:t>
      </w:r>
      <w:r w:rsidRPr="003632A3">
        <w:rPr>
          <w:rFonts w:ascii="Arial" w:hAnsi="Arial" w:cs="Arial"/>
          <w:sz w:val="20"/>
          <w:szCs w:val="20"/>
        </w:rPr>
        <w:t>where</w:t>
      </w:r>
      <w:r w:rsidRPr="003632A3">
        <w:rPr>
          <w:rFonts w:ascii="Arial" w:hAnsi="Arial" w:cs="Arial"/>
          <w:spacing w:val="-4"/>
          <w:sz w:val="20"/>
          <w:szCs w:val="20"/>
        </w:rPr>
        <w:t xml:space="preserve"> </w:t>
      </w:r>
      <w:r w:rsidRPr="003632A3">
        <w:rPr>
          <w:rFonts w:ascii="Arial" w:hAnsi="Arial" w:cs="Arial"/>
          <w:sz w:val="20"/>
          <w:szCs w:val="20"/>
        </w:rPr>
        <w:t>we have fun, and feel free to express ourselves. New knowledge is gained when we learn collaboratively and feel connected. Respect for each other, and the many divergent views we will encounter in this course,</w:t>
      </w:r>
      <w:r w:rsidRPr="003632A3">
        <w:rPr>
          <w:rFonts w:ascii="Arial" w:hAnsi="Arial" w:cs="Arial"/>
          <w:spacing w:val="-5"/>
          <w:sz w:val="20"/>
          <w:szCs w:val="20"/>
        </w:rPr>
        <w:t xml:space="preserve"> </w:t>
      </w:r>
      <w:r w:rsidRPr="003632A3">
        <w:rPr>
          <w:rFonts w:ascii="Arial" w:hAnsi="Arial" w:cs="Arial"/>
          <w:sz w:val="20"/>
          <w:szCs w:val="20"/>
        </w:rPr>
        <w:t>is</w:t>
      </w:r>
      <w:r w:rsidRPr="003632A3">
        <w:rPr>
          <w:rFonts w:ascii="Arial" w:hAnsi="Arial" w:cs="Arial"/>
          <w:spacing w:val="1"/>
          <w:sz w:val="20"/>
          <w:szCs w:val="20"/>
        </w:rPr>
        <w:t xml:space="preserve"> </w:t>
      </w:r>
      <w:r w:rsidRPr="003632A3">
        <w:rPr>
          <w:rFonts w:ascii="Arial" w:hAnsi="Arial" w:cs="Arial"/>
          <w:sz w:val="20"/>
          <w:szCs w:val="20"/>
        </w:rPr>
        <w:t>a</w:t>
      </w:r>
      <w:r w:rsidRPr="003632A3">
        <w:rPr>
          <w:rFonts w:ascii="Arial" w:hAnsi="Arial" w:cs="Arial"/>
          <w:spacing w:val="-5"/>
          <w:sz w:val="20"/>
          <w:szCs w:val="20"/>
        </w:rPr>
        <w:t xml:space="preserve"> </w:t>
      </w:r>
      <w:r w:rsidRPr="003632A3">
        <w:rPr>
          <w:rFonts w:ascii="Arial" w:hAnsi="Arial" w:cs="Arial"/>
          <w:sz w:val="20"/>
          <w:szCs w:val="20"/>
        </w:rPr>
        <w:t>requirement</w:t>
      </w:r>
      <w:r w:rsidRPr="003632A3">
        <w:rPr>
          <w:rFonts w:ascii="Arial" w:hAnsi="Arial" w:cs="Arial"/>
          <w:spacing w:val="-5"/>
          <w:sz w:val="20"/>
          <w:szCs w:val="20"/>
        </w:rPr>
        <w:t xml:space="preserve"> </w:t>
      </w:r>
      <w:r w:rsidRPr="003632A3">
        <w:rPr>
          <w:rFonts w:ascii="Arial" w:hAnsi="Arial" w:cs="Arial"/>
          <w:sz w:val="20"/>
          <w:szCs w:val="20"/>
        </w:rPr>
        <w:t>for</w:t>
      </w:r>
      <w:r w:rsidRPr="003632A3">
        <w:rPr>
          <w:rFonts w:ascii="Arial" w:hAnsi="Arial" w:cs="Arial"/>
          <w:spacing w:val="-4"/>
          <w:sz w:val="20"/>
          <w:szCs w:val="20"/>
        </w:rPr>
        <w:t xml:space="preserve"> </w:t>
      </w:r>
      <w:r w:rsidRPr="003632A3">
        <w:rPr>
          <w:rFonts w:ascii="Arial" w:hAnsi="Arial" w:cs="Arial"/>
          <w:sz w:val="20"/>
          <w:szCs w:val="20"/>
        </w:rPr>
        <w:t>all</w:t>
      </w:r>
      <w:r w:rsidRPr="003632A3">
        <w:rPr>
          <w:rFonts w:ascii="Arial" w:hAnsi="Arial" w:cs="Arial"/>
          <w:spacing w:val="-2"/>
          <w:sz w:val="20"/>
          <w:szCs w:val="20"/>
        </w:rPr>
        <w:t xml:space="preserve"> </w:t>
      </w:r>
      <w:r w:rsidRPr="003632A3">
        <w:rPr>
          <w:rFonts w:ascii="Arial" w:hAnsi="Arial" w:cs="Arial"/>
          <w:sz w:val="20"/>
          <w:szCs w:val="20"/>
        </w:rPr>
        <w:t>participants.</w:t>
      </w:r>
      <w:r w:rsidRPr="003632A3">
        <w:rPr>
          <w:rFonts w:ascii="Arial" w:hAnsi="Arial" w:cs="Arial"/>
          <w:spacing w:val="-5"/>
          <w:sz w:val="20"/>
          <w:szCs w:val="20"/>
        </w:rPr>
        <w:t xml:space="preserve"> </w:t>
      </w:r>
      <w:r w:rsidRPr="003632A3">
        <w:rPr>
          <w:rFonts w:ascii="Arial" w:hAnsi="Arial" w:cs="Arial"/>
          <w:sz w:val="20"/>
          <w:szCs w:val="20"/>
        </w:rPr>
        <w:t>Practice judgment,</w:t>
      </w:r>
      <w:r w:rsidRPr="003632A3">
        <w:rPr>
          <w:rFonts w:ascii="Arial" w:hAnsi="Arial" w:cs="Arial"/>
          <w:spacing w:val="-5"/>
          <w:sz w:val="20"/>
          <w:szCs w:val="20"/>
        </w:rPr>
        <w:t xml:space="preserve"> </w:t>
      </w:r>
      <w:r w:rsidRPr="003632A3">
        <w:rPr>
          <w:rFonts w:ascii="Arial" w:hAnsi="Arial" w:cs="Arial"/>
          <w:sz w:val="20"/>
          <w:szCs w:val="20"/>
        </w:rPr>
        <w:t>maturity,</w:t>
      </w:r>
      <w:r w:rsidRPr="003632A3">
        <w:rPr>
          <w:rFonts w:ascii="Arial" w:hAnsi="Arial" w:cs="Arial"/>
          <w:spacing w:val="-4"/>
          <w:sz w:val="20"/>
          <w:szCs w:val="20"/>
        </w:rPr>
        <w:t xml:space="preserve"> </w:t>
      </w:r>
      <w:r w:rsidRPr="003632A3">
        <w:rPr>
          <w:rFonts w:ascii="Arial" w:hAnsi="Arial" w:cs="Arial"/>
          <w:sz w:val="20"/>
          <w:szCs w:val="20"/>
        </w:rPr>
        <w:t>politeness,</w:t>
      </w:r>
      <w:r w:rsidRPr="003632A3">
        <w:rPr>
          <w:rFonts w:ascii="Arial" w:hAnsi="Arial" w:cs="Arial"/>
          <w:spacing w:val="-4"/>
          <w:sz w:val="20"/>
          <w:szCs w:val="20"/>
        </w:rPr>
        <w:t xml:space="preserve"> </w:t>
      </w:r>
      <w:r w:rsidRPr="003632A3">
        <w:rPr>
          <w:rFonts w:ascii="Arial" w:hAnsi="Arial" w:cs="Arial"/>
          <w:sz w:val="20"/>
          <w:szCs w:val="20"/>
        </w:rPr>
        <w:t>and</w:t>
      </w:r>
      <w:r w:rsidRPr="003632A3">
        <w:rPr>
          <w:rFonts w:ascii="Arial" w:hAnsi="Arial" w:cs="Arial"/>
          <w:spacing w:val="-5"/>
          <w:sz w:val="20"/>
          <w:szCs w:val="20"/>
        </w:rPr>
        <w:t xml:space="preserve"> </w:t>
      </w:r>
      <w:r w:rsidRPr="003632A3">
        <w:rPr>
          <w:rFonts w:ascii="Arial" w:hAnsi="Arial" w:cs="Arial"/>
          <w:sz w:val="20"/>
          <w:szCs w:val="20"/>
        </w:rPr>
        <w:t>respect</w:t>
      </w:r>
      <w:r w:rsidRPr="003632A3">
        <w:rPr>
          <w:rFonts w:ascii="Arial" w:hAnsi="Arial" w:cs="Arial"/>
          <w:spacing w:val="-3"/>
          <w:sz w:val="20"/>
          <w:szCs w:val="20"/>
        </w:rPr>
        <w:t xml:space="preserve"> </w:t>
      </w:r>
      <w:r w:rsidRPr="003632A3">
        <w:rPr>
          <w:rFonts w:ascii="Arial" w:hAnsi="Arial" w:cs="Arial"/>
          <w:sz w:val="20"/>
          <w:szCs w:val="20"/>
        </w:rPr>
        <w:t>in all interactions and</w:t>
      </w:r>
      <w:r w:rsidRPr="003632A3">
        <w:rPr>
          <w:rFonts w:ascii="Arial" w:hAnsi="Arial" w:cs="Arial"/>
          <w:spacing w:val="1"/>
          <w:sz w:val="20"/>
          <w:szCs w:val="20"/>
        </w:rPr>
        <w:t xml:space="preserve"> </w:t>
      </w:r>
      <w:r w:rsidRPr="003632A3">
        <w:rPr>
          <w:rFonts w:ascii="Arial" w:hAnsi="Arial" w:cs="Arial"/>
          <w:sz w:val="20"/>
          <w:szCs w:val="20"/>
        </w:rPr>
        <w:t>communications.</w:t>
      </w:r>
    </w:p>
    <w:p w14:paraId="2B9D12A2" w14:textId="77777777" w:rsidR="00312FCC" w:rsidRDefault="00312FCC" w:rsidP="00312FCC">
      <w:pPr>
        <w:pStyle w:val="ListParagraph"/>
        <w:widowControl w:val="0"/>
        <w:numPr>
          <w:ilvl w:val="0"/>
          <w:numId w:val="21"/>
        </w:numPr>
        <w:tabs>
          <w:tab w:val="left" w:pos="960"/>
          <w:tab w:val="left" w:pos="961"/>
        </w:tabs>
        <w:autoSpaceDE w:val="0"/>
        <w:autoSpaceDN w:val="0"/>
        <w:spacing w:after="0" w:line="240" w:lineRule="auto"/>
        <w:ind w:left="1320" w:right="693"/>
        <w:contextualSpacing w:val="0"/>
        <w:rPr>
          <w:rFonts w:ascii="Arial" w:hAnsi="Arial" w:cs="Arial"/>
          <w:sz w:val="20"/>
          <w:szCs w:val="20"/>
        </w:rPr>
      </w:pPr>
      <w:r w:rsidRPr="003632A3">
        <w:rPr>
          <w:rFonts w:ascii="Arial" w:hAnsi="Arial" w:cs="Arial"/>
          <w:sz w:val="20"/>
          <w:szCs w:val="20"/>
        </w:rPr>
        <w:t>Participation will be essential to creating a good online classroom. Being comfortable sharing</w:t>
      </w:r>
      <w:r w:rsidRPr="003632A3">
        <w:rPr>
          <w:rFonts w:ascii="Arial" w:hAnsi="Arial" w:cs="Arial"/>
          <w:spacing w:val="-38"/>
          <w:sz w:val="20"/>
          <w:szCs w:val="20"/>
        </w:rPr>
        <w:t xml:space="preserve"> </w:t>
      </w:r>
      <w:r w:rsidRPr="003632A3">
        <w:rPr>
          <w:rFonts w:ascii="Arial" w:hAnsi="Arial" w:cs="Arial"/>
          <w:sz w:val="20"/>
          <w:szCs w:val="20"/>
        </w:rPr>
        <w:t>your views and learning from others can take time, but it will benefit your learning and communication skills. Be curious, record your observations, questions, and ideas as you read, reflect on what we read and discuss, ask questions, and develop your critical thinking</w:t>
      </w:r>
      <w:r w:rsidRPr="003632A3">
        <w:rPr>
          <w:rFonts w:ascii="Arial" w:hAnsi="Arial" w:cs="Arial"/>
          <w:spacing w:val="-5"/>
          <w:sz w:val="20"/>
          <w:szCs w:val="20"/>
        </w:rPr>
        <w:t xml:space="preserve"> </w:t>
      </w:r>
      <w:r w:rsidRPr="003632A3">
        <w:rPr>
          <w:rFonts w:ascii="Arial" w:hAnsi="Arial" w:cs="Arial"/>
          <w:sz w:val="20"/>
          <w:szCs w:val="20"/>
        </w:rPr>
        <w:t>skills.</w:t>
      </w:r>
    </w:p>
    <w:p w14:paraId="43E0A452" w14:textId="77777777" w:rsidR="00312FCC" w:rsidRDefault="00312FCC" w:rsidP="00312FCC">
      <w:pPr>
        <w:pStyle w:val="ListParagraph"/>
        <w:widowControl w:val="0"/>
        <w:tabs>
          <w:tab w:val="left" w:pos="960"/>
          <w:tab w:val="left" w:pos="961"/>
        </w:tabs>
        <w:autoSpaceDE w:val="0"/>
        <w:autoSpaceDN w:val="0"/>
        <w:spacing w:after="0" w:line="240" w:lineRule="auto"/>
        <w:ind w:right="693"/>
        <w:contextualSpacing w:val="0"/>
        <w:rPr>
          <w:rFonts w:cs="Arial"/>
          <w:bCs/>
          <w:color w:val="000000"/>
          <w:u w:val="single"/>
        </w:rPr>
      </w:pPr>
    </w:p>
    <w:p w14:paraId="1C0CC4F8" w14:textId="77777777" w:rsidR="00312FCC" w:rsidRPr="00253390" w:rsidRDefault="00312FCC" w:rsidP="00312FCC">
      <w:pPr>
        <w:pStyle w:val="ListParagraph"/>
        <w:widowControl w:val="0"/>
        <w:tabs>
          <w:tab w:val="left" w:pos="960"/>
          <w:tab w:val="left" w:pos="961"/>
        </w:tabs>
        <w:autoSpaceDE w:val="0"/>
        <w:autoSpaceDN w:val="0"/>
        <w:spacing w:after="0" w:line="240" w:lineRule="auto"/>
        <w:ind w:right="693"/>
        <w:contextualSpacing w:val="0"/>
        <w:rPr>
          <w:rFonts w:ascii="Arial" w:hAnsi="Arial" w:cs="Arial"/>
          <w:b/>
          <w:sz w:val="20"/>
          <w:szCs w:val="20"/>
        </w:rPr>
      </w:pPr>
      <w:r w:rsidRPr="00253390">
        <w:rPr>
          <w:rFonts w:ascii="Arial" w:hAnsi="Arial" w:cs="Arial"/>
          <w:b/>
          <w:color w:val="000000"/>
          <w:sz w:val="20"/>
          <w:szCs w:val="20"/>
          <w:u w:val="single"/>
        </w:rPr>
        <w:t>Communication</w:t>
      </w:r>
      <w:r w:rsidRPr="00253390">
        <w:rPr>
          <w:rFonts w:ascii="Arial" w:hAnsi="Arial" w:cs="Arial"/>
          <w:b/>
          <w:color w:val="000000"/>
          <w:sz w:val="20"/>
          <w:szCs w:val="20"/>
        </w:rPr>
        <w:t>:</w:t>
      </w:r>
    </w:p>
    <w:p w14:paraId="30ED1624" w14:textId="77777777" w:rsidR="00312FCC" w:rsidRDefault="00312FCC" w:rsidP="00312FCC">
      <w:pPr>
        <w:pStyle w:val="BodyText"/>
        <w:ind w:left="720" w:right="343"/>
        <w:rPr>
          <w:rFonts w:cs="Arial"/>
          <w:color w:val="000000"/>
          <w:sz w:val="20"/>
        </w:rPr>
      </w:pPr>
    </w:p>
    <w:p w14:paraId="127737D3" w14:textId="77777777" w:rsidR="00312FCC" w:rsidRPr="003632A3" w:rsidRDefault="00312FCC" w:rsidP="00312FCC">
      <w:pPr>
        <w:pStyle w:val="BodyText"/>
        <w:ind w:left="720" w:right="343"/>
        <w:rPr>
          <w:rFonts w:cs="Arial"/>
          <w:color w:val="000000"/>
          <w:sz w:val="20"/>
        </w:rPr>
      </w:pPr>
      <w:r w:rsidRPr="003632A3">
        <w:rPr>
          <w:rFonts w:cs="Arial"/>
          <w:color w:val="000000"/>
          <w:sz w:val="20"/>
        </w:rPr>
        <w:t xml:space="preserve">Please check your email and D2L email regularly (and possibly consider linking these accounts, which you must do through D2L), in order to keep connected with this asynchronous class. To contact you via email, I will use the email address provided to me via </w:t>
      </w:r>
      <w:proofErr w:type="spellStart"/>
      <w:r w:rsidRPr="003632A3">
        <w:rPr>
          <w:rFonts w:cs="Arial"/>
          <w:color w:val="000000"/>
          <w:sz w:val="20"/>
        </w:rPr>
        <w:t>Camlink</w:t>
      </w:r>
      <w:proofErr w:type="spellEnd"/>
      <w:r w:rsidRPr="003632A3">
        <w:rPr>
          <w:rFonts w:cs="Arial"/>
          <w:color w:val="000000"/>
          <w:sz w:val="20"/>
        </w:rPr>
        <w:t>, which is the email you used to register for classes with; if you do not receive an email message from me within the first week, please let me know. You can connect with me via email or during my virtual office hours listed</w:t>
      </w:r>
      <w:r w:rsidRPr="003632A3">
        <w:rPr>
          <w:rFonts w:cs="Arial"/>
          <w:color w:val="000000"/>
          <w:spacing w:val="-22"/>
          <w:sz w:val="20"/>
        </w:rPr>
        <w:t xml:space="preserve"> </w:t>
      </w:r>
      <w:r w:rsidRPr="003632A3">
        <w:rPr>
          <w:rFonts w:cs="Arial"/>
          <w:color w:val="000000"/>
          <w:sz w:val="20"/>
        </w:rPr>
        <w:t>above.</w:t>
      </w:r>
    </w:p>
    <w:p w14:paraId="02A55DD7" w14:textId="77777777" w:rsidR="00312FCC" w:rsidRPr="00C43B4B" w:rsidRDefault="00312FCC" w:rsidP="00312FCC">
      <w:pPr>
        <w:pStyle w:val="BodyText"/>
        <w:ind w:left="1560" w:right="343"/>
        <w:rPr>
          <w:rFonts w:cs="Arial"/>
          <w:color w:val="000000"/>
          <w:sz w:val="20"/>
        </w:rPr>
      </w:pPr>
    </w:p>
    <w:p w14:paraId="1D0DBFD3" w14:textId="77777777" w:rsidR="00312FCC" w:rsidRPr="00C43B4B" w:rsidRDefault="00312FCC" w:rsidP="00312FCC">
      <w:pPr>
        <w:pStyle w:val="BodyText"/>
        <w:ind w:left="720" w:right="343"/>
        <w:rPr>
          <w:rFonts w:cs="Arial"/>
          <w:bCs/>
          <w:color w:val="000000"/>
          <w:sz w:val="20"/>
        </w:rPr>
      </w:pPr>
      <w:r w:rsidRPr="00C43B4B">
        <w:rPr>
          <w:rFonts w:cs="Arial"/>
          <w:b/>
          <w:bCs/>
          <w:color w:val="000000"/>
          <w:sz w:val="20"/>
          <w:u w:val="single"/>
        </w:rPr>
        <w:t>Writing Support</w:t>
      </w:r>
      <w:r w:rsidRPr="00C43B4B">
        <w:rPr>
          <w:rFonts w:cs="Arial"/>
          <w:b/>
          <w:bCs/>
          <w:color w:val="000000"/>
          <w:sz w:val="20"/>
        </w:rPr>
        <w:t>:</w:t>
      </w:r>
    </w:p>
    <w:p w14:paraId="3384B668" w14:textId="77777777" w:rsidR="00312FCC" w:rsidRPr="003632A3" w:rsidRDefault="00312FCC" w:rsidP="00312FCC">
      <w:pPr>
        <w:pStyle w:val="BodyText"/>
        <w:spacing w:before="73"/>
        <w:ind w:left="720" w:right="760"/>
        <w:rPr>
          <w:rFonts w:cs="Arial"/>
          <w:sz w:val="20"/>
        </w:rPr>
      </w:pPr>
      <w:r w:rsidRPr="003632A3">
        <w:rPr>
          <w:rFonts w:cs="Arial"/>
          <w:sz w:val="20"/>
        </w:rPr>
        <w:t>Outside of consultations with me, Camosun College provides several online resources to support your writing and research:</w:t>
      </w:r>
    </w:p>
    <w:p w14:paraId="05567978" w14:textId="77777777" w:rsidR="00312FCC" w:rsidRPr="003632A3" w:rsidRDefault="00312FCC" w:rsidP="00312FCC">
      <w:pPr>
        <w:pStyle w:val="ListParagraph"/>
        <w:widowControl w:val="0"/>
        <w:numPr>
          <w:ilvl w:val="0"/>
          <w:numId w:val="27"/>
        </w:numPr>
        <w:tabs>
          <w:tab w:val="left" w:pos="1501"/>
        </w:tabs>
        <w:autoSpaceDE w:val="0"/>
        <w:autoSpaceDN w:val="0"/>
        <w:spacing w:before="1" w:after="0" w:line="243" w:lineRule="exact"/>
        <w:contextualSpacing w:val="0"/>
        <w:rPr>
          <w:rFonts w:ascii="Arial" w:hAnsi="Arial" w:cs="Arial"/>
          <w:sz w:val="20"/>
          <w:szCs w:val="20"/>
        </w:rPr>
      </w:pPr>
      <w:r w:rsidRPr="003632A3">
        <w:rPr>
          <w:rFonts w:ascii="Arial" w:hAnsi="Arial" w:cs="Arial"/>
          <w:sz w:val="20"/>
          <w:szCs w:val="20"/>
        </w:rPr>
        <w:t>Camosun College Writing Center -</w:t>
      </w:r>
      <w:r w:rsidRPr="003632A3">
        <w:rPr>
          <w:rFonts w:ascii="Arial" w:hAnsi="Arial" w:cs="Arial"/>
          <w:color w:val="0000FF"/>
          <w:spacing w:val="-12"/>
          <w:sz w:val="20"/>
          <w:szCs w:val="20"/>
        </w:rPr>
        <w:t xml:space="preserve"> </w:t>
      </w:r>
      <w:hyperlink r:id="rId17">
        <w:r w:rsidRPr="003632A3">
          <w:rPr>
            <w:rFonts w:ascii="Arial" w:hAnsi="Arial" w:cs="Arial"/>
            <w:color w:val="0000FF"/>
            <w:sz w:val="20"/>
            <w:szCs w:val="20"/>
            <w:u w:val="single" w:color="000000"/>
          </w:rPr>
          <w:t>http://camosun.ca/services/writing-centre/</w:t>
        </w:r>
      </w:hyperlink>
    </w:p>
    <w:p w14:paraId="617EA138" w14:textId="77777777" w:rsidR="00312FCC" w:rsidRPr="003632A3" w:rsidRDefault="00312FCC" w:rsidP="00312FCC">
      <w:pPr>
        <w:pStyle w:val="ListParagraph"/>
        <w:widowControl w:val="0"/>
        <w:numPr>
          <w:ilvl w:val="0"/>
          <w:numId w:val="27"/>
        </w:numPr>
        <w:tabs>
          <w:tab w:val="left" w:pos="1501"/>
        </w:tabs>
        <w:autoSpaceDE w:val="0"/>
        <w:autoSpaceDN w:val="0"/>
        <w:spacing w:after="0" w:line="237" w:lineRule="auto"/>
        <w:ind w:right="872"/>
        <w:contextualSpacing w:val="0"/>
        <w:rPr>
          <w:rFonts w:ascii="Arial" w:hAnsi="Arial" w:cs="Arial"/>
          <w:sz w:val="20"/>
          <w:szCs w:val="20"/>
        </w:rPr>
      </w:pPr>
      <w:r w:rsidRPr="003632A3">
        <w:rPr>
          <w:rFonts w:ascii="Arial" w:hAnsi="Arial" w:cs="Arial"/>
          <w:sz w:val="20"/>
          <w:szCs w:val="20"/>
        </w:rPr>
        <w:t>Camosun College English Help Center –</w:t>
      </w:r>
      <w:r w:rsidRPr="003632A3">
        <w:rPr>
          <w:rFonts w:ascii="Arial" w:hAnsi="Arial" w:cs="Arial"/>
          <w:color w:val="0000FF"/>
          <w:spacing w:val="-33"/>
          <w:sz w:val="20"/>
          <w:szCs w:val="20"/>
        </w:rPr>
        <w:t xml:space="preserve"> </w:t>
      </w:r>
      <w:hyperlink r:id="rId18">
        <w:r w:rsidRPr="003632A3">
          <w:rPr>
            <w:rFonts w:ascii="Arial" w:hAnsi="Arial" w:cs="Arial"/>
            <w:color w:val="0000FF"/>
            <w:sz w:val="20"/>
            <w:szCs w:val="20"/>
            <w:u w:val="single" w:color="000000"/>
          </w:rPr>
          <w:t>http://camosun.ca/services/help-centres/english-</w:t>
        </w:r>
      </w:hyperlink>
      <w:hyperlink r:id="rId19">
        <w:r w:rsidRPr="003632A3">
          <w:rPr>
            <w:rFonts w:ascii="Arial" w:hAnsi="Arial" w:cs="Arial"/>
            <w:color w:val="0000FF"/>
            <w:sz w:val="20"/>
            <w:szCs w:val="20"/>
            <w:u w:val="single" w:color="000000"/>
          </w:rPr>
          <w:t xml:space="preserve"> upgrading.html</w:t>
        </w:r>
      </w:hyperlink>
    </w:p>
    <w:p w14:paraId="51FBDD20" w14:textId="77777777" w:rsidR="00312FCC" w:rsidRPr="003632A3" w:rsidRDefault="00312FCC" w:rsidP="00312FCC">
      <w:pPr>
        <w:pStyle w:val="ListParagraph"/>
        <w:widowControl w:val="0"/>
        <w:numPr>
          <w:ilvl w:val="0"/>
          <w:numId w:val="27"/>
        </w:numPr>
        <w:tabs>
          <w:tab w:val="left" w:pos="1501"/>
        </w:tabs>
        <w:autoSpaceDE w:val="0"/>
        <w:autoSpaceDN w:val="0"/>
        <w:spacing w:before="3" w:after="0" w:line="240" w:lineRule="auto"/>
        <w:contextualSpacing w:val="0"/>
        <w:rPr>
          <w:rFonts w:ascii="Arial" w:hAnsi="Arial" w:cs="Arial"/>
          <w:sz w:val="20"/>
          <w:szCs w:val="20"/>
        </w:rPr>
      </w:pPr>
      <w:proofErr w:type="spellStart"/>
      <w:r w:rsidRPr="003632A3">
        <w:rPr>
          <w:rFonts w:ascii="Arial" w:hAnsi="Arial" w:cs="Arial"/>
          <w:sz w:val="20"/>
          <w:szCs w:val="20"/>
        </w:rPr>
        <w:t>WriteAway</w:t>
      </w:r>
      <w:proofErr w:type="spellEnd"/>
      <w:r w:rsidRPr="003632A3">
        <w:rPr>
          <w:rFonts w:ascii="Arial" w:hAnsi="Arial" w:cs="Arial"/>
          <w:sz w:val="20"/>
          <w:szCs w:val="20"/>
        </w:rPr>
        <w:t xml:space="preserve"> -</w:t>
      </w:r>
      <w:r w:rsidRPr="003632A3">
        <w:rPr>
          <w:rFonts w:ascii="Arial" w:hAnsi="Arial" w:cs="Arial"/>
          <w:color w:val="0000FF"/>
          <w:spacing w:val="-4"/>
          <w:sz w:val="20"/>
          <w:szCs w:val="20"/>
        </w:rPr>
        <w:t xml:space="preserve"> </w:t>
      </w:r>
      <w:hyperlink r:id="rId20">
        <w:r w:rsidRPr="003632A3">
          <w:rPr>
            <w:rFonts w:ascii="Arial" w:hAnsi="Arial" w:cs="Arial"/>
            <w:color w:val="0000FF"/>
            <w:sz w:val="20"/>
            <w:szCs w:val="20"/>
            <w:u w:val="single" w:color="000000"/>
          </w:rPr>
          <w:t>https://writeaway.ca/</w:t>
        </w:r>
      </w:hyperlink>
    </w:p>
    <w:p w14:paraId="465EF129" w14:textId="77777777" w:rsidR="00312FCC" w:rsidRPr="003632A3" w:rsidRDefault="00312FCC" w:rsidP="00312FCC">
      <w:pPr>
        <w:pStyle w:val="ListParagraph"/>
        <w:widowControl w:val="0"/>
        <w:numPr>
          <w:ilvl w:val="0"/>
          <w:numId w:val="27"/>
        </w:numPr>
        <w:tabs>
          <w:tab w:val="left" w:pos="1501"/>
        </w:tabs>
        <w:autoSpaceDE w:val="0"/>
        <w:autoSpaceDN w:val="0"/>
        <w:spacing w:after="0" w:line="240" w:lineRule="auto"/>
        <w:contextualSpacing w:val="0"/>
        <w:rPr>
          <w:rFonts w:ascii="Arial" w:hAnsi="Arial" w:cs="Arial"/>
          <w:sz w:val="20"/>
          <w:szCs w:val="20"/>
        </w:rPr>
      </w:pPr>
      <w:r w:rsidRPr="003632A3">
        <w:rPr>
          <w:rFonts w:ascii="Arial" w:hAnsi="Arial" w:cs="Arial"/>
          <w:sz w:val="20"/>
          <w:szCs w:val="20"/>
        </w:rPr>
        <w:t xml:space="preserve">Camosun Library </w:t>
      </w:r>
      <w:proofErr w:type="spellStart"/>
      <w:r w:rsidRPr="003632A3">
        <w:rPr>
          <w:rFonts w:ascii="Arial" w:hAnsi="Arial" w:cs="Arial"/>
          <w:sz w:val="20"/>
          <w:szCs w:val="20"/>
        </w:rPr>
        <w:t>AskAway</w:t>
      </w:r>
      <w:proofErr w:type="spellEnd"/>
      <w:r w:rsidRPr="003632A3">
        <w:rPr>
          <w:rFonts w:ascii="Arial" w:hAnsi="Arial" w:cs="Arial"/>
          <w:sz w:val="20"/>
          <w:szCs w:val="20"/>
        </w:rPr>
        <w:t xml:space="preserve"> -</w:t>
      </w:r>
      <w:r w:rsidRPr="003632A3">
        <w:rPr>
          <w:rFonts w:ascii="Arial" w:hAnsi="Arial" w:cs="Arial"/>
          <w:color w:val="0000FF"/>
          <w:spacing w:val="-2"/>
          <w:sz w:val="20"/>
          <w:szCs w:val="20"/>
        </w:rPr>
        <w:t xml:space="preserve"> </w:t>
      </w:r>
      <w:hyperlink r:id="rId21">
        <w:r w:rsidRPr="003632A3">
          <w:rPr>
            <w:rFonts w:ascii="Arial" w:hAnsi="Arial" w:cs="Arial"/>
            <w:color w:val="0000FF"/>
            <w:sz w:val="20"/>
            <w:szCs w:val="20"/>
            <w:u w:val="single" w:color="000000"/>
          </w:rPr>
          <w:t>https://askaway.org/chat</w:t>
        </w:r>
      </w:hyperlink>
    </w:p>
    <w:p w14:paraId="4356983F" w14:textId="77777777" w:rsidR="00312FCC" w:rsidRPr="00960579" w:rsidRDefault="00312FCC" w:rsidP="00312FCC">
      <w:pPr>
        <w:ind w:left="600"/>
      </w:pPr>
    </w:p>
    <w:p w14:paraId="6C1B875E" w14:textId="77777777" w:rsidR="00312FCC" w:rsidRPr="00960579" w:rsidRDefault="00312FCC" w:rsidP="00312FCC">
      <w:pPr>
        <w:ind w:left="600"/>
        <w:rPr>
          <w:b/>
          <w:bCs/>
        </w:rPr>
      </w:pPr>
      <w:r w:rsidRPr="00960579">
        <w:rPr>
          <w:b/>
          <w:bCs/>
          <w:u w:val="single"/>
        </w:rPr>
        <w:t>Student Conduct Policy</w:t>
      </w:r>
      <w:r w:rsidRPr="00960579">
        <w:rPr>
          <w:b/>
          <w:bCs/>
        </w:rPr>
        <w:t>:</w:t>
      </w:r>
    </w:p>
    <w:p w14:paraId="77252339" w14:textId="77777777" w:rsidR="00312FCC" w:rsidRDefault="00312FCC" w:rsidP="00312FCC">
      <w:pPr>
        <w:ind w:left="600"/>
      </w:pPr>
    </w:p>
    <w:p w14:paraId="66C52822" w14:textId="77777777" w:rsidR="00312FCC" w:rsidRPr="00960579" w:rsidRDefault="00312FCC" w:rsidP="00312FCC">
      <w:pPr>
        <w:ind w:left="600"/>
      </w:pPr>
      <w:r w:rsidRPr="00960579">
        <w:t xml:space="preserve">Become familiar with the Camosun College Student Conduct policy and apply it to your conduct as a Camosun College student. The policy is available here: </w:t>
      </w:r>
      <w:hyperlink r:id="rId22">
        <w:r w:rsidRPr="00960579">
          <w:rPr>
            <w:rStyle w:val="Hyperlink"/>
          </w:rPr>
          <w:t>http://camosun.ca/about/policies/education-</w:t>
        </w:r>
      </w:hyperlink>
      <w:r w:rsidRPr="00960579">
        <w:t xml:space="preserve"> </w:t>
      </w:r>
      <w:hyperlink r:id="rId23">
        <w:r w:rsidRPr="00960579">
          <w:rPr>
            <w:rStyle w:val="Hyperlink"/>
          </w:rPr>
          <w:t>academic/e-2-student-services-and-support/e-2.5.pdf</w:t>
        </w:r>
      </w:hyperlink>
    </w:p>
    <w:p w14:paraId="34A185E1" w14:textId="77777777" w:rsidR="00312FCC" w:rsidRDefault="00312FCC" w:rsidP="00312FCC">
      <w:pPr>
        <w:ind w:left="600"/>
      </w:pPr>
    </w:p>
    <w:p w14:paraId="3399E74D" w14:textId="77777777" w:rsidR="00312FCC" w:rsidRPr="00960579" w:rsidRDefault="00312FCC" w:rsidP="00312FCC">
      <w:pPr>
        <w:ind w:left="600"/>
        <w:rPr>
          <w:b/>
          <w:bCs/>
        </w:rPr>
      </w:pPr>
      <w:r w:rsidRPr="00960579">
        <w:rPr>
          <w:b/>
          <w:bCs/>
          <w:u w:val="single"/>
        </w:rPr>
        <w:t>Important Dates</w:t>
      </w:r>
      <w:r w:rsidRPr="00960579">
        <w:rPr>
          <w:b/>
          <w:bCs/>
        </w:rPr>
        <w:t>:</w:t>
      </w:r>
    </w:p>
    <w:p w14:paraId="324B314B" w14:textId="77777777" w:rsidR="00312FCC" w:rsidRDefault="00312FCC" w:rsidP="00312FCC">
      <w:pPr>
        <w:ind w:left="600"/>
      </w:pPr>
    </w:p>
    <w:p w14:paraId="09AEC631" w14:textId="77777777" w:rsidR="00312FCC" w:rsidRPr="00960579" w:rsidRDefault="00312FCC" w:rsidP="00312FCC">
      <w:pPr>
        <w:ind w:left="600"/>
      </w:pPr>
      <w:r>
        <w:t>Feb</w:t>
      </w:r>
      <w:r w:rsidRPr="00960579">
        <w:t xml:space="preserve">. </w:t>
      </w:r>
      <w:r>
        <w:t>15: Family Day (College closed)</w:t>
      </w:r>
    </w:p>
    <w:p w14:paraId="10F60545" w14:textId="77777777" w:rsidR="00312FCC" w:rsidRPr="00585F5F" w:rsidRDefault="00312FCC" w:rsidP="00312FCC">
      <w:pPr>
        <w:ind w:left="600"/>
        <w:rPr>
          <w:lang w:val="en-GB"/>
        </w:rPr>
      </w:pPr>
      <w:r w:rsidRPr="00585F5F">
        <w:rPr>
          <w:lang w:val="en-GB"/>
        </w:rPr>
        <w:lastRenderedPageBreak/>
        <w:t>Feb. 19 - Final Examination Schedule Posted for Winter ’21</w:t>
      </w:r>
    </w:p>
    <w:p w14:paraId="4934D5C6" w14:textId="77777777" w:rsidR="00312FCC" w:rsidRPr="00585F5F" w:rsidRDefault="00312FCC" w:rsidP="00312FCC">
      <w:pPr>
        <w:ind w:left="600"/>
        <w:rPr>
          <w:lang w:val="en-GB"/>
        </w:rPr>
      </w:pPr>
      <w:r w:rsidRPr="00585F5F">
        <w:rPr>
          <w:lang w:val="en-GB"/>
        </w:rPr>
        <w:t xml:space="preserve">April 2 - Good Friday </w:t>
      </w:r>
      <w:r>
        <w:rPr>
          <w:lang w:val="en-GB"/>
        </w:rPr>
        <w:t>(</w:t>
      </w:r>
      <w:r w:rsidRPr="00585F5F">
        <w:rPr>
          <w:lang w:val="en-GB"/>
        </w:rPr>
        <w:t xml:space="preserve">College </w:t>
      </w:r>
      <w:r>
        <w:rPr>
          <w:lang w:val="en-GB"/>
        </w:rPr>
        <w:t>c</w:t>
      </w:r>
      <w:r w:rsidRPr="00585F5F">
        <w:rPr>
          <w:lang w:val="en-GB"/>
        </w:rPr>
        <w:t>losed</w:t>
      </w:r>
      <w:r>
        <w:rPr>
          <w:lang w:val="en-GB"/>
        </w:rPr>
        <w:t>)</w:t>
      </w:r>
    </w:p>
    <w:p w14:paraId="0AF9DF21" w14:textId="77777777" w:rsidR="00312FCC" w:rsidRPr="00585F5F" w:rsidRDefault="00312FCC" w:rsidP="00312FCC">
      <w:pPr>
        <w:ind w:left="600"/>
        <w:rPr>
          <w:lang w:val="en-GB"/>
        </w:rPr>
      </w:pPr>
      <w:r w:rsidRPr="00585F5F">
        <w:rPr>
          <w:lang w:val="en-GB"/>
        </w:rPr>
        <w:t xml:space="preserve">April 5 - Easter Monday </w:t>
      </w:r>
      <w:r>
        <w:rPr>
          <w:lang w:val="en-GB"/>
        </w:rPr>
        <w:t>(</w:t>
      </w:r>
      <w:r w:rsidRPr="00585F5F">
        <w:rPr>
          <w:lang w:val="en-GB"/>
        </w:rPr>
        <w:t xml:space="preserve">College </w:t>
      </w:r>
      <w:r>
        <w:rPr>
          <w:lang w:val="en-GB"/>
        </w:rPr>
        <w:t>c</w:t>
      </w:r>
      <w:r w:rsidRPr="00585F5F">
        <w:rPr>
          <w:lang w:val="en-GB"/>
        </w:rPr>
        <w:t>losed</w:t>
      </w:r>
      <w:r>
        <w:rPr>
          <w:lang w:val="en-GB"/>
        </w:rPr>
        <w:t>)</w:t>
      </w:r>
    </w:p>
    <w:p w14:paraId="2EF1B26E" w14:textId="77777777" w:rsidR="00312FCC" w:rsidRPr="00585F5F" w:rsidRDefault="00312FCC" w:rsidP="00312FCC">
      <w:pPr>
        <w:ind w:left="600"/>
        <w:rPr>
          <w:lang w:val="en-GB"/>
        </w:rPr>
      </w:pPr>
      <w:r w:rsidRPr="00585F5F">
        <w:rPr>
          <w:lang w:val="en-GB"/>
        </w:rPr>
        <w:t>April 1</w:t>
      </w:r>
      <w:r>
        <w:rPr>
          <w:lang w:val="en-GB"/>
        </w:rPr>
        <w:t>6</w:t>
      </w:r>
      <w:r w:rsidRPr="00585F5F">
        <w:rPr>
          <w:lang w:val="en-GB"/>
        </w:rPr>
        <w:t xml:space="preserve"> - Last Day </w:t>
      </w:r>
      <w:r>
        <w:rPr>
          <w:lang w:val="en-GB"/>
        </w:rPr>
        <w:t>of Course</w:t>
      </w:r>
    </w:p>
    <w:p w14:paraId="0956FDB5" w14:textId="77777777" w:rsidR="00312FCC" w:rsidRPr="00585F5F" w:rsidRDefault="00312FCC" w:rsidP="00312FCC">
      <w:pPr>
        <w:ind w:left="600"/>
        <w:rPr>
          <w:lang w:val="en-GB"/>
        </w:rPr>
      </w:pPr>
      <w:r w:rsidRPr="00585F5F">
        <w:rPr>
          <w:lang w:val="en-GB"/>
        </w:rPr>
        <w:t>April 19 - 27 - Examination Period</w:t>
      </w:r>
    </w:p>
    <w:p w14:paraId="694FB0C3" w14:textId="77777777" w:rsidR="00312FCC" w:rsidRDefault="00312FCC" w:rsidP="00312FCC"/>
    <w:p w14:paraId="313D28E5" w14:textId="054A17EC" w:rsidR="00312FCC" w:rsidRPr="00DC171A" w:rsidRDefault="00DC171A" w:rsidP="00312FCC">
      <w:pPr>
        <w:pStyle w:val="Heading1"/>
        <w:keepNext w:val="0"/>
        <w:widowControl w:val="0"/>
        <w:numPr>
          <w:ilvl w:val="0"/>
          <w:numId w:val="19"/>
        </w:numPr>
        <w:tabs>
          <w:tab w:val="left" w:pos="961"/>
        </w:tabs>
        <w:autoSpaceDE w:val="0"/>
        <w:autoSpaceDN w:val="0"/>
        <w:ind w:right="1155"/>
        <w:rPr>
          <w:i w:val="0"/>
          <w:iCs/>
        </w:rPr>
      </w:pPr>
      <w:r w:rsidRPr="00DC171A">
        <w:rPr>
          <w:i w:val="0"/>
          <w:iCs/>
        </w:rPr>
        <w:t>College Supports, Services and Policies</w:t>
      </w:r>
    </w:p>
    <w:p w14:paraId="12569CEE" w14:textId="77777777" w:rsidR="00312FCC" w:rsidRDefault="00312FCC" w:rsidP="00312FCC"/>
    <w:p w14:paraId="1FCF11BB" w14:textId="77777777" w:rsidR="00312FCC" w:rsidRPr="003632A3" w:rsidRDefault="00312FCC" w:rsidP="00312FCC">
      <w:pPr>
        <w:pStyle w:val="NormalWeb"/>
        <w:shd w:val="clear" w:color="auto" w:fill="FFFFFF"/>
        <w:spacing w:before="0" w:beforeAutospacing="0" w:after="0" w:afterAutospacing="0"/>
        <w:ind w:left="600"/>
        <w:rPr>
          <w:rFonts w:ascii="Arial" w:hAnsi="Arial" w:cs="Arial"/>
          <w:color w:val="000000"/>
          <w:sz w:val="20"/>
          <w:szCs w:val="20"/>
        </w:rPr>
      </w:pPr>
      <w:r w:rsidRPr="003632A3">
        <w:rPr>
          <w:rFonts w:ascii="Arial" w:hAnsi="Arial" w:cs="Arial"/>
          <w:b/>
          <w:bCs/>
          <w:color w:val="201F1E"/>
          <w:sz w:val="20"/>
          <w:szCs w:val="20"/>
          <w:bdr w:val="none" w:sz="0" w:space="0" w:color="auto" w:frame="1"/>
          <w:lang w:val="en"/>
        </w:rPr>
        <w:t>Immediate, Urgent, or Emergency Support</w:t>
      </w:r>
      <w:r w:rsidRPr="003632A3">
        <w:rPr>
          <w:rFonts w:ascii="Arial" w:hAnsi="Arial" w:cs="Arial"/>
          <w:color w:val="201F1E"/>
          <w:sz w:val="20"/>
          <w:szCs w:val="20"/>
          <w:bdr w:val="none" w:sz="0" w:space="0" w:color="auto" w:frame="1"/>
        </w:rPr>
        <w:t> </w:t>
      </w:r>
    </w:p>
    <w:p w14:paraId="65E80068" w14:textId="77777777" w:rsidR="00312FCC" w:rsidRPr="003632A3" w:rsidRDefault="00312FCC" w:rsidP="00312FCC">
      <w:pPr>
        <w:pStyle w:val="NormalWeb"/>
        <w:shd w:val="clear" w:color="auto" w:fill="FFFFFF"/>
        <w:spacing w:before="0" w:beforeAutospacing="0" w:after="0" w:afterAutospacing="0"/>
        <w:ind w:left="600"/>
        <w:rPr>
          <w:rFonts w:ascii="Arial" w:hAnsi="Arial" w:cs="Arial"/>
          <w:color w:val="000000"/>
          <w:sz w:val="20"/>
          <w:szCs w:val="20"/>
        </w:rPr>
      </w:pPr>
      <w:r w:rsidRPr="003632A3">
        <w:rPr>
          <w:rFonts w:ascii="Arial" w:hAnsi="Arial" w:cs="Arial"/>
          <w:color w:val="201F1E"/>
          <w:sz w:val="20"/>
          <w:szCs w:val="20"/>
          <w:bdr w:val="none" w:sz="0" w:space="0" w:color="auto" w:frame="1"/>
          <w:lang w:val="en"/>
        </w:rPr>
        <w:t>If you or someone you know requires immediate, urgent, or emergency support (e.g. illness, injury, thoughts of suicide, sexual assault, etc.), </w:t>
      </w:r>
      <w:r w:rsidRPr="003632A3">
        <w:rPr>
          <w:rFonts w:ascii="Arial" w:hAnsi="Arial" w:cs="Arial"/>
          <w:b/>
          <w:bCs/>
          <w:color w:val="C00000"/>
          <w:sz w:val="20"/>
          <w:szCs w:val="20"/>
          <w:bdr w:val="none" w:sz="0" w:space="0" w:color="auto" w:frame="1"/>
          <w:lang w:val="en"/>
        </w:rPr>
        <w:t>SEEK HELP</w:t>
      </w:r>
      <w:r w:rsidRPr="003632A3">
        <w:rPr>
          <w:rFonts w:ascii="Arial" w:hAnsi="Arial" w:cs="Arial"/>
          <w:color w:val="201F1E"/>
          <w:sz w:val="20"/>
          <w:szCs w:val="20"/>
          <w:bdr w:val="none" w:sz="0" w:space="0" w:color="auto" w:frame="1"/>
          <w:lang w:val="en"/>
        </w:rPr>
        <w:t>. Resource contacts @ </w:t>
      </w:r>
      <w:hyperlink r:id="rId24" w:tgtFrame="_blank" w:history="1">
        <w:r w:rsidRPr="003632A3">
          <w:rPr>
            <w:rStyle w:val="Hyperlink"/>
            <w:rFonts w:cs="Arial"/>
            <w:color w:val="954F72"/>
            <w:bdr w:val="none" w:sz="0" w:space="0" w:color="auto" w:frame="1"/>
          </w:rPr>
          <w:t>http://camosun.ca/about/mental-health/emergency.html</w:t>
        </w:r>
      </w:hyperlink>
      <w:r w:rsidRPr="003632A3">
        <w:rPr>
          <w:rFonts w:ascii="Arial" w:hAnsi="Arial" w:cs="Arial"/>
          <w:color w:val="201F1E"/>
          <w:sz w:val="20"/>
          <w:szCs w:val="20"/>
          <w:bdr w:val="none" w:sz="0" w:space="0" w:color="auto" w:frame="1"/>
        </w:rPr>
        <w:t> or </w:t>
      </w:r>
      <w:hyperlink r:id="rId25" w:anchor="urgent" w:tgtFrame="_blank" w:history="1">
        <w:r w:rsidRPr="003632A3">
          <w:rPr>
            <w:rStyle w:val="Hyperlink"/>
            <w:rFonts w:cs="Arial"/>
            <w:color w:val="954F72"/>
            <w:bdr w:val="none" w:sz="0" w:space="0" w:color="auto" w:frame="1"/>
          </w:rPr>
          <w:t>http://camosun.ca/services/sexual-violence/get-</w:t>
        </w:r>
        <w:bookmarkStart w:id="1" w:name="_GoBack"/>
        <w:bookmarkEnd w:id="1"/>
        <w:r w:rsidRPr="003632A3">
          <w:rPr>
            <w:rStyle w:val="Hyperlink"/>
            <w:rFonts w:cs="Arial"/>
            <w:color w:val="954F72"/>
            <w:bdr w:val="none" w:sz="0" w:space="0" w:color="auto" w:frame="1"/>
          </w:rPr>
          <w:t>support.html#urgent</w:t>
        </w:r>
      </w:hyperlink>
    </w:p>
    <w:p w14:paraId="10648EF2" w14:textId="77777777" w:rsidR="00312FCC" w:rsidRPr="003632A3" w:rsidRDefault="00312FCC" w:rsidP="00312FCC">
      <w:pPr>
        <w:pStyle w:val="NormalWeb"/>
        <w:shd w:val="clear" w:color="auto" w:fill="FFFFFF"/>
        <w:spacing w:before="0" w:beforeAutospacing="0" w:after="0" w:afterAutospacing="0"/>
        <w:ind w:left="600"/>
        <w:rPr>
          <w:rFonts w:ascii="Arial" w:hAnsi="Arial" w:cs="Arial"/>
          <w:color w:val="000000"/>
          <w:sz w:val="20"/>
          <w:szCs w:val="20"/>
        </w:rPr>
      </w:pPr>
      <w:r w:rsidRPr="003632A3">
        <w:rPr>
          <w:rFonts w:ascii="Arial" w:hAnsi="Arial" w:cs="Arial"/>
          <w:color w:val="201F1E"/>
          <w:sz w:val="20"/>
          <w:szCs w:val="20"/>
          <w:bdr w:val="none" w:sz="0" w:space="0" w:color="auto" w:frame="1"/>
          <w:lang w:val="en-US"/>
        </w:rPr>
        <w:t> </w:t>
      </w:r>
      <w:r w:rsidRPr="003632A3">
        <w:rPr>
          <w:rFonts w:ascii="Arial" w:hAnsi="Arial" w:cs="Arial"/>
          <w:color w:val="201F1E"/>
          <w:sz w:val="20"/>
          <w:szCs w:val="20"/>
          <w:bdr w:val="none" w:sz="0" w:space="0" w:color="auto" w:frame="1"/>
        </w:rPr>
        <w:t> </w:t>
      </w:r>
    </w:p>
    <w:p w14:paraId="7CCC825F" w14:textId="77777777" w:rsidR="00312FCC" w:rsidRPr="003632A3" w:rsidRDefault="00312FCC" w:rsidP="00312FCC">
      <w:pPr>
        <w:pStyle w:val="NormalWeb"/>
        <w:shd w:val="clear" w:color="auto" w:fill="FFFFFF"/>
        <w:spacing w:before="0" w:beforeAutospacing="0" w:after="0" w:afterAutospacing="0"/>
        <w:ind w:left="600"/>
        <w:rPr>
          <w:rFonts w:ascii="Arial" w:hAnsi="Arial" w:cs="Arial"/>
          <w:color w:val="000000"/>
          <w:sz w:val="20"/>
          <w:szCs w:val="20"/>
        </w:rPr>
      </w:pPr>
      <w:r w:rsidRPr="003632A3">
        <w:rPr>
          <w:rStyle w:val="markkexkoc1cn"/>
          <w:rFonts w:ascii="Arial" w:hAnsi="Arial" w:cs="Arial"/>
          <w:b/>
          <w:bCs/>
          <w:color w:val="201F1E"/>
          <w:sz w:val="20"/>
          <w:szCs w:val="20"/>
          <w:bdr w:val="none" w:sz="0" w:space="0" w:color="auto" w:frame="1"/>
        </w:rPr>
        <w:t>College</w:t>
      </w:r>
      <w:r w:rsidRPr="003632A3">
        <w:rPr>
          <w:rFonts w:ascii="Arial" w:hAnsi="Arial" w:cs="Arial"/>
          <w:b/>
          <w:bCs/>
          <w:color w:val="201F1E"/>
          <w:sz w:val="20"/>
          <w:szCs w:val="20"/>
          <w:bdr w:val="none" w:sz="0" w:space="0" w:color="auto" w:frame="1"/>
        </w:rPr>
        <w:t> Services</w:t>
      </w:r>
      <w:r w:rsidRPr="003632A3">
        <w:rPr>
          <w:rFonts w:ascii="Arial" w:hAnsi="Arial" w:cs="Arial"/>
          <w:color w:val="201F1E"/>
          <w:sz w:val="20"/>
          <w:szCs w:val="20"/>
          <w:bdr w:val="none" w:sz="0" w:space="0" w:color="auto" w:frame="1"/>
        </w:rPr>
        <w:t> </w:t>
      </w:r>
    </w:p>
    <w:p w14:paraId="4CB27A03" w14:textId="77777777" w:rsidR="00312FCC" w:rsidRPr="003632A3" w:rsidRDefault="00312FCC" w:rsidP="00312FCC">
      <w:pPr>
        <w:pStyle w:val="NormalWeb"/>
        <w:shd w:val="clear" w:color="auto" w:fill="FFFFFF"/>
        <w:spacing w:before="0" w:beforeAutospacing="0" w:after="0" w:afterAutospacing="0"/>
        <w:ind w:left="600"/>
        <w:rPr>
          <w:rFonts w:ascii="Arial" w:hAnsi="Arial" w:cs="Arial"/>
          <w:color w:val="000000"/>
          <w:sz w:val="20"/>
          <w:szCs w:val="20"/>
        </w:rPr>
      </w:pPr>
      <w:r w:rsidRPr="003632A3">
        <w:rPr>
          <w:rFonts w:ascii="Arial" w:hAnsi="Arial" w:cs="Arial"/>
          <w:color w:val="201F1E"/>
          <w:sz w:val="20"/>
          <w:szCs w:val="20"/>
          <w:bdr w:val="none" w:sz="0" w:space="0" w:color="auto" w:frame="1"/>
        </w:rPr>
        <w:t>Camosun offers a variety of health and academic support services, including counselling, dental, disability resource centre, help centre, learning skills, sexual violence support &amp; education, library, and writing centre.  For more information on each of these services, visit the </w:t>
      </w:r>
      <w:r w:rsidRPr="003632A3">
        <w:rPr>
          <w:rFonts w:ascii="Arial" w:hAnsi="Arial" w:cs="Arial"/>
          <w:b/>
          <w:bCs/>
          <w:color w:val="201F1E"/>
          <w:spacing w:val="24"/>
          <w:sz w:val="20"/>
          <w:szCs w:val="20"/>
          <w:bdr w:val="none" w:sz="0" w:space="0" w:color="auto" w:frame="1"/>
        </w:rPr>
        <w:t>STUDENT SERVICES</w:t>
      </w:r>
      <w:r w:rsidRPr="003632A3">
        <w:rPr>
          <w:rFonts w:ascii="Arial" w:hAnsi="Arial" w:cs="Arial"/>
          <w:color w:val="201F1E"/>
          <w:sz w:val="20"/>
          <w:szCs w:val="20"/>
          <w:bdr w:val="none" w:sz="0" w:space="0" w:color="auto" w:frame="1"/>
        </w:rPr>
        <w:t> link on the </w:t>
      </w:r>
      <w:r w:rsidRPr="003632A3">
        <w:rPr>
          <w:rStyle w:val="markkexkoc1cn"/>
          <w:rFonts w:ascii="Arial" w:hAnsi="Arial" w:cs="Arial"/>
          <w:color w:val="201F1E"/>
          <w:sz w:val="20"/>
          <w:szCs w:val="20"/>
          <w:bdr w:val="none" w:sz="0" w:space="0" w:color="auto" w:frame="1"/>
        </w:rPr>
        <w:t>College</w:t>
      </w:r>
      <w:r w:rsidRPr="003632A3">
        <w:rPr>
          <w:rFonts w:ascii="Arial" w:hAnsi="Arial" w:cs="Arial"/>
          <w:color w:val="201F1E"/>
          <w:sz w:val="20"/>
          <w:szCs w:val="20"/>
          <w:bdr w:val="none" w:sz="0" w:space="0" w:color="auto" w:frame="1"/>
        </w:rPr>
        <w:t> website at </w:t>
      </w:r>
      <w:hyperlink r:id="rId26" w:tgtFrame="_blank" w:history="1">
        <w:r w:rsidRPr="003632A3">
          <w:rPr>
            <w:rStyle w:val="Hyperlink"/>
            <w:rFonts w:cs="Arial"/>
            <w:color w:val="954F72"/>
            <w:bdr w:val="none" w:sz="0" w:space="0" w:color="auto" w:frame="1"/>
          </w:rPr>
          <w:t>http://camosun.ca/</w:t>
        </w:r>
      </w:hyperlink>
      <w:r w:rsidRPr="003632A3">
        <w:rPr>
          <w:rFonts w:ascii="Arial" w:hAnsi="Arial" w:cs="Arial"/>
          <w:color w:val="201F1E"/>
          <w:sz w:val="20"/>
          <w:szCs w:val="20"/>
          <w:bdr w:val="none" w:sz="0" w:space="0" w:color="auto" w:frame="1"/>
        </w:rPr>
        <w:t> </w:t>
      </w:r>
    </w:p>
    <w:p w14:paraId="75FF9689" w14:textId="77777777" w:rsidR="00312FCC" w:rsidRPr="003632A3" w:rsidRDefault="00312FCC" w:rsidP="00312FCC">
      <w:pPr>
        <w:pStyle w:val="NormalWeb"/>
        <w:shd w:val="clear" w:color="auto" w:fill="FFFFFF"/>
        <w:spacing w:before="0" w:beforeAutospacing="0" w:after="0" w:afterAutospacing="0"/>
        <w:ind w:left="600"/>
        <w:rPr>
          <w:rFonts w:ascii="Arial" w:hAnsi="Arial" w:cs="Arial"/>
          <w:color w:val="000000"/>
          <w:sz w:val="20"/>
          <w:szCs w:val="20"/>
        </w:rPr>
      </w:pPr>
      <w:r w:rsidRPr="003632A3">
        <w:rPr>
          <w:rFonts w:ascii="Arial" w:hAnsi="Arial" w:cs="Arial"/>
          <w:color w:val="201F1E"/>
          <w:sz w:val="20"/>
          <w:szCs w:val="20"/>
          <w:bdr w:val="none" w:sz="0" w:space="0" w:color="auto" w:frame="1"/>
        </w:rPr>
        <w:t>  </w:t>
      </w:r>
    </w:p>
    <w:p w14:paraId="693EF09D" w14:textId="77777777" w:rsidR="00312FCC" w:rsidRPr="003632A3" w:rsidRDefault="00312FCC" w:rsidP="00312FCC">
      <w:pPr>
        <w:pStyle w:val="NormalWeb"/>
        <w:shd w:val="clear" w:color="auto" w:fill="FFFFFF"/>
        <w:spacing w:before="0" w:beforeAutospacing="0" w:after="0" w:afterAutospacing="0"/>
        <w:ind w:left="600"/>
        <w:rPr>
          <w:rFonts w:ascii="Arial" w:hAnsi="Arial" w:cs="Arial"/>
          <w:color w:val="000000"/>
          <w:sz w:val="20"/>
          <w:szCs w:val="20"/>
        </w:rPr>
      </w:pPr>
      <w:r w:rsidRPr="003632A3">
        <w:rPr>
          <w:rStyle w:val="markkexkoc1cn"/>
          <w:rFonts w:ascii="Arial" w:hAnsi="Arial" w:cs="Arial"/>
          <w:b/>
          <w:bCs/>
          <w:color w:val="201F1E"/>
          <w:sz w:val="20"/>
          <w:szCs w:val="20"/>
          <w:bdr w:val="none" w:sz="0" w:space="0" w:color="auto" w:frame="1"/>
          <w:lang w:val="en"/>
        </w:rPr>
        <w:t>College</w:t>
      </w:r>
      <w:r w:rsidRPr="003632A3">
        <w:rPr>
          <w:rFonts w:ascii="Arial" w:hAnsi="Arial" w:cs="Arial"/>
          <w:b/>
          <w:bCs/>
          <w:color w:val="201F1E"/>
          <w:sz w:val="20"/>
          <w:szCs w:val="20"/>
          <w:bdr w:val="none" w:sz="0" w:space="0" w:color="auto" w:frame="1"/>
          <w:lang w:val="en"/>
        </w:rPr>
        <w:t> Policies</w:t>
      </w:r>
      <w:r w:rsidRPr="003632A3">
        <w:rPr>
          <w:rFonts w:ascii="Arial" w:hAnsi="Arial" w:cs="Arial"/>
          <w:color w:val="201F1E"/>
          <w:sz w:val="20"/>
          <w:szCs w:val="20"/>
          <w:bdr w:val="none" w:sz="0" w:space="0" w:color="auto" w:frame="1"/>
        </w:rPr>
        <w:t> </w:t>
      </w:r>
    </w:p>
    <w:p w14:paraId="2EA1B823" w14:textId="77777777" w:rsidR="00312FCC" w:rsidRPr="003632A3" w:rsidRDefault="00312FCC" w:rsidP="00312FCC">
      <w:pPr>
        <w:pStyle w:val="NormalWeb"/>
        <w:shd w:val="clear" w:color="auto" w:fill="FFFFFF"/>
        <w:spacing w:before="0" w:beforeAutospacing="0" w:after="0" w:afterAutospacing="0"/>
        <w:ind w:left="600"/>
        <w:rPr>
          <w:rFonts w:ascii="Arial" w:hAnsi="Arial" w:cs="Arial"/>
          <w:color w:val="000000"/>
          <w:sz w:val="20"/>
          <w:szCs w:val="20"/>
        </w:rPr>
      </w:pPr>
      <w:r w:rsidRPr="003632A3">
        <w:rPr>
          <w:rFonts w:ascii="Arial" w:hAnsi="Arial" w:cs="Arial"/>
          <w:color w:val="201F1E"/>
          <w:sz w:val="20"/>
          <w:szCs w:val="20"/>
          <w:bdr w:val="none" w:sz="0" w:space="0" w:color="auto" w:frame="1"/>
          <w:lang w:val="en"/>
        </w:rPr>
        <w:t>Camosun strives to provide clear, transparent, and easily accessible policies that exemplify the </w:t>
      </w:r>
      <w:r w:rsidRPr="003632A3">
        <w:rPr>
          <w:rStyle w:val="markkexkoc1cn"/>
          <w:rFonts w:ascii="Arial" w:hAnsi="Arial" w:cs="Arial"/>
          <w:color w:val="201F1E"/>
          <w:sz w:val="20"/>
          <w:szCs w:val="20"/>
          <w:bdr w:val="none" w:sz="0" w:space="0" w:color="auto" w:frame="1"/>
          <w:lang w:val="en"/>
        </w:rPr>
        <w:t>college</w:t>
      </w:r>
      <w:r w:rsidRPr="003632A3">
        <w:rPr>
          <w:rFonts w:ascii="Arial" w:hAnsi="Arial" w:cs="Arial"/>
          <w:color w:val="201F1E"/>
          <w:sz w:val="20"/>
          <w:szCs w:val="20"/>
          <w:bdr w:val="none" w:sz="0" w:space="0" w:color="auto" w:frame="1"/>
          <w:lang w:val="en"/>
        </w:rPr>
        <w:t>'s commitment to life-changing learning. It is the student’s responsibility to become familiar with the content of </w:t>
      </w:r>
      <w:r w:rsidRPr="003632A3">
        <w:rPr>
          <w:rStyle w:val="markkexkoc1cn"/>
          <w:rFonts w:ascii="Arial" w:hAnsi="Arial" w:cs="Arial"/>
          <w:color w:val="201F1E"/>
          <w:sz w:val="20"/>
          <w:szCs w:val="20"/>
          <w:bdr w:val="none" w:sz="0" w:space="0" w:color="auto" w:frame="1"/>
          <w:lang w:val="en"/>
        </w:rPr>
        <w:t>College</w:t>
      </w:r>
      <w:r w:rsidRPr="003632A3">
        <w:rPr>
          <w:rFonts w:ascii="Arial" w:hAnsi="Arial" w:cs="Arial"/>
          <w:color w:val="201F1E"/>
          <w:sz w:val="20"/>
          <w:szCs w:val="20"/>
          <w:bdr w:val="none" w:sz="0" w:space="0" w:color="auto" w:frame="1"/>
          <w:lang w:val="en"/>
        </w:rPr>
        <w:t> policies. Policies are available on the </w:t>
      </w:r>
      <w:r w:rsidRPr="003632A3">
        <w:rPr>
          <w:rStyle w:val="markkexkoc1cn"/>
          <w:rFonts w:ascii="Arial" w:hAnsi="Arial" w:cs="Arial"/>
          <w:color w:val="201F1E"/>
          <w:sz w:val="20"/>
          <w:szCs w:val="20"/>
          <w:bdr w:val="none" w:sz="0" w:space="0" w:color="auto" w:frame="1"/>
          <w:lang w:val="en"/>
        </w:rPr>
        <w:t>College</w:t>
      </w:r>
      <w:r w:rsidRPr="003632A3">
        <w:rPr>
          <w:rFonts w:ascii="Arial" w:hAnsi="Arial" w:cs="Arial"/>
          <w:color w:val="201F1E"/>
          <w:sz w:val="20"/>
          <w:szCs w:val="20"/>
          <w:bdr w:val="none" w:sz="0" w:space="0" w:color="auto" w:frame="1"/>
          <w:lang w:val="en"/>
        </w:rPr>
        <w:t> website at </w:t>
      </w:r>
      <w:hyperlink r:id="rId27" w:tgtFrame="_blank" w:history="1">
        <w:r w:rsidRPr="003632A3">
          <w:rPr>
            <w:rStyle w:val="Hyperlink"/>
            <w:rFonts w:cs="Arial"/>
            <w:color w:val="954F72"/>
            <w:bdr w:val="none" w:sz="0" w:space="0" w:color="auto" w:frame="1"/>
            <w:lang w:val="en"/>
          </w:rPr>
          <w:t>http://camosun.ca/about/policies/</w:t>
        </w:r>
      </w:hyperlink>
      <w:r w:rsidRPr="003632A3">
        <w:rPr>
          <w:rFonts w:ascii="Arial" w:hAnsi="Arial" w:cs="Arial"/>
          <w:color w:val="201F1E"/>
          <w:sz w:val="20"/>
          <w:szCs w:val="20"/>
          <w:bdr w:val="none" w:sz="0" w:space="0" w:color="auto" w:frame="1"/>
          <w:lang w:val="en"/>
        </w:rPr>
        <w:t>. Education and academic policies include, but are not limited to, Academic Progress, Admission, Course Withdrawals, Standards for Awarding Credentials, Involuntary Health and Safety Leave of Absence, Prior Learning Assessment, Medical/Compassionate Withdrawal, Sexual Violence, Student Ancillary Fees, Academic Integrity, Grade Review &amp; Appeals, Student Misconduct and Academic Accommodations for Students with Disabilities and Student Penalties and Fines.</w:t>
      </w:r>
      <w:r w:rsidRPr="003632A3">
        <w:rPr>
          <w:rFonts w:ascii="Arial" w:hAnsi="Arial" w:cs="Arial"/>
          <w:color w:val="201F1E"/>
          <w:sz w:val="20"/>
          <w:szCs w:val="20"/>
          <w:bdr w:val="none" w:sz="0" w:space="0" w:color="auto" w:frame="1"/>
        </w:rPr>
        <w:t> </w:t>
      </w:r>
    </w:p>
    <w:p w14:paraId="0D21EF49" w14:textId="77777777" w:rsidR="00312FCC" w:rsidRDefault="00312FCC" w:rsidP="00312FCC"/>
    <w:p w14:paraId="69E56B74" w14:textId="77777777" w:rsidR="00312FCC" w:rsidRPr="00585F5F" w:rsidRDefault="00312FCC" w:rsidP="00312FCC">
      <w:pPr>
        <w:pStyle w:val="ListParagraph"/>
        <w:widowControl w:val="0"/>
        <w:numPr>
          <w:ilvl w:val="0"/>
          <w:numId w:val="23"/>
        </w:numPr>
        <w:tabs>
          <w:tab w:val="left" w:pos="1321"/>
        </w:tabs>
        <w:autoSpaceDE w:val="0"/>
        <w:autoSpaceDN w:val="0"/>
        <w:spacing w:after="0" w:line="240" w:lineRule="auto"/>
        <w:contextualSpacing w:val="0"/>
        <w:rPr>
          <w:rFonts w:ascii="Arial Black"/>
          <w:i/>
          <w:sz w:val="20"/>
          <w:szCs w:val="20"/>
        </w:rPr>
      </w:pPr>
      <w:r w:rsidRPr="00585F5F">
        <w:rPr>
          <w:rFonts w:ascii="Arial Black"/>
          <w:sz w:val="20"/>
          <w:szCs w:val="20"/>
        </w:rPr>
        <w:t>GRADING SYSTEMS</w:t>
      </w:r>
      <w:r w:rsidRPr="00585F5F">
        <w:rPr>
          <w:rFonts w:ascii="Arial Black"/>
          <w:spacing w:val="-2"/>
          <w:sz w:val="20"/>
          <w:szCs w:val="20"/>
        </w:rPr>
        <w:t xml:space="preserve"> </w:t>
      </w:r>
      <w:hyperlink r:id="rId28">
        <w:r w:rsidRPr="00585F5F">
          <w:rPr>
            <w:i/>
            <w:sz w:val="20"/>
            <w:szCs w:val="20"/>
          </w:rPr>
          <w:t>http://camosun.ca/about/policies/index.html</w:t>
        </w:r>
      </w:hyperlink>
    </w:p>
    <w:p w14:paraId="21583A3A" w14:textId="77777777" w:rsidR="00312FCC" w:rsidRPr="00585F5F" w:rsidRDefault="00312FCC" w:rsidP="00312FCC">
      <w:pPr>
        <w:pStyle w:val="BodyText2"/>
        <w:spacing w:line="240" w:lineRule="auto"/>
        <w:ind w:left="547"/>
        <w:jc w:val="both"/>
        <w:rPr>
          <w:rFonts w:cs="Arial"/>
          <w:b/>
          <w:bCs/>
        </w:rPr>
      </w:pPr>
      <w:r w:rsidRPr="00585F5F">
        <w:rPr>
          <w:rFonts w:cs="Arial"/>
          <w:b/>
          <w:bCs/>
        </w:rPr>
        <w:t>The following two grading systems are used at Camosun College:</w:t>
      </w:r>
    </w:p>
    <w:p w14:paraId="50BE8AED" w14:textId="77777777" w:rsidR="00312FCC" w:rsidRPr="00585F5F" w:rsidRDefault="00312FCC" w:rsidP="00312FCC">
      <w:pPr>
        <w:pStyle w:val="BodyText2"/>
        <w:spacing w:before="120" w:line="240" w:lineRule="auto"/>
        <w:ind w:left="900" w:hanging="360"/>
        <w:jc w:val="both"/>
        <w:rPr>
          <w:rFonts w:cs="Arial"/>
          <w:b/>
        </w:rPr>
      </w:pPr>
      <w:r w:rsidRPr="00585F5F">
        <w:rPr>
          <w:rFonts w:cs="Arial"/>
          <w:b/>
        </w:rPr>
        <w:t>1.</w:t>
      </w:r>
      <w:r w:rsidRPr="00585F5F">
        <w:rPr>
          <w:rFonts w:cs="Arial"/>
        </w:rPr>
        <w:t xml:space="preserve">  </w:t>
      </w:r>
      <w:r w:rsidRPr="00585F5F">
        <w:rPr>
          <w:rFonts w:cs="Arial"/>
          <w:b/>
        </w:rPr>
        <w:t>Standard Grading System (GPA)</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319"/>
        <w:gridCol w:w="967"/>
        <w:gridCol w:w="4217"/>
        <w:gridCol w:w="1527"/>
      </w:tblGrid>
      <w:tr w:rsidR="00312FCC" w:rsidRPr="00D53C70" w14:paraId="088D9B3F" w14:textId="77777777" w:rsidTr="002F4B55">
        <w:tc>
          <w:tcPr>
            <w:tcW w:w="821" w:type="pct"/>
            <w:shd w:val="clear" w:color="auto" w:fill="F3F3F3"/>
          </w:tcPr>
          <w:p w14:paraId="38E4875B" w14:textId="77777777" w:rsidR="00312FCC" w:rsidRPr="00D53C70" w:rsidRDefault="00312FCC" w:rsidP="002F4B55">
            <w:pPr>
              <w:pStyle w:val="BodyText2"/>
              <w:jc w:val="center"/>
              <w:rPr>
                <w:rFonts w:cs="Arial"/>
                <w:b/>
                <w:sz w:val="22"/>
                <w:szCs w:val="22"/>
              </w:rPr>
            </w:pPr>
            <w:r w:rsidRPr="00D53C70">
              <w:rPr>
                <w:rFonts w:cs="Arial"/>
                <w:b/>
                <w:sz w:val="22"/>
                <w:szCs w:val="22"/>
              </w:rPr>
              <w:t>Percentage</w:t>
            </w:r>
          </w:p>
        </w:tc>
        <w:tc>
          <w:tcPr>
            <w:tcW w:w="602" w:type="pct"/>
            <w:shd w:val="clear" w:color="auto" w:fill="F3F3F3"/>
          </w:tcPr>
          <w:p w14:paraId="32297F0F" w14:textId="77777777" w:rsidR="00312FCC" w:rsidRPr="00D53C70" w:rsidRDefault="00312FCC" w:rsidP="002F4B55">
            <w:pPr>
              <w:pStyle w:val="BodyText2"/>
              <w:jc w:val="center"/>
              <w:rPr>
                <w:rFonts w:cs="Arial"/>
                <w:b/>
                <w:sz w:val="22"/>
                <w:szCs w:val="22"/>
              </w:rPr>
            </w:pPr>
            <w:r w:rsidRPr="00D53C70">
              <w:rPr>
                <w:rFonts w:cs="Arial"/>
                <w:b/>
                <w:sz w:val="22"/>
                <w:szCs w:val="22"/>
              </w:rPr>
              <w:t>Grade</w:t>
            </w:r>
          </w:p>
        </w:tc>
        <w:tc>
          <w:tcPr>
            <w:tcW w:w="2626" w:type="pct"/>
            <w:shd w:val="clear" w:color="auto" w:fill="F3F3F3"/>
          </w:tcPr>
          <w:p w14:paraId="7CFC237C" w14:textId="77777777" w:rsidR="00312FCC" w:rsidRPr="00D53C70" w:rsidRDefault="00312FCC" w:rsidP="002F4B55">
            <w:pPr>
              <w:pStyle w:val="BodyText2"/>
              <w:jc w:val="center"/>
              <w:rPr>
                <w:rFonts w:cs="Arial"/>
                <w:b/>
                <w:sz w:val="22"/>
                <w:szCs w:val="22"/>
              </w:rPr>
            </w:pPr>
            <w:r w:rsidRPr="00D53C70">
              <w:rPr>
                <w:rFonts w:cs="Arial"/>
                <w:b/>
                <w:sz w:val="22"/>
                <w:szCs w:val="22"/>
              </w:rPr>
              <w:t>Description</w:t>
            </w:r>
          </w:p>
        </w:tc>
        <w:tc>
          <w:tcPr>
            <w:tcW w:w="951" w:type="pct"/>
            <w:shd w:val="clear" w:color="auto" w:fill="F3F3F3"/>
          </w:tcPr>
          <w:p w14:paraId="6FEA3F5C" w14:textId="77777777" w:rsidR="00312FCC" w:rsidRPr="00D53C70" w:rsidRDefault="00312FCC" w:rsidP="002F4B55">
            <w:pPr>
              <w:pStyle w:val="BodyText2"/>
              <w:spacing w:line="240" w:lineRule="auto"/>
              <w:jc w:val="center"/>
              <w:rPr>
                <w:rFonts w:cs="Arial"/>
                <w:b/>
                <w:sz w:val="22"/>
                <w:szCs w:val="22"/>
              </w:rPr>
            </w:pPr>
            <w:r w:rsidRPr="00D53C70">
              <w:rPr>
                <w:rFonts w:cs="Arial"/>
                <w:b/>
                <w:sz w:val="22"/>
                <w:szCs w:val="22"/>
              </w:rPr>
              <w:t>Grade Point Equivalency</w:t>
            </w:r>
          </w:p>
        </w:tc>
      </w:tr>
      <w:tr w:rsidR="00312FCC" w:rsidRPr="00D53C70" w14:paraId="31FE7A35" w14:textId="77777777" w:rsidTr="002F4B55">
        <w:tblPrEx>
          <w:shd w:val="clear" w:color="auto" w:fill="auto"/>
        </w:tblPrEx>
        <w:trPr>
          <w:trHeight w:val="190"/>
        </w:trPr>
        <w:tc>
          <w:tcPr>
            <w:tcW w:w="821" w:type="pct"/>
          </w:tcPr>
          <w:p w14:paraId="3B8965E0" w14:textId="77777777" w:rsidR="00312FCC" w:rsidRPr="00D53C70" w:rsidRDefault="00312FCC" w:rsidP="002F4B55">
            <w:pPr>
              <w:spacing w:after="60"/>
              <w:jc w:val="center"/>
            </w:pPr>
            <w:r w:rsidRPr="00D53C70">
              <w:rPr>
                <w:iCs/>
              </w:rPr>
              <w:t>90-100</w:t>
            </w:r>
          </w:p>
        </w:tc>
        <w:tc>
          <w:tcPr>
            <w:tcW w:w="602" w:type="pct"/>
          </w:tcPr>
          <w:p w14:paraId="21161FBD" w14:textId="77777777" w:rsidR="00312FCC" w:rsidRPr="00D53C70" w:rsidRDefault="00312FCC" w:rsidP="002F4B55">
            <w:pPr>
              <w:spacing w:after="60"/>
              <w:ind w:left="178"/>
            </w:pPr>
            <w:r w:rsidRPr="00D53C70">
              <w:rPr>
                <w:iCs/>
              </w:rPr>
              <w:t>A+</w:t>
            </w:r>
          </w:p>
        </w:tc>
        <w:tc>
          <w:tcPr>
            <w:tcW w:w="2626" w:type="pct"/>
          </w:tcPr>
          <w:p w14:paraId="68CC5592" w14:textId="77777777" w:rsidR="00312FCC" w:rsidRPr="00D53C70" w:rsidRDefault="00312FCC" w:rsidP="002F4B55">
            <w:pPr>
              <w:pStyle w:val="CommentText"/>
              <w:spacing w:after="60"/>
              <w:rPr>
                <w:rFonts w:ascii="Arial" w:hAnsi="Arial" w:cs="Arial"/>
                <w:sz w:val="22"/>
                <w:szCs w:val="22"/>
              </w:rPr>
            </w:pPr>
          </w:p>
        </w:tc>
        <w:tc>
          <w:tcPr>
            <w:tcW w:w="951" w:type="pct"/>
          </w:tcPr>
          <w:p w14:paraId="01FBBFEC" w14:textId="77777777" w:rsidR="00312FCC" w:rsidRPr="00D53C70" w:rsidRDefault="00312FCC" w:rsidP="002F4B55">
            <w:pPr>
              <w:spacing w:after="60"/>
              <w:jc w:val="center"/>
            </w:pPr>
            <w:r w:rsidRPr="00D53C70">
              <w:rPr>
                <w:iCs/>
              </w:rPr>
              <w:t>9</w:t>
            </w:r>
          </w:p>
        </w:tc>
      </w:tr>
      <w:tr w:rsidR="00312FCC" w:rsidRPr="00D53C70" w14:paraId="4A7249E9" w14:textId="77777777" w:rsidTr="002F4B55">
        <w:tblPrEx>
          <w:shd w:val="clear" w:color="auto" w:fill="auto"/>
        </w:tblPrEx>
        <w:tc>
          <w:tcPr>
            <w:tcW w:w="821" w:type="pct"/>
          </w:tcPr>
          <w:p w14:paraId="0AA302F3" w14:textId="77777777" w:rsidR="00312FCC" w:rsidRPr="00D53C70" w:rsidRDefault="00312FCC" w:rsidP="002F4B55">
            <w:pPr>
              <w:spacing w:after="60"/>
              <w:jc w:val="center"/>
              <w:rPr>
                <w:iCs/>
              </w:rPr>
            </w:pPr>
            <w:r w:rsidRPr="00D53C70">
              <w:rPr>
                <w:iCs/>
              </w:rPr>
              <w:t>85-89</w:t>
            </w:r>
          </w:p>
        </w:tc>
        <w:tc>
          <w:tcPr>
            <w:tcW w:w="602" w:type="pct"/>
          </w:tcPr>
          <w:p w14:paraId="2AB4D788" w14:textId="77777777" w:rsidR="00312FCC" w:rsidRPr="00D53C70" w:rsidRDefault="00312FCC" w:rsidP="002F4B55">
            <w:pPr>
              <w:spacing w:after="60"/>
              <w:ind w:left="178"/>
              <w:rPr>
                <w:iCs/>
              </w:rPr>
            </w:pPr>
            <w:r w:rsidRPr="00D53C70">
              <w:rPr>
                <w:iCs/>
              </w:rPr>
              <w:t>A</w:t>
            </w:r>
          </w:p>
        </w:tc>
        <w:tc>
          <w:tcPr>
            <w:tcW w:w="2626" w:type="pct"/>
          </w:tcPr>
          <w:p w14:paraId="76BD392C" w14:textId="77777777" w:rsidR="00312FCC" w:rsidRPr="00D53C70" w:rsidRDefault="00312FCC" w:rsidP="002F4B55">
            <w:pPr>
              <w:spacing w:after="60"/>
            </w:pPr>
          </w:p>
        </w:tc>
        <w:tc>
          <w:tcPr>
            <w:tcW w:w="951" w:type="pct"/>
          </w:tcPr>
          <w:p w14:paraId="544732BC" w14:textId="77777777" w:rsidR="00312FCC" w:rsidRPr="00D53C70" w:rsidRDefault="00312FCC" w:rsidP="002F4B55">
            <w:pPr>
              <w:spacing w:after="60"/>
              <w:jc w:val="center"/>
              <w:rPr>
                <w:iCs/>
              </w:rPr>
            </w:pPr>
            <w:r w:rsidRPr="00D53C70">
              <w:rPr>
                <w:iCs/>
              </w:rPr>
              <w:t>8</w:t>
            </w:r>
          </w:p>
        </w:tc>
      </w:tr>
      <w:tr w:rsidR="00312FCC" w:rsidRPr="00D53C70" w14:paraId="08A0213A" w14:textId="77777777" w:rsidTr="002F4B55">
        <w:tblPrEx>
          <w:shd w:val="clear" w:color="auto" w:fill="auto"/>
        </w:tblPrEx>
        <w:tc>
          <w:tcPr>
            <w:tcW w:w="821" w:type="pct"/>
          </w:tcPr>
          <w:p w14:paraId="1D8A53E7" w14:textId="77777777" w:rsidR="00312FCC" w:rsidRPr="00D53C70" w:rsidRDefault="00312FCC" w:rsidP="002F4B55">
            <w:pPr>
              <w:spacing w:after="60"/>
              <w:jc w:val="center"/>
              <w:rPr>
                <w:iCs/>
              </w:rPr>
            </w:pPr>
            <w:r w:rsidRPr="00D53C70">
              <w:rPr>
                <w:iCs/>
              </w:rPr>
              <w:t>80-84</w:t>
            </w:r>
          </w:p>
        </w:tc>
        <w:tc>
          <w:tcPr>
            <w:tcW w:w="602" w:type="pct"/>
          </w:tcPr>
          <w:p w14:paraId="5EC179BE" w14:textId="77777777" w:rsidR="00312FCC" w:rsidRPr="00D53C70" w:rsidRDefault="00312FCC" w:rsidP="002F4B55">
            <w:pPr>
              <w:spacing w:after="60"/>
              <w:ind w:left="178"/>
              <w:rPr>
                <w:iCs/>
              </w:rPr>
            </w:pPr>
            <w:r w:rsidRPr="00D53C70">
              <w:rPr>
                <w:iCs/>
              </w:rPr>
              <w:t>A-</w:t>
            </w:r>
          </w:p>
        </w:tc>
        <w:tc>
          <w:tcPr>
            <w:tcW w:w="2626" w:type="pct"/>
          </w:tcPr>
          <w:p w14:paraId="3F684A09" w14:textId="77777777" w:rsidR="00312FCC" w:rsidRPr="00D53C70" w:rsidRDefault="00312FCC" w:rsidP="002F4B55">
            <w:pPr>
              <w:spacing w:after="60"/>
            </w:pPr>
          </w:p>
        </w:tc>
        <w:tc>
          <w:tcPr>
            <w:tcW w:w="951" w:type="pct"/>
          </w:tcPr>
          <w:p w14:paraId="1EED1735" w14:textId="77777777" w:rsidR="00312FCC" w:rsidRPr="00D53C70" w:rsidRDefault="00312FCC" w:rsidP="002F4B55">
            <w:pPr>
              <w:spacing w:after="60"/>
              <w:jc w:val="center"/>
              <w:rPr>
                <w:iCs/>
              </w:rPr>
            </w:pPr>
            <w:r w:rsidRPr="00D53C70">
              <w:rPr>
                <w:iCs/>
              </w:rPr>
              <w:t>7</w:t>
            </w:r>
          </w:p>
        </w:tc>
      </w:tr>
      <w:tr w:rsidR="00312FCC" w:rsidRPr="00D53C70" w14:paraId="1364549B" w14:textId="77777777" w:rsidTr="002F4B55">
        <w:tblPrEx>
          <w:shd w:val="clear" w:color="auto" w:fill="auto"/>
        </w:tblPrEx>
        <w:tc>
          <w:tcPr>
            <w:tcW w:w="821" w:type="pct"/>
          </w:tcPr>
          <w:p w14:paraId="022760CD" w14:textId="77777777" w:rsidR="00312FCC" w:rsidRPr="00D53C70" w:rsidRDefault="00312FCC" w:rsidP="002F4B55">
            <w:pPr>
              <w:spacing w:after="60"/>
              <w:jc w:val="center"/>
              <w:rPr>
                <w:iCs/>
              </w:rPr>
            </w:pPr>
            <w:r w:rsidRPr="00D53C70">
              <w:rPr>
                <w:iCs/>
              </w:rPr>
              <w:t>77-79</w:t>
            </w:r>
          </w:p>
        </w:tc>
        <w:tc>
          <w:tcPr>
            <w:tcW w:w="602" w:type="pct"/>
          </w:tcPr>
          <w:p w14:paraId="3BB94AD3" w14:textId="77777777" w:rsidR="00312FCC" w:rsidRPr="00D53C70" w:rsidRDefault="00312FCC" w:rsidP="002F4B55">
            <w:pPr>
              <w:spacing w:after="60"/>
              <w:ind w:left="178"/>
              <w:rPr>
                <w:iCs/>
              </w:rPr>
            </w:pPr>
            <w:r w:rsidRPr="00D53C70">
              <w:rPr>
                <w:iCs/>
              </w:rPr>
              <w:t>B+</w:t>
            </w:r>
          </w:p>
        </w:tc>
        <w:tc>
          <w:tcPr>
            <w:tcW w:w="2626" w:type="pct"/>
          </w:tcPr>
          <w:p w14:paraId="4E785CE4" w14:textId="77777777" w:rsidR="00312FCC" w:rsidRPr="00D53C70" w:rsidRDefault="00312FCC" w:rsidP="002F4B55">
            <w:pPr>
              <w:pStyle w:val="CommentText"/>
              <w:spacing w:after="60"/>
              <w:rPr>
                <w:rFonts w:ascii="Arial" w:hAnsi="Arial" w:cs="Arial"/>
                <w:sz w:val="22"/>
                <w:szCs w:val="22"/>
              </w:rPr>
            </w:pPr>
          </w:p>
        </w:tc>
        <w:tc>
          <w:tcPr>
            <w:tcW w:w="951" w:type="pct"/>
          </w:tcPr>
          <w:p w14:paraId="7A90784E" w14:textId="77777777" w:rsidR="00312FCC" w:rsidRPr="00D53C70" w:rsidRDefault="00312FCC" w:rsidP="002F4B55">
            <w:pPr>
              <w:spacing w:after="60"/>
              <w:jc w:val="center"/>
              <w:rPr>
                <w:iCs/>
              </w:rPr>
            </w:pPr>
            <w:r w:rsidRPr="00D53C70">
              <w:rPr>
                <w:iCs/>
              </w:rPr>
              <w:t>6</w:t>
            </w:r>
          </w:p>
        </w:tc>
      </w:tr>
      <w:tr w:rsidR="00312FCC" w:rsidRPr="00D53C70" w14:paraId="569488B3" w14:textId="77777777" w:rsidTr="002F4B55">
        <w:tblPrEx>
          <w:shd w:val="clear" w:color="auto" w:fill="auto"/>
        </w:tblPrEx>
        <w:tc>
          <w:tcPr>
            <w:tcW w:w="821" w:type="pct"/>
          </w:tcPr>
          <w:p w14:paraId="0B0E72FD" w14:textId="77777777" w:rsidR="00312FCC" w:rsidRPr="00D53C70" w:rsidRDefault="00312FCC" w:rsidP="002F4B55">
            <w:pPr>
              <w:spacing w:after="60"/>
              <w:jc w:val="center"/>
              <w:rPr>
                <w:iCs/>
              </w:rPr>
            </w:pPr>
            <w:r w:rsidRPr="00D53C70">
              <w:rPr>
                <w:iCs/>
              </w:rPr>
              <w:t>73-76</w:t>
            </w:r>
          </w:p>
        </w:tc>
        <w:tc>
          <w:tcPr>
            <w:tcW w:w="602" w:type="pct"/>
          </w:tcPr>
          <w:p w14:paraId="445DFB9F" w14:textId="77777777" w:rsidR="00312FCC" w:rsidRPr="00D53C70" w:rsidRDefault="00312FCC" w:rsidP="002F4B55">
            <w:pPr>
              <w:spacing w:after="60"/>
              <w:ind w:left="178"/>
              <w:rPr>
                <w:iCs/>
              </w:rPr>
            </w:pPr>
            <w:r w:rsidRPr="00D53C70">
              <w:rPr>
                <w:iCs/>
              </w:rPr>
              <w:t>B</w:t>
            </w:r>
          </w:p>
        </w:tc>
        <w:tc>
          <w:tcPr>
            <w:tcW w:w="2626" w:type="pct"/>
          </w:tcPr>
          <w:p w14:paraId="648AE6F0" w14:textId="77777777" w:rsidR="00312FCC" w:rsidRPr="00D53C70" w:rsidRDefault="00312FCC" w:rsidP="002F4B55">
            <w:pPr>
              <w:pStyle w:val="CommentText"/>
              <w:spacing w:after="60"/>
              <w:rPr>
                <w:rFonts w:ascii="Arial" w:hAnsi="Arial" w:cs="Arial"/>
                <w:sz w:val="22"/>
                <w:szCs w:val="22"/>
              </w:rPr>
            </w:pPr>
          </w:p>
        </w:tc>
        <w:tc>
          <w:tcPr>
            <w:tcW w:w="951" w:type="pct"/>
          </w:tcPr>
          <w:p w14:paraId="3FCA7FC5" w14:textId="77777777" w:rsidR="00312FCC" w:rsidRPr="00D53C70" w:rsidRDefault="00312FCC" w:rsidP="002F4B55">
            <w:pPr>
              <w:spacing w:after="60"/>
              <w:jc w:val="center"/>
              <w:rPr>
                <w:iCs/>
              </w:rPr>
            </w:pPr>
            <w:r w:rsidRPr="00D53C70">
              <w:rPr>
                <w:iCs/>
              </w:rPr>
              <w:t>5</w:t>
            </w:r>
          </w:p>
        </w:tc>
      </w:tr>
      <w:tr w:rsidR="00312FCC" w:rsidRPr="00D53C70" w14:paraId="60DB0380" w14:textId="77777777" w:rsidTr="002F4B55">
        <w:tblPrEx>
          <w:shd w:val="clear" w:color="auto" w:fill="auto"/>
        </w:tblPrEx>
        <w:tc>
          <w:tcPr>
            <w:tcW w:w="821" w:type="pct"/>
          </w:tcPr>
          <w:p w14:paraId="1B4D1698" w14:textId="77777777" w:rsidR="00312FCC" w:rsidRPr="00D53C70" w:rsidRDefault="00312FCC" w:rsidP="002F4B55">
            <w:pPr>
              <w:spacing w:after="60"/>
              <w:jc w:val="center"/>
              <w:rPr>
                <w:iCs/>
              </w:rPr>
            </w:pPr>
            <w:r w:rsidRPr="00D53C70">
              <w:rPr>
                <w:iCs/>
              </w:rPr>
              <w:t>70-72</w:t>
            </w:r>
          </w:p>
        </w:tc>
        <w:tc>
          <w:tcPr>
            <w:tcW w:w="602" w:type="pct"/>
          </w:tcPr>
          <w:p w14:paraId="77687758" w14:textId="77777777" w:rsidR="00312FCC" w:rsidRPr="00D53C70" w:rsidRDefault="00312FCC" w:rsidP="002F4B55">
            <w:pPr>
              <w:spacing w:after="60"/>
              <w:ind w:left="178"/>
              <w:rPr>
                <w:iCs/>
              </w:rPr>
            </w:pPr>
            <w:r w:rsidRPr="00D53C70">
              <w:rPr>
                <w:iCs/>
              </w:rPr>
              <w:t>B-</w:t>
            </w:r>
          </w:p>
        </w:tc>
        <w:tc>
          <w:tcPr>
            <w:tcW w:w="2626" w:type="pct"/>
          </w:tcPr>
          <w:p w14:paraId="7DB758A9" w14:textId="77777777" w:rsidR="00312FCC" w:rsidRPr="00D53C70" w:rsidRDefault="00312FCC" w:rsidP="002F4B55">
            <w:pPr>
              <w:spacing w:after="60"/>
            </w:pPr>
          </w:p>
        </w:tc>
        <w:tc>
          <w:tcPr>
            <w:tcW w:w="951" w:type="pct"/>
          </w:tcPr>
          <w:p w14:paraId="7DD14899" w14:textId="77777777" w:rsidR="00312FCC" w:rsidRPr="00D53C70" w:rsidRDefault="00312FCC" w:rsidP="002F4B55">
            <w:pPr>
              <w:spacing w:after="60"/>
              <w:jc w:val="center"/>
              <w:rPr>
                <w:iCs/>
              </w:rPr>
            </w:pPr>
            <w:r w:rsidRPr="00D53C70">
              <w:rPr>
                <w:iCs/>
              </w:rPr>
              <w:t>4</w:t>
            </w:r>
          </w:p>
        </w:tc>
      </w:tr>
      <w:tr w:rsidR="00312FCC" w:rsidRPr="00D53C70" w14:paraId="48F5CE49" w14:textId="77777777" w:rsidTr="002F4B55">
        <w:tblPrEx>
          <w:shd w:val="clear" w:color="auto" w:fill="auto"/>
        </w:tblPrEx>
        <w:tc>
          <w:tcPr>
            <w:tcW w:w="821" w:type="pct"/>
          </w:tcPr>
          <w:p w14:paraId="4D223152" w14:textId="77777777" w:rsidR="00312FCC" w:rsidRPr="00D53C70" w:rsidRDefault="00312FCC" w:rsidP="002F4B55">
            <w:pPr>
              <w:spacing w:after="60"/>
              <w:jc w:val="center"/>
              <w:rPr>
                <w:iCs/>
              </w:rPr>
            </w:pPr>
            <w:r w:rsidRPr="00D53C70">
              <w:rPr>
                <w:iCs/>
              </w:rPr>
              <w:t>65-69</w:t>
            </w:r>
          </w:p>
        </w:tc>
        <w:tc>
          <w:tcPr>
            <w:tcW w:w="602" w:type="pct"/>
          </w:tcPr>
          <w:p w14:paraId="33CAFF3D" w14:textId="77777777" w:rsidR="00312FCC" w:rsidRPr="00D53C70" w:rsidRDefault="00312FCC" w:rsidP="002F4B55">
            <w:pPr>
              <w:spacing w:after="60"/>
              <w:ind w:left="178"/>
              <w:rPr>
                <w:iCs/>
              </w:rPr>
            </w:pPr>
            <w:r w:rsidRPr="00D53C70">
              <w:rPr>
                <w:iCs/>
              </w:rPr>
              <w:t>C+</w:t>
            </w:r>
          </w:p>
        </w:tc>
        <w:tc>
          <w:tcPr>
            <w:tcW w:w="2626" w:type="pct"/>
          </w:tcPr>
          <w:p w14:paraId="0DAEA8F2" w14:textId="77777777" w:rsidR="00312FCC" w:rsidRPr="00D53C70" w:rsidRDefault="00312FCC" w:rsidP="002F4B55">
            <w:pPr>
              <w:spacing w:after="60"/>
            </w:pPr>
          </w:p>
        </w:tc>
        <w:tc>
          <w:tcPr>
            <w:tcW w:w="951" w:type="pct"/>
          </w:tcPr>
          <w:p w14:paraId="009400F8" w14:textId="77777777" w:rsidR="00312FCC" w:rsidRPr="00D53C70" w:rsidRDefault="00312FCC" w:rsidP="002F4B55">
            <w:pPr>
              <w:spacing w:after="60"/>
              <w:jc w:val="center"/>
              <w:rPr>
                <w:iCs/>
              </w:rPr>
            </w:pPr>
            <w:r w:rsidRPr="00D53C70">
              <w:rPr>
                <w:iCs/>
              </w:rPr>
              <w:t>3</w:t>
            </w:r>
          </w:p>
        </w:tc>
      </w:tr>
      <w:tr w:rsidR="00312FCC" w:rsidRPr="00D53C70" w14:paraId="6A0ECB25" w14:textId="77777777" w:rsidTr="002F4B55">
        <w:tblPrEx>
          <w:shd w:val="clear" w:color="auto" w:fill="auto"/>
        </w:tblPrEx>
        <w:tc>
          <w:tcPr>
            <w:tcW w:w="821" w:type="pct"/>
          </w:tcPr>
          <w:p w14:paraId="18F79619" w14:textId="77777777" w:rsidR="00312FCC" w:rsidRPr="00D53C70" w:rsidRDefault="00312FCC" w:rsidP="002F4B55">
            <w:pPr>
              <w:spacing w:after="60"/>
              <w:jc w:val="center"/>
              <w:rPr>
                <w:iCs/>
              </w:rPr>
            </w:pPr>
            <w:r w:rsidRPr="00D53C70">
              <w:rPr>
                <w:iCs/>
              </w:rPr>
              <w:t>60-64</w:t>
            </w:r>
          </w:p>
        </w:tc>
        <w:tc>
          <w:tcPr>
            <w:tcW w:w="602" w:type="pct"/>
          </w:tcPr>
          <w:p w14:paraId="6D45F846" w14:textId="77777777" w:rsidR="00312FCC" w:rsidRPr="00D53C70" w:rsidRDefault="00312FCC" w:rsidP="002F4B55">
            <w:pPr>
              <w:spacing w:after="60"/>
              <w:ind w:left="178"/>
              <w:rPr>
                <w:iCs/>
              </w:rPr>
            </w:pPr>
            <w:r w:rsidRPr="00D53C70">
              <w:rPr>
                <w:iCs/>
              </w:rPr>
              <w:t>C</w:t>
            </w:r>
          </w:p>
        </w:tc>
        <w:tc>
          <w:tcPr>
            <w:tcW w:w="2626" w:type="pct"/>
          </w:tcPr>
          <w:p w14:paraId="3052824D" w14:textId="77777777" w:rsidR="00312FCC" w:rsidRPr="00D53C70" w:rsidRDefault="00312FCC" w:rsidP="002F4B55">
            <w:pPr>
              <w:spacing w:after="60"/>
            </w:pPr>
          </w:p>
        </w:tc>
        <w:tc>
          <w:tcPr>
            <w:tcW w:w="951" w:type="pct"/>
          </w:tcPr>
          <w:p w14:paraId="685D9AF6" w14:textId="77777777" w:rsidR="00312FCC" w:rsidRPr="00D53C70" w:rsidRDefault="00312FCC" w:rsidP="002F4B55">
            <w:pPr>
              <w:spacing w:after="60"/>
              <w:jc w:val="center"/>
              <w:rPr>
                <w:iCs/>
              </w:rPr>
            </w:pPr>
            <w:r w:rsidRPr="00D53C70">
              <w:rPr>
                <w:iCs/>
              </w:rPr>
              <w:t>2</w:t>
            </w:r>
          </w:p>
        </w:tc>
      </w:tr>
      <w:tr w:rsidR="00312FCC" w:rsidRPr="00D53C70" w14:paraId="652BEBB0" w14:textId="77777777" w:rsidTr="002F4B55">
        <w:tblPrEx>
          <w:shd w:val="clear" w:color="auto" w:fill="auto"/>
        </w:tblPrEx>
        <w:tc>
          <w:tcPr>
            <w:tcW w:w="821" w:type="pct"/>
          </w:tcPr>
          <w:p w14:paraId="54944D57" w14:textId="77777777" w:rsidR="00312FCC" w:rsidRPr="00D53C70" w:rsidRDefault="00312FCC" w:rsidP="002F4B55">
            <w:pPr>
              <w:spacing w:after="60"/>
              <w:jc w:val="center"/>
              <w:rPr>
                <w:iCs/>
              </w:rPr>
            </w:pPr>
            <w:r w:rsidRPr="00D53C70">
              <w:rPr>
                <w:iCs/>
              </w:rPr>
              <w:t>50-59</w:t>
            </w:r>
          </w:p>
        </w:tc>
        <w:tc>
          <w:tcPr>
            <w:tcW w:w="602" w:type="pct"/>
          </w:tcPr>
          <w:p w14:paraId="5867E8F5" w14:textId="77777777" w:rsidR="00312FCC" w:rsidRPr="00D53C70" w:rsidRDefault="00312FCC" w:rsidP="002F4B55">
            <w:pPr>
              <w:spacing w:after="60"/>
              <w:ind w:left="178"/>
              <w:rPr>
                <w:iCs/>
              </w:rPr>
            </w:pPr>
            <w:r w:rsidRPr="00D53C70">
              <w:rPr>
                <w:iCs/>
              </w:rPr>
              <w:t>D</w:t>
            </w:r>
          </w:p>
        </w:tc>
        <w:tc>
          <w:tcPr>
            <w:tcW w:w="2626" w:type="pct"/>
          </w:tcPr>
          <w:p w14:paraId="2560DD7E" w14:textId="77777777" w:rsidR="00312FCC" w:rsidRPr="00D53C70" w:rsidRDefault="00312FCC" w:rsidP="002F4B55">
            <w:pPr>
              <w:pStyle w:val="CommentText"/>
              <w:spacing w:after="60"/>
              <w:rPr>
                <w:rFonts w:ascii="Arial" w:hAnsi="Arial" w:cs="Arial"/>
                <w:iCs/>
                <w:sz w:val="22"/>
                <w:szCs w:val="22"/>
              </w:rPr>
            </w:pPr>
          </w:p>
        </w:tc>
        <w:tc>
          <w:tcPr>
            <w:tcW w:w="951" w:type="pct"/>
          </w:tcPr>
          <w:p w14:paraId="101DE020" w14:textId="77777777" w:rsidR="00312FCC" w:rsidRPr="00D53C70" w:rsidRDefault="00312FCC" w:rsidP="002F4B55">
            <w:pPr>
              <w:spacing w:after="60"/>
              <w:jc w:val="center"/>
              <w:rPr>
                <w:iCs/>
              </w:rPr>
            </w:pPr>
            <w:r w:rsidRPr="00D53C70">
              <w:rPr>
                <w:iCs/>
              </w:rPr>
              <w:t>1</w:t>
            </w:r>
          </w:p>
        </w:tc>
      </w:tr>
      <w:tr w:rsidR="00312FCC" w:rsidRPr="00D53C70" w14:paraId="7F98805A" w14:textId="77777777" w:rsidTr="002F4B55">
        <w:tblPrEx>
          <w:shd w:val="clear" w:color="auto" w:fill="auto"/>
        </w:tblPrEx>
        <w:tc>
          <w:tcPr>
            <w:tcW w:w="821" w:type="pct"/>
          </w:tcPr>
          <w:p w14:paraId="60FDA464" w14:textId="77777777" w:rsidR="00312FCC" w:rsidRPr="00D53C70" w:rsidRDefault="00312FCC" w:rsidP="002F4B55">
            <w:pPr>
              <w:spacing w:after="60"/>
              <w:jc w:val="center"/>
              <w:rPr>
                <w:iCs/>
              </w:rPr>
            </w:pPr>
            <w:r w:rsidRPr="00D53C70">
              <w:rPr>
                <w:iCs/>
              </w:rPr>
              <w:t>0-49</w:t>
            </w:r>
          </w:p>
        </w:tc>
        <w:tc>
          <w:tcPr>
            <w:tcW w:w="602" w:type="pct"/>
          </w:tcPr>
          <w:p w14:paraId="7D9867EA" w14:textId="77777777" w:rsidR="00312FCC" w:rsidRPr="00D53C70" w:rsidRDefault="00312FCC" w:rsidP="002F4B55">
            <w:pPr>
              <w:spacing w:after="60"/>
              <w:ind w:left="178"/>
              <w:rPr>
                <w:iCs/>
              </w:rPr>
            </w:pPr>
            <w:r w:rsidRPr="00D53C70">
              <w:rPr>
                <w:iCs/>
              </w:rPr>
              <w:t>F</w:t>
            </w:r>
          </w:p>
        </w:tc>
        <w:tc>
          <w:tcPr>
            <w:tcW w:w="2626" w:type="pct"/>
          </w:tcPr>
          <w:p w14:paraId="5AD7892C" w14:textId="77777777" w:rsidR="00312FCC" w:rsidRPr="00D53C70" w:rsidRDefault="00312FCC" w:rsidP="002F4B55">
            <w:pPr>
              <w:spacing w:after="60"/>
            </w:pPr>
            <w:r w:rsidRPr="00D53C70">
              <w:t>Minimum level has not been achieved.</w:t>
            </w:r>
          </w:p>
        </w:tc>
        <w:tc>
          <w:tcPr>
            <w:tcW w:w="951" w:type="pct"/>
          </w:tcPr>
          <w:p w14:paraId="19B63EEB" w14:textId="77777777" w:rsidR="00312FCC" w:rsidRPr="00D53C70" w:rsidRDefault="00312FCC" w:rsidP="002F4B55">
            <w:pPr>
              <w:spacing w:after="60"/>
              <w:jc w:val="center"/>
              <w:rPr>
                <w:iCs/>
              </w:rPr>
            </w:pPr>
            <w:r w:rsidRPr="00D53C70">
              <w:rPr>
                <w:iCs/>
              </w:rPr>
              <w:t>0</w:t>
            </w:r>
          </w:p>
        </w:tc>
      </w:tr>
    </w:tbl>
    <w:p w14:paraId="18810BBC" w14:textId="77777777" w:rsidR="00312FCC" w:rsidRPr="00585F5F" w:rsidRDefault="00312FCC" w:rsidP="00312FCC">
      <w:pPr>
        <w:spacing w:before="240" w:after="120"/>
        <w:ind w:left="907" w:hanging="360"/>
        <w:jc w:val="both"/>
        <w:rPr>
          <w:b/>
          <w:bCs/>
        </w:rPr>
      </w:pPr>
      <w:r w:rsidRPr="00585F5F">
        <w:rPr>
          <w:b/>
          <w:bCs/>
        </w:rPr>
        <w:t>2.</w:t>
      </w:r>
      <w:r w:rsidRPr="00585F5F">
        <w:rPr>
          <w:b/>
          <w:bCs/>
        </w:rPr>
        <w:tab/>
        <w:t>Competency Based Grading System (Non</w:t>
      </w:r>
      <w:r>
        <w:rPr>
          <w:b/>
          <w:bCs/>
        </w:rPr>
        <w:t>-</w:t>
      </w:r>
      <w:r w:rsidRPr="00585F5F">
        <w:rPr>
          <w:b/>
          <w:bCs/>
        </w:rPr>
        <w:t>GPA)</w:t>
      </w:r>
    </w:p>
    <w:p w14:paraId="29ABFBB2" w14:textId="77777777" w:rsidR="00312FCC" w:rsidRPr="00585F5F" w:rsidRDefault="00312FCC" w:rsidP="00312FCC">
      <w:pPr>
        <w:spacing w:after="120"/>
        <w:ind w:left="907"/>
        <w:jc w:val="both"/>
        <w:rPr>
          <w:bCs/>
        </w:rPr>
      </w:pPr>
      <w:r w:rsidRPr="00585F5F">
        <w:rPr>
          <w:bCs/>
        </w:rPr>
        <w:lastRenderedPageBreak/>
        <w:t xml:space="preserve">This grading system is based on satisfactory acquisition of defined skills or </w:t>
      </w:r>
      <w:r w:rsidRPr="00585F5F">
        <w:t>successful completion of the course learning outcomes</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55"/>
        <w:gridCol w:w="6975"/>
      </w:tblGrid>
      <w:tr w:rsidR="00312FCC" w:rsidRPr="00D53C70" w14:paraId="4AD633BC" w14:textId="77777777" w:rsidTr="002F4B55">
        <w:trPr>
          <w:trHeight w:val="287"/>
        </w:trPr>
        <w:tc>
          <w:tcPr>
            <w:tcW w:w="657" w:type="pct"/>
            <w:shd w:val="clear" w:color="auto" w:fill="F3F3F3"/>
          </w:tcPr>
          <w:p w14:paraId="45E3B1AF" w14:textId="77777777" w:rsidR="00312FCC" w:rsidRPr="00D53C70" w:rsidRDefault="00312FCC" w:rsidP="002F4B55">
            <w:pPr>
              <w:pStyle w:val="BodyText2"/>
              <w:jc w:val="center"/>
              <w:rPr>
                <w:rFonts w:cs="Arial"/>
                <w:b/>
                <w:sz w:val="22"/>
                <w:szCs w:val="22"/>
              </w:rPr>
            </w:pPr>
            <w:r w:rsidRPr="00D53C70">
              <w:rPr>
                <w:rFonts w:cs="Arial"/>
                <w:b/>
                <w:sz w:val="22"/>
                <w:szCs w:val="22"/>
              </w:rPr>
              <w:t>Grade</w:t>
            </w:r>
          </w:p>
        </w:tc>
        <w:tc>
          <w:tcPr>
            <w:tcW w:w="4343" w:type="pct"/>
            <w:shd w:val="clear" w:color="auto" w:fill="F3F3F3"/>
          </w:tcPr>
          <w:p w14:paraId="4B244E21" w14:textId="77777777" w:rsidR="00312FCC" w:rsidRPr="00D53C70" w:rsidRDefault="00312FCC" w:rsidP="002F4B55">
            <w:pPr>
              <w:pStyle w:val="BodyText2"/>
              <w:jc w:val="center"/>
              <w:rPr>
                <w:rFonts w:cs="Arial"/>
                <w:b/>
                <w:sz w:val="22"/>
                <w:szCs w:val="22"/>
              </w:rPr>
            </w:pPr>
            <w:r w:rsidRPr="00D53C70">
              <w:rPr>
                <w:rFonts w:cs="Arial"/>
                <w:b/>
                <w:sz w:val="22"/>
                <w:szCs w:val="22"/>
              </w:rPr>
              <w:t>Description</w:t>
            </w:r>
          </w:p>
        </w:tc>
      </w:tr>
      <w:tr w:rsidR="00312FCC" w:rsidRPr="00D53C70" w14:paraId="7CC46533" w14:textId="77777777" w:rsidTr="002F4B55">
        <w:tblPrEx>
          <w:shd w:val="clear" w:color="auto" w:fill="auto"/>
        </w:tblPrEx>
        <w:tc>
          <w:tcPr>
            <w:tcW w:w="657" w:type="pct"/>
          </w:tcPr>
          <w:p w14:paraId="168B94C8" w14:textId="77777777" w:rsidR="00312FCC" w:rsidRPr="00D53C70" w:rsidRDefault="00312FCC" w:rsidP="002F4B55">
            <w:pPr>
              <w:spacing w:before="120" w:after="60"/>
              <w:jc w:val="center"/>
              <w:rPr>
                <w:iCs/>
              </w:rPr>
            </w:pPr>
            <w:r w:rsidRPr="00D53C70">
              <w:rPr>
                <w:iCs/>
              </w:rPr>
              <w:t>COM</w:t>
            </w:r>
          </w:p>
        </w:tc>
        <w:tc>
          <w:tcPr>
            <w:tcW w:w="4343" w:type="pct"/>
          </w:tcPr>
          <w:p w14:paraId="03D77C33" w14:textId="77777777" w:rsidR="00312FCC" w:rsidRPr="00D53C70" w:rsidRDefault="00312FCC" w:rsidP="002F4B55">
            <w:pPr>
              <w:pStyle w:val="BodyText3"/>
              <w:tabs>
                <w:tab w:val="center" w:pos="8280"/>
              </w:tabs>
              <w:spacing w:after="60"/>
              <w:rPr>
                <w:rFonts w:cs="Arial"/>
                <w:i/>
                <w:iCs/>
                <w:sz w:val="22"/>
                <w:szCs w:val="22"/>
              </w:rPr>
            </w:pPr>
            <w:r w:rsidRPr="00D53C70">
              <w:rPr>
                <w:rFonts w:cs="Arial"/>
                <w:sz w:val="22"/>
                <w:szCs w:val="22"/>
              </w:rPr>
              <w:t>The student has met the goals, criteria, or competencies established for this course, practicum or field placement.</w:t>
            </w:r>
          </w:p>
        </w:tc>
      </w:tr>
      <w:tr w:rsidR="00312FCC" w:rsidRPr="00D53C70" w14:paraId="61C1BA9B" w14:textId="77777777" w:rsidTr="002F4B55">
        <w:tblPrEx>
          <w:shd w:val="clear" w:color="auto" w:fill="auto"/>
        </w:tblPrEx>
        <w:tc>
          <w:tcPr>
            <w:tcW w:w="657" w:type="pct"/>
          </w:tcPr>
          <w:p w14:paraId="156B49F8" w14:textId="77777777" w:rsidR="00312FCC" w:rsidRPr="00D53C70" w:rsidRDefault="00312FCC" w:rsidP="002F4B55">
            <w:pPr>
              <w:spacing w:before="120" w:after="60"/>
              <w:jc w:val="center"/>
              <w:rPr>
                <w:iCs/>
              </w:rPr>
            </w:pPr>
            <w:r w:rsidRPr="00D53C70">
              <w:rPr>
                <w:iCs/>
              </w:rPr>
              <w:t>DST</w:t>
            </w:r>
          </w:p>
        </w:tc>
        <w:tc>
          <w:tcPr>
            <w:tcW w:w="4343" w:type="pct"/>
          </w:tcPr>
          <w:p w14:paraId="50016D0F" w14:textId="77777777" w:rsidR="00312FCC" w:rsidRPr="00D53C70" w:rsidRDefault="00312FCC" w:rsidP="002F4B55">
            <w:pPr>
              <w:pStyle w:val="BodyText3"/>
              <w:tabs>
                <w:tab w:val="center" w:pos="8280"/>
              </w:tabs>
              <w:spacing w:after="60"/>
              <w:rPr>
                <w:rFonts w:cs="Arial"/>
                <w:i/>
                <w:iCs/>
                <w:sz w:val="22"/>
                <w:szCs w:val="22"/>
              </w:rPr>
            </w:pPr>
            <w:r w:rsidRPr="00D53C70">
              <w:rPr>
                <w:rFonts w:cs="Arial"/>
                <w:sz w:val="22"/>
                <w:szCs w:val="22"/>
              </w:rPr>
              <w:t xml:space="preserve">The student has met and exceeded, above and beyond expectation, the goals, criteria, or competencies established for this course, practicum or field placement. </w:t>
            </w:r>
          </w:p>
        </w:tc>
      </w:tr>
      <w:tr w:rsidR="00312FCC" w:rsidRPr="00D53C70" w14:paraId="6B544D8D" w14:textId="77777777" w:rsidTr="002F4B55">
        <w:tblPrEx>
          <w:shd w:val="clear" w:color="auto" w:fill="auto"/>
        </w:tblPrEx>
        <w:tc>
          <w:tcPr>
            <w:tcW w:w="657" w:type="pct"/>
          </w:tcPr>
          <w:p w14:paraId="6020A433" w14:textId="77777777" w:rsidR="00312FCC" w:rsidRPr="00D53C70" w:rsidRDefault="00312FCC" w:rsidP="002F4B55">
            <w:pPr>
              <w:spacing w:before="120" w:after="60"/>
              <w:jc w:val="center"/>
            </w:pPr>
            <w:r w:rsidRPr="00D53C70">
              <w:t>NC</w:t>
            </w:r>
          </w:p>
        </w:tc>
        <w:tc>
          <w:tcPr>
            <w:tcW w:w="4343" w:type="pct"/>
          </w:tcPr>
          <w:p w14:paraId="5F4814D6" w14:textId="77777777" w:rsidR="00312FCC" w:rsidRPr="00D53C70" w:rsidRDefault="00312FCC" w:rsidP="002F4B55">
            <w:pPr>
              <w:pStyle w:val="BodyText3"/>
              <w:tabs>
                <w:tab w:val="center" w:pos="8280"/>
              </w:tabs>
              <w:spacing w:after="60"/>
              <w:rPr>
                <w:rFonts w:cs="Arial"/>
                <w:sz w:val="22"/>
                <w:szCs w:val="22"/>
              </w:rPr>
            </w:pPr>
            <w:r w:rsidRPr="00D53C70">
              <w:rPr>
                <w:rFonts w:cs="Arial"/>
                <w:sz w:val="22"/>
                <w:szCs w:val="22"/>
              </w:rPr>
              <w:t>The student has not met the goals, criteria or competencies established for this course, practicum or field placement.</w:t>
            </w:r>
          </w:p>
        </w:tc>
      </w:tr>
    </w:tbl>
    <w:p w14:paraId="1C300513" w14:textId="77777777" w:rsidR="00312FCC" w:rsidRDefault="00312FCC" w:rsidP="00312FCC">
      <w:pPr>
        <w:pStyle w:val="ListParagraph"/>
        <w:tabs>
          <w:tab w:val="left" w:pos="1145"/>
          <w:tab w:val="left" w:pos="1146"/>
        </w:tabs>
        <w:spacing w:before="1"/>
        <w:ind w:left="0"/>
        <w:rPr>
          <w:rFonts w:ascii="Arial Black"/>
          <w:sz w:val="26"/>
        </w:rPr>
      </w:pPr>
    </w:p>
    <w:p w14:paraId="793F5E46" w14:textId="77777777" w:rsidR="00312FCC" w:rsidRPr="00585F5F" w:rsidRDefault="00312FCC" w:rsidP="00312FCC">
      <w:pPr>
        <w:pStyle w:val="ListParagraph"/>
        <w:widowControl w:val="0"/>
        <w:numPr>
          <w:ilvl w:val="0"/>
          <w:numId w:val="23"/>
        </w:numPr>
        <w:tabs>
          <w:tab w:val="left" w:pos="1145"/>
          <w:tab w:val="left" w:pos="1146"/>
        </w:tabs>
        <w:autoSpaceDE w:val="0"/>
        <w:autoSpaceDN w:val="0"/>
        <w:spacing w:before="1" w:after="0" w:line="240" w:lineRule="auto"/>
        <w:contextualSpacing w:val="0"/>
        <w:rPr>
          <w:rFonts w:ascii="Arial Black"/>
          <w:sz w:val="20"/>
          <w:szCs w:val="20"/>
        </w:rPr>
      </w:pPr>
      <w:r w:rsidRPr="00585F5F">
        <w:rPr>
          <w:rFonts w:ascii="Arial Black"/>
          <w:sz w:val="20"/>
          <w:szCs w:val="20"/>
        </w:rPr>
        <w:t>Temporary</w:t>
      </w:r>
      <w:r w:rsidRPr="00585F5F">
        <w:rPr>
          <w:rFonts w:ascii="Arial Black"/>
          <w:spacing w:val="-1"/>
          <w:sz w:val="20"/>
          <w:szCs w:val="20"/>
        </w:rPr>
        <w:t xml:space="preserve"> </w:t>
      </w:r>
      <w:r w:rsidRPr="00585F5F">
        <w:rPr>
          <w:rFonts w:ascii="Arial Black"/>
          <w:sz w:val="20"/>
          <w:szCs w:val="20"/>
        </w:rPr>
        <w:t>Grades</w:t>
      </w:r>
    </w:p>
    <w:p w14:paraId="0F10A25D" w14:textId="77777777" w:rsidR="00312FCC" w:rsidRPr="00585F5F" w:rsidRDefault="00312FCC" w:rsidP="00312FCC">
      <w:pPr>
        <w:spacing w:after="120"/>
        <w:ind w:left="547"/>
      </w:pPr>
      <w:r w:rsidRPr="00585F5F">
        <w:t xml:space="preserve">Temporary grades are assigned for specific circumstances and will convert to a final grade according to the grading scheme being used in the course. See Grading Policy at </w:t>
      </w:r>
      <w:hyperlink r:id="rId29" w:history="1">
        <w:r w:rsidRPr="00585F5F">
          <w:rPr>
            <w:rStyle w:val="Hyperlink"/>
          </w:rPr>
          <w:t>http://camosun.ca/about/policies/index.html</w:t>
        </w:r>
      </w:hyperlink>
      <w:r w:rsidRPr="00585F5F">
        <w:t xml:space="preserve"> for information on conversion to final grades, and for additional information on student record and transcript notations.</w:t>
      </w:r>
    </w:p>
    <w:tbl>
      <w:tblPr>
        <w:tblW w:w="4715"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354"/>
        <w:gridCol w:w="7463"/>
      </w:tblGrid>
      <w:tr w:rsidR="00312FCC" w:rsidRPr="00D53C70" w14:paraId="3C587E19" w14:textId="77777777" w:rsidTr="002F4B55">
        <w:trPr>
          <w:cantSplit/>
        </w:trPr>
        <w:tc>
          <w:tcPr>
            <w:tcW w:w="750" w:type="pct"/>
            <w:shd w:val="clear" w:color="auto" w:fill="F3F3F3"/>
          </w:tcPr>
          <w:p w14:paraId="0C3171E0" w14:textId="77777777" w:rsidR="00312FCC" w:rsidRPr="00D53C70" w:rsidRDefault="00312FCC" w:rsidP="002F4B55">
            <w:pPr>
              <w:pStyle w:val="BodyText2"/>
              <w:spacing w:line="240" w:lineRule="auto"/>
              <w:jc w:val="center"/>
              <w:rPr>
                <w:rFonts w:cs="Arial"/>
                <w:b/>
                <w:sz w:val="22"/>
                <w:szCs w:val="22"/>
              </w:rPr>
            </w:pPr>
            <w:r w:rsidRPr="00D53C70">
              <w:rPr>
                <w:rFonts w:cs="Arial"/>
                <w:b/>
                <w:sz w:val="22"/>
                <w:szCs w:val="22"/>
              </w:rPr>
              <w:t>Temporary Grade</w:t>
            </w:r>
          </w:p>
        </w:tc>
        <w:tc>
          <w:tcPr>
            <w:tcW w:w="4250" w:type="pct"/>
            <w:shd w:val="clear" w:color="auto" w:fill="F3F3F3"/>
          </w:tcPr>
          <w:p w14:paraId="5FEA58AB" w14:textId="77777777" w:rsidR="00312FCC" w:rsidRPr="00D53C70" w:rsidRDefault="00312FCC" w:rsidP="002F4B55">
            <w:pPr>
              <w:pStyle w:val="BodyText2"/>
              <w:jc w:val="center"/>
              <w:rPr>
                <w:rFonts w:cs="Arial"/>
                <w:b/>
                <w:sz w:val="22"/>
                <w:szCs w:val="22"/>
              </w:rPr>
            </w:pPr>
            <w:r w:rsidRPr="00D53C70">
              <w:rPr>
                <w:rFonts w:cs="Arial"/>
                <w:b/>
                <w:sz w:val="22"/>
                <w:szCs w:val="22"/>
              </w:rPr>
              <w:t>Description</w:t>
            </w:r>
          </w:p>
        </w:tc>
      </w:tr>
      <w:tr w:rsidR="00312FCC" w:rsidRPr="00D53C70" w14:paraId="28FC6641" w14:textId="77777777" w:rsidTr="002F4B55">
        <w:tblPrEx>
          <w:shd w:val="clear" w:color="auto" w:fill="auto"/>
        </w:tblPrEx>
        <w:trPr>
          <w:cantSplit/>
        </w:trPr>
        <w:tc>
          <w:tcPr>
            <w:tcW w:w="750" w:type="pct"/>
          </w:tcPr>
          <w:p w14:paraId="29EA6717" w14:textId="77777777" w:rsidR="00312FCC" w:rsidRPr="00D53C70" w:rsidRDefault="00312FCC" w:rsidP="002F4B55">
            <w:pPr>
              <w:spacing w:after="60"/>
              <w:jc w:val="center"/>
            </w:pPr>
            <w:r w:rsidRPr="00D53C70">
              <w:t>I</w:t>
            </w:r>
          </w:p>
        </w:tc>
        <w:tc>
          <w:tcPr>
            <w:tcW w:w="4250" w:type="pct"/>
          </w:tcPr>
          <w:p w14:paraId="2081A750" w14:textId="77777777" w:rsidR="00312FCC" w:rsidRPr="00D53C70" w:rsidRDefault="00312FCC" w:rsidP="002F4B55">
            <w:pPr>
              <w:spacing w:after="60"/>
              <w:jc w:val="both"/>
              <w:rPr>
                <w:iCs/>
              </w:rPr>
            </w:pPr>
            <w:r w:rsidRPr="00D53C70">
              <w:rPr>
                <w:i/>
                <w:iCs/>
              </w:rPr>
              <w:t>Incomplete</w:t>
            </w:r>
            <w:r w:rsidRPr="00D53C70">
              <w:t xml:space="preserve">:  A temporary grade assigned when the requirements of a course have not yet been completed due to hardship or extenuating circumstances, such as illness or death in the family. </w:t>
            </w:r>
          </w:p>
        </w:tc>
      </w:tr>
      <w:tr w:rsidR="00312FCC" w:rsidRPr="00D53C70" w14:paraId="0CFDA24B" w14:textId="77777777" w:rsidTr="002F4B55">
        <w:tblPrEx>
          <w:shd w:val="clear" w:color="auto" w:fill="auto"/>
        </w:tblPrEx>
        <w:trPr>
          <w:cantSplit/>
        </w:trPr>
        <w:tc>
          <w:tcPr>
            <w:tcW w:w="750" w:type="pct"/>
          </w:tcPr>
          <w:p w14:paraId="75EB9C4F" w14:textId="77777777" w:rsidR="00312FCC" w:rsidRPr="00D53C70" w:rsidRDefault="00312FCC" w:rsidP="002F4B55">
            <w:pPr>
              <w:spacing w:before="120" w:after="60"/>
              <w:jc w:val="center"/>
            </w:pPr>
            <w:r w:rsidRPr="00D53C70">
              <w:t>IP</w:t>
            </w:r>
          </w:p>
        </w:tc>
        <w:tc>
          <w:tcPr>
            <w:tcW w:w="4250" w:type="pct"/>
          </w:tcPr>
          <w:p w14:paraId="6AD87497" w14:textId="77777777" w:rsidR="00312FCC" w:rsidRPr="00D53C70" w:rsidRDefault="00312FCC" w:rsidP="002F4B55">
            <w:pPr>
              <w:tabs>
                <w:tab w:val="left" w:pos="-20"/>
                <w:tab w:val="left" w:pos="720"/>
              </w:tabs>
              <w:spacing w:after="60"/>
              <w:jc w:val="both"/>
            </w:pPr>
            <w:r w:rsidRPr="00D53C70">
              <w:rPr>
                <w:i/>
                <w:iCs/>
              </w:rPr>
              <w:t>In progress</w:t>
            </w:r>
            <w:r w:rsidRPr="00D53C70">
              <w:t xml:space="preserve">:  A temporary grade assigned for courses that are designed to have an anticipated enrollment that extends beyond one term. No more than two IP grades will be assigned for the same course. </w:t>
            </w:r>
          </w:p>
        </w:tc>
      </w:tr>
    </w:tbl>
    <w:p w14:paraId="7947DE33" w14:textId="77777777" w:rsidR="00312FCC" w:rsidRPr="00E7438F" w:rsidRDefault="00312FCC" w:rsidP="00312FCC">
      <w:pPr>
        <w:tabs>
          <w:tab w:val="left" w:pos="360"/>
          <w:tab w:val="left" w:pos="720"/>
          <w:tab w:val="left" w:pos="900"/>
          <w:tab w:val="left" w:pos="1260"/>
          <w:tab w:val="left" w:leader="underscore" w:pos="7200"/>
        </w:tabs>
        <w:rPr>
          <w:rFonts w:cs="Arial"/>
          <w:sz w:val="22"/>
          <w:szCs w:val="22"/>
        </w:rPr>
      </w:pPr>
    </w:p>
    <w:p w14:paraId="703720E9" w14:textId="77777777" w:rsidR="00312FCC" w:rsidRDefault="00312FCC"/>
    <w:sectPr w:rsidR="00312FCC" w:rsidSect="00B629A3">
      <w:footerReference w:type="default" r:id="rId30"/>
      <w:headerReference w:type="first" r:id="rId31"/>
      <w:footerReference w:type="first" r:id="rId32"/>
      <w:pgSz w:w="12240" w:h="15840" w:code="1"/>
      <w:pgMar w:top="810" w:right="1440" w:bottom="1440" w:left="144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64EE7" w14:textId="77777777" w:rsidR="0088189D" w:rsidRDefault="0088189D">
      <w:r>
        <w:separator/>
      </w:r>
    </w:p>
  </w:endnote>
  <w:endnote w:type="continuationSeparator" w:id="0">
    <w:p w14:paraId="0907CAFD" w14:textId="77777777" w:rsidR="0088189D" w:rsidRDefault="0088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EDAC" w14:textId="44886CE1" w:rsidR="00932B56" w:rsidRPr="004B71EF" w:rsidRDefault="00312FCC">
    <w:pPr>
      <w:pStyle w:val="Footer"/>
      <w:rPr>
        <w:i/>
        <w:sz w:val="16"/>
        <w:szCs w:val="16"/>
      </w:rPr>
    </w:pPr>
    <w:r w:rsidRPr="004B71EF">
      <w:rPr>
        <w:i/>
        <w:sz w:val="16"/>
        <w:szCs w:val="16"/>
      </w:rPr>
      <w:t>Template Published by Educational Approvals Office (VP Ed Office)</w:t>
    </w:r>
    <w:r w:rsidRPr="004B71EF">
      <w:rPr>
        <w:i/>
        <w:sz w:val="16"/>
        <w:szCs w:val="16"/>
      </w:rPr>
      <w:tab/>
    </w:r>
    <w:r w:rsidRPr="004B71EF">
      <w:rPr>
        <w:i/>
        <w:sz w:val="16"/>
        <w:szCs w:val="16"/>
      </w:rPr>
      <w:fldChar w:fldCharType="begin"/>
    </w:r>
    <w:r w:rsidRPr="004B71EF">
      <w:rPr>
        <w:i/>
        <w:sz w:val="16"/>
        <w:szCs w:val="16"/>
      </w:rPr>
      <w:instrText xml:space="preserve"> DATE \@ "M/d/yyyy" </w:instrText>
    </w:r>
    <w:r w:rsidRPr="004B71EF">
      <w:rPr>
        <w:i/>
        <w:sz w:val="16"/>
        <w:szCs w:val="16"/>
      </w:rPr>
      <w:fldChar w:fldCharType="separate"/>
    </w:r>
    <w:r w:rsidR="00DC171A">
      <w:rPr>
        <w:i/>
        <w:noProof/>
        <w:sz w:val="16"/>
        <w:szCs w:val="16"/>
      </w:rPr>
      <w:t>2/11/2021</w:t>
    </w:r>
    <w:r w:rsidRPr="004B71EF">
      <w:rPr>
        <w:i/>
        <w:sz w:val="16"/>
        <w:szCs w:val="16"/>
      </w:rPr>
      <w:fldChar w:fldCharType="end"/>
    </w:r>
  </w:p>
  <w:p w14:paraId="2A08CE9B" w14:textId="77777777" w:rsidR="00932B56" w:rsidRPr="004B71EF" w:rsidRDefault="00312FCC" w:rsidP="00CA7993">
    <w:pPr>
      <w:pStyle w:val="Footer"/>
      <w:tabs>
        <w:tab w:val="clear" w:pos="8640"/>
        <w:tab w:val="left" w:pos="7650"/>
        <w:tab w:val="right" w:pos="7920"/>
      </w:tabs>
      <w:rPr>
        <w:i/>
        <w:sz w:val="16"/>
        <w:szCs w:val="16"/>
      </w:rPr>
    </w:pPr>
    <w:r w:rsidRPr="004B71EF">
      <w:rPr>
        <w:i/>
        <w:sz w:val="16"/>
        <w:szCs w:val="16"/>
      </w:rPr>
      <w:tab/>
      <w:t xml:space="preserve"> Page </w:t>
    </w:r>
    <w:r w:rsidRPr="004B71EF">
      <w:rPr>
        <w:i/>
        <w:sz w:val="16"/>
        <w:szCs w:val="16"/>
      </w:rPr>
      <w:fldChar w:fldCharType="begin"/>
    </w:r>
    <w:r w:rsidRPr="004B71EF">
      <w:rPr>
        <w:i/>
        <w:sz w:val="16"/>
        <w:szCs w:val="16"/>
      </w:rPr>
      <w:instrText xml:space="preserve"> PAGE </w:instrText>
    </w:r>
    <w:r w:rsidRPr="004B71EF">
      <w:rPr>
        <w:i/>
        <w:sz w:val="16"/>
        <w:szCs w:val="16"/>
      </w:rPr>
      <w:fldChar w:fldCharType="separate"/>
    </w:r>
    <w:r>
      <w:rPr>
        <w:i/>
        <w:noProof/>
        <w:sz w:val="16"/>
        <w:szCs w:val="16"/>
      </w:rPr>
      <w:t>1</w:t>
    </w:r>
    <w:r w:rsidRPr="004B71EF">
      <w:rPr>
        <w:i/>
        <w:sz w:val="16"/>
        <w:szCs w:val="16"/>
      </w:rPr>
      <w:fldChar w:fldCharType="end"/>
    </w:r>
    <w:r w:rsidRPr="004B71EF">
      <w:rPr>
        <w:i/>
        <w:sz w:val="16"/>
        <w:szCs w:val="16"/>
      </w:rPr>
      <w:t xml:space="preserve"> of </w:t>
    </w:r>
    <w:r w:rsidRPr="004B71EF">
      <w:rPr>
        <w:i/>
        <w:sz w:val="16"/>
        <w:szCs w:val="16"/>
      </w:rPr>
      <w:fldChar w:fldCharType="begin"/>
    </w:r>
    <w:r w:rsidRPr="004B71EF">
      <w:rPr>
        <w:i/>
        <w:sz w:val="16"/>
        <w:szCs w:val="16"/>
      </w:rPr>
      <w:instrText xml:space="preserve"> NUMPAGES </w:instrText>
    </w:r>
    <w:r w:rsidRPr="004B71EF">
      <w:rPr>
        <w:i/>
        <w:sz w:val="16"/>
        <w:szCs w:val="16"/>
      </w:rPr>
      <w:fldChar w:fldCharType="separate"/>
    </w:r>
    <w:r>
      <w:rPr>
        <w:i/>
        <w:noProof/>
        <w:sz w:val="16"/>
        <w:szCs w:val="16"/>
      </w:rPr>
      <w:t>5</w:t>
    </w:r>
    <w:r w:rsidRPr="004B71EF">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ED41" w14:textId="77777777" w:rsidR="00932B56" w:rsidRDefault="00312FCC">
    <w:pPr>
      <w:pStyle w:val="Footer"/>
      <w:rPr>
        <w:b/>
        <w:sz w:val="18"/>
      </w:rPr>
    </w:pPr>
    <w:r>
      <w:rPr>
        <w:b/>
        <w:sz w:val="18"/>
      </w:rPr>
      <w:t>Policy: Management 5-13</w:t>
    </w:r>
    <w:r>
      <w:rPr>
        <w:b/>
        <w:sz w:val="18"/>
      </w:rPr>
      <w:tab/>
    </w:r>
    <w:r>
      <w:rPr>
        <w:b/>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21D73" w14:textId="77777777" w:rsidR="0088189D" w:rsidRDefault="0088189D">
      <w:r>
        <w:separator/>
      </w:r>
    </w:p>
  </w:footnote>
  <w:footnote w:type="continuationSeparator" w:id="0">
    <w:p w14:paraId="2B63AF7B" w14:textId="77777777" w:rsidR="0088189D" w:rsidRDefault="00881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CEFF" w14:textId="77777777" w:rsidR="00932B56" w:rsidRDefault="00312FCC">
    <w:pPr>
      <w:pStyle w:val="Header"/>
      <w:jc w:val="right"/>
      <w:rPr>
        <w:b/>
      </w:rPr>
    </w:pPr>
    <w:r>
      <w:rPr>
        <w:b/>
      </w:rPr>
      <w:t>Management 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3BE"/>
    <w:multiLevelType w:val="hybridMultilevel"/>
    <w:tmpl w:val="57B06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764A37"/>
    <w:multiLevelType w:val="hybridMultilevel"/>
    <w:tmpl w:val="CD58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03469"/>
    <w:multiLevelType w:val="hybridMultilevel"/>
    <w:tmpl w:val="C9322176"/>
    <w:lvl w:ilvl="0" w:tplc="08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20354D"/>
    <w:multiLevelType w:val="hybridMultilevel"/>
    <w:tmpl w:val="2EBAFEB8"/>
    <w:lvl w:ilvl="0" w:tplc="8EE0A6DC">
      <w:start w:val="1"/>
      <w:numFmt w:val="decimal"/>
      <w:lvlText w:val="%1."/>
      <w:lvlJc w:val="left"/>
      <w:pPr>
        <w:ind w:left="361" w:hanging="360"/>
      </w:pPr>
      <w:rPr>
        <w:rFonts w:ascii="Arial" w:eastAsia="Arial" w:hAnsi="Arial" w:cs="Arial" w:hint="default"/>
        <w:b/>
        <w:bCs/>
        <w:color w:val="006FC0"/>
        <w:spacing w:val="-2"/>
        <w:w w:val="99"/>
        <w:sz w:val="24"/>
        <w:szCs w:val="24"/>
        <w:lang w:val="en-US" w:eastAsia="en-US" w:bidi="en-US"/>
      </w:rPr>
    </w:lvl>
    <w:lvl w:ilvl="1" w:tplc="B88C7A4A">
      <w:start w:val="1"/>
      <w:numFmt w:val="decimal"/>
      <w:lvlText w:val="%2."/>
      <w:lvlJc w:val="left"/>
      <w:pPr>
        <w:ind w:left="722" w:hanging="361"/>
        <w:jc w:val="right"/>
      </w:pPr>
      <w:rPr>
        <w:rFonts w:hint="default"/>
        <w:spacing w:val="-1"/>
        <w:w w:val="99"/>
        <w:lang w:val="en-US" w:eastAsia="en-US" w:bidi="en-US"/>
      </w:rPr>
    </w:lvl>
    <w:lvl w:ilvl="2" w:tplc="E43C55EA">
      <w:numFmt w:val="bullet"/>
      <w:lvlText w:val=""/>
      <w:lvlJc w:val="left"/>
      <w:pPr>
        <w:ind w:left="1082" w:hanging="360"/>
      </w:pPr>
      <w:rPr>
        <w:rFonts w:ascii="Symbol" w:eastAsia="Symbol" w:hAnsi="Symbol" w:cs="Symbol" w:hint="default"/>
        <w:w w:val="100"/>
        <w:sz w:val="18"/>
        <w:szCs w:val="18"/>
        <w:lang w:val="en-US" w:eastAsia="en-US" w:bidi="en-US"/>
      </w:rPr>
    </w:lvl>
    <w:lvl w:ilvl="3" w:tplc="4F421570">
      <w:numFmt w:val="bullet"/>
      <w:lvlText w:val="•"/>
      <w:lvlJc w:val="left"/>
      <w:pPr>
        <w:ind w:left="2158" w:hanging="360"/>
      </w:pPr>
      <w:rPr>
        <w:rFonts w:hint="default"/>
        <w:lang w:val="en-US" w:eastAsia="en-US" w:bidi="en-US"/>
      </w:rPr>
    </w:lvl>
    <w:lvl w:ilvl="4" w:tplc="C7DE45AE">
      <w:numFmt w:val="bullet"/>
      <w:lvlText w:val="•"/>
      <w:lvlJc w:val="left"/>
      <w:pPr>
        <w:ind w:left="3236" w:hanging="360"/>
      </w:pPr>
      <w:rPr>
        <w:rFonts w:hint="default"/>
        <w:lang w:val="en-US" w:eastAsia="en-US" w:bidi="en-US"/>
      </w:rPr>
    </w:lvl>
    <w:lvl w:ilvl="5" w:tplc="8A904AB4">
      <w:numFmt w:val="bullet"/>
      <w:lvlText w:val="•"/>
      <w:lvlJc w:val="left"/>
      <w:pPr>
        <w:ind w:left="4313" w:hanging="360"/>
      </w:pPr>
      <w:rPr>
        <w:rFonts w:hint="default"/>
        <w:lang w:val="en-US" w:eastAsia="en-US" w:bidi="en-US"/>
      </w:rPr>
    </w:lvl>
    <w:lvl w:ilvl="6" w:tplc="4A9E0BB8">
      <w:numFmt w:val="bullet"/>
      <w:lvlText w:val="•"/>
      <w:lvlJc w:val="left"/>
      <w:pPr>
        <w:ind w:left="5391" w:hanging="360"/>
      </w:pPr>
      <w:rPr>
        <w:rFonts w:hint="default"/>
        <w:lang w:val="en-US" w:eastAsia="en-US" w:bidi="en-US"/>
      </w:rPr>
    </w:lvl>
    <w:lvl w:ilvl="7" w:tplc="DF60F92A">
      <w:numFmt w:val="bullet"/>
      <w:lvlText w:val="•"/>
      <w:lvlJc w:val="left"/>
      <w:pPr>
        <w:ind w:left="6468" w:hanging="360"/>
      </w:pPr>
      <w:rPr>
        <w:rFonts w:hint="default"/>
        <w:lang w:val="en-US" w:eastAsia="en-US" w:bidi="en-US"/>
      </w:rPr>
    </w:lvl>
    <w:lvl w:ilvl="8" w:tplc="7D1C20AC">
      <w:numFmt w:val="bullet"/>
      <w:lvlText w:val="•"/>
      <w:lvlJc w:val="left"/>
      <w:pPr>
        <w:ind w:left="7546" w:hanging="360"/>
      </w:pPr>
      <w:rPr>
        <w:rFonts w:hint="default"/>
        <w:lang w:val="en-US" w:eastAsia="en-US" w:bidi="en-US"/>
      </w:rPr>
    </w:lvl>
  </w:abstractNum>
  <w:abstractNum w:abstractNumId="4" w15:restartNumberingAfterBreak="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1A0671"/>
    <w:multiLevelType w:val="hybridMultilevel"/>
    <w:tmpl w:val="A5E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BA68E8"/>
    <w:multiLevelType w:val="singleLevel"/>
    <w:tmpl w:val="B2D06BD6"/>
    <w:lvl w:ilvl="0">
      <w:start w:val="2"/>
      <w:numFmt w:val="lowerLetter"/>
      <w:lvlText w:val="(%1)"/>
      <w:lvlJc w:val="left"/>
      <w:pPr>
        <w:tabs>
          <w:tab w:val="num" w:pos="720"/>
        </w:tabs>
        <w:ind w:left="720" w:hanging="360"/>
      </w:pPr>
      <w:rPr>
        <w:rFonts w:hint="default"/>
      </w:rPr>
    </w:lvl>
  </w:abstractNum>
  <w:abstractNum w:abstractNumId="7" w15:restartNumberingAfterBreak="0">
    <w:nsid w:val="15730136"/>
    <w:multiLevelType w:val="hybridMultilevel"/>
    <w:tmpl w:val="2E1A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B086E"/>
    <w:multiLevelType w:val="hybridMultilevel"/>
    <w:tmpl w:val="2BEA0BA0"/>
    <w:lvl w:ilvl="0" w:tplc="7CA653A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036C8F"/>
    <w:multiLevelType w:val="hybridMultilevel"/>
    <w:tmpl w:val="DD9EB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2E5DE8"/>
    <w:multiLevelType w:val="hybridMultilevel"/>
    <w:tmpl w:val="C9322176"/>
    <w:lvl w:ilvl="0" w:tplc="08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752DF3"/>
    <w:multiLevelType w:val="hybridMultilevel"/>
    <w:tmpl w:val="DF4CFAE0"/>
    <w:lvl w:ilvl="0" w:tplc="240C4286">
      <w:start w:val="6"/>
      <w:numFmt w:val="decimal"/>
      <w:lvlText w:val="%1."/>
      <w:lvlJc w:val="left"/>
      <w:pPr>
        <w:ind w:left="960" w:hanging="360"/>
      </w:pPr>
      <w:rPr>
        <w:rFonts w:hint="default"/>
        <w:b/>
        <w:bCs/>
        <w:spacing w:val="-4"/>
        <w:w w:val="99"/>
        <w:lang w:val="en-US" w:eastAsia="en-US" w:bidi="en-US"/>
      </w:rPr>
    </w:lvl>
    <w:lvl w:ilvl="1" w:tplc="761A6428">
      <w:start w:val="1"/>
      <w:numFmt w:val="upperLetter"/>
      <w:lvlText w:val="%2."/>
      <w:lvlJc w:val="left"/>
      <w:pPr>
        <w:ind w:left="1321" w:hanging="361"/>
        <w:jc w:val="right"/>
      </w:pPr>
      <w:rPr>
        <w:rFonts w:hint="default"/>
        <w:spacing w:val="-30"/>
        <w:w w:val="99"/>
        <w:lang w:val="en-US" w:eastAsia="en-US" w:bidi="en-US"/>
      </w:rPr>
    </w:lvl>
    <w:lvl w:ilvl="2" w:tplc="DF6819F8">
      <w:start w:val="1"/>
      <w:numFmt w:val="decimal"/>
      <w:lvlText w:val="%3."/>
      <w:lvlJc w:val="left"/>
      <w:pPr>
        <w:ind w:left="1436" w:hanging="295"/>
      </w:pPr>
      <w:rPr>
        <w:rFonts w:ascii="Arial" w:eastAsia="Arial" w:hAnsi="Arial" w:cs="Arial" w:hint="default"/>
        <w:b/>
        <w:bCs/>
        <w:spacing w:val="-3"/>
        <w:w w:val="99"/>
        <w:sz w:val="20"/>
        <w:szCs w:val="20"/>
        <w:lang w:val="en-US" w:eastAsia="en-US" w:bidi="en-US"/>
      </w:rPr>
    </w:lvl>
    <w:lvl w:ilvl="3" w:tplc="82241116">
      <w:numFmt w:val="bullet"/>
      <w:lvlText w:val="•"/>
      <w:lvlJc w:val="left"/>
      <w:pPr>
        <w:ind w:left="2547" w:hanging="295"/>
      </w:pPr>
      <w:rPr>
        <w:rFonts w:hint="default"/>
        <w:lang w:val="en-US" w:eastAsia="en-US" w:bidi="en-US"/>
      </w:rPr>
    </w:lvl>
    <w:lvl w:ilvl="4" w:tplc="EBC462D6">
      <w:numFmt w:val="bullet"/>
      <w:lvlText w:val="•"/>
      <w:lvlJc w:val="left"/>
      <w:pPr>
        <w:ind w:left="3655" w:hanging="295"/>
      </w:pPr>
      <w:rPr>
        <w:rFonts w:hint="default"/>
        <w:lang w:val="en-US" w:eastAsia="en-US" w:bidi="en-US"/>
      </w:rPr>
    </w:lvl>
    <w:lvl w:ilvl="5" w:tplc="4552D380">
      <w:numFmt w:val="bullet"/>
      <w:lvlText w:val="•"/>
      <w:lvlJc w:val="left"/>
      <w:pPr>
        <w:ind w:left="4762" w:hanging="295"/>
      </w:pPr>
      <w:rPr>
        <w:rFonts w:hint="default"/>
        <w:lang w:val="en-US" w:eastAsia="en-US" w:bidi="en-US"/>
      </w:rPr>
    </w:lvl>
    <w:lvl w:ilvl="6" w:tplc="598CB7B2">
      <w:numFmt w:val="bullet"/>
      <w:lvlText w:val="•"/>
      <w:lvlJc w:val="left"/>
      <w:pPr>
        <w:ind w:left="5870" w:hanging="295"/>
      </w:pPr>
      <w:rPr>
        <w:rFonts w:hint="default"/>
        <w:lang w:val="en-US" w:eastAsia="en-US" w:bidi="en-US"/>
      </w:rPr>
    </w:lvl>
    <w:lvl w:ilvl="7" w:tplc="A99C762A">
      <w:numFmt w:val="bullet"/>
      <w:lvlText w:val="•"/>
      <w:lvlJc w:val="left"/>
      <w:pPr>
        <w:ind w:left="6977" w:hanging="295"/>
      </w:pPr>
      <w:rPr>
        <w:rFonts w:hint="default"/>
        <w:lang w:val="en-US" w:eastAsia="en-US" w:bidi="en-US"/>
      </w:rPr>
    </w:lvl>
    <w:lvl w:ilvl="8" w:tplc="CA883D58">
      <w:numFmt w:val="bullet"/>
      <w:lvlText w:val="•"/>
      <w:lvlJc w:val="left"/>
      <w:pPr>
        <w:ind w:left="8085" w:hanging="295"/>
      </w:pPr>
      <w:rPr>
        <w:rFonts w:hint="default"/>
        <w:lang w:val="en-US" w:eastAsia="en-US" w:bidi="en-US"/>
      </w:rPr>
    </w:lvl>
  </w:abstractNum>
  <w:abstractNum w:abstractNumId="12" w15:restartNumberingAfterBreak="0">
    <w:nsid w:val="22943F1A"/>
    <w:multiLevelType w:val="hybridMultilevel"/>
    <w:tmpl w:val="EFBCC610"/>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CCE12EC"/>
    <w:multiLevelType w:val="hybridMultilevel"/>
    <w:tmpl w:val="53F2D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0F3B2A"/>
    <w:multiLevelType w:val="hybridMultilevel"/>
    <w:tmpl w:val="E5A80726"/>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5" w15:restartNumberingAfterBreak="0">
    <w:nsid w:val="35A95D7B"/>
    <w:multiLevelType w:val="hybridMultilevel"/>
    <w:tmpl w:val="E91C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54BC2"/>
    <w:multiLevelType w:val="hybridMultilevel"/>
    <w:tmpl w:val="48569338"/>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7" w15:restartNumberingAfterBreak="0">
    <w:nsid w:val="3DFC4064"/>
    <w:multiLevelType w:val="hybridMultilevel"/>
    <w:tmpl w:val="0818D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394965"/>
    <w:multiLevelType w:val="hybridMultilevel"/>
    <w:tmpl w:val="E9A0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61975"/>
    <w:multiLevelType w:val="hybridMultilevel"/>
    <w:tmpl w:val="B4DE5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A76E84"/>
    <w:multiLevelType w:val="hybridMultilevel"/>
    <w:tmpl w:val="2122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3106F"/>
    <w:multiLevelType w:val="hybridMultilevel"/>
    <w:tmpl w:val="FA32D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45492"/>
    <w:multiLevelType w:val="hybridMultilevel"/>
    <w:tmpl w:val="6834ECDE"/>
    <w:lvl w:ilvl="0" w:tplc="ADE4B970">
      <w:numFmt w:val="bullet"/>
      <w:lvlText w:val=""/>
      <w:lvlJc w:val="left"/>
      <w:pPr>
        <w:ind w:left="1081" w:hanging="361"/>
      </w:pPr>
      <w:rPr>
        <w:rFonts w:ascii="Symbol" w:eastAsia="Symbol" w:hAnsi="Symbol" w:cs="Symbol" w:hint="default"/>
        <w:w w:val="100"/>
        <w:sz w:val="20"/>
        <w:szCs w:val="20"/>
        <w:lang w:val="en-US" w:eastAsia="en-US" w:bidi="en-US"/>
      </w:rPr>
    </w:lvl>
    <w:lvl w:ilvl="1" w:tplc="A25E7EEA">
      <w:numFmt w:val="bullet"/>
      <w:lvlText w:val="•"/>
      <w:lvlJc w:val="left"/>
      <w:pPr>
        <w:ind w:left="1978" w:hanging="361"/>
      </w:pPr>
      <w:rPr>
        <w:rFonts w:hint="default"/>
        <w:lang w:val="en-US" w:eastAsia="en-US" w:bidi="en-US"/>
      </w:rPr>
    </w:lvl>
    <w:lvl w:ilvl="2" w:tplc="33E441A6">
      <w:numFmt w:val="bullet"/>
      <w:lvlText w:val="•"/>
      <w:lvlJc w:val="left"/>
      <w:pPr>
        <w:ind w:left="2876" w:hanging="361"/>
      </w:pPr>
      <w:rPr>
        <w:rFonts w:hint="default"/>
        <w:lang w:val="en-US" w:eastAsia="en-US" w:bidi="en-US"/>
      </w:rPr>
    </w:lvl>
    <w:lvl w:ilvl="3" w:tplc="0A001822">
      <w:numFmt w:val="bullet"/>
      <w:lvlText w:val="•"/>
      <w:lvlJc w:val="left"/>
      <w:pPr>
        <w:ind w:left="3774" w:hanging="361"/>
      </w:pPr>
      <w:rPr>
        <w:rFonts w:hint="default"/>
        <w:lang w:val="en-US" w:eastAsia="en-US" w:bidi="en-US"/>
      </w:rPr>
    </w:lvl>
    <w:lvl w:ilvl="4" w:tplc="227A2334">
      <w:numFmt w:val="bullet"/>
      <w:lvlText w:val="•"/>
      <w:lvlJc w:val="left"/>
      <w:pPr>
        <w:ind w:left="4672" w:hanging="361"/>
      </w:pPr>
      <w:rPr>
        <w:rFonts w:hint="default"/>
        <w:lang w:val="en-US" w:eastAsia="en-US" w:bidi="en-US"/>
      </w:rPr>
    </w:lvl>
    <w:lvl w:ilvl="5" w:tplc="EAA67800">
      <w:numFmt w:val="bullet"/>
      <w:lvlText w:val="•"/>
      <w:lvlJc w:val="left"/>
      <w:pPr>
        <w:ind w:left="5570" w:hanging="361"/>
      </w:pPr>
      <w:rPr>
        <w:rFonts w:hint="default"/>
        <w:lang w:val="en-US" w:eastAsia="en-US" w:bidi="en-US"/>
      </w:rPr>
    </w:lvl>
    <w:lvl w:ilvl="6" w:tplc="06649F32">
      <w:numFmt w:val="bullet"/>
      <w:lvlText w:val="•"/>
      <w:lvlJc w:val="left"/>
      <w:pPr>
        <w:ind w:left="6468" w:hanging="361"/>
      </w:pPr>
      <w:rPr>
        <w:rFonts w:hint="default"/>
        <w:lang w:val="en-US" w:eastAsia="en-US" w:bidi="en-US"/>
      </w:rPr>
    </w:lvl>
    <w:lvl w:ilvl="7" w:tplc="A97C66C0">
      <w:numFmt w:val="bullet"/>
      <w:lvlText w:val="•"/>
      <w:lvlJc w:val="left"/>
      <w:pPr>
        <w:ind w:left="7366" w:hanging="361"/>
      </w:pPr>
      <w:rPr>
        <w:rFonts w:hint="default"/>
        <w:lang w:val="en-US" w:eastAsia="en-US" w:bidi="en-US"/>
      </w:rPr>
    </w:lvl>
    <w:lvl w:ilvl="8" w:tplc="456C9FE0">
      <w:numFmt w:val="bullet"/>
      <w:lvlText w:val="•"/>
      <w:lvlJc w:val="left"/>
      <w:pPr>
        <w:ind w:left="8264" w:hanging="361"/>
      </w:pPr>
      <w:rPr>
        <w:rFonts w:hint="default"/>
        <w:lang w:val="en-US" w:eastAsia="en-US" w:bidi="en-US"/>
      </w:rPr>
    </w:lvl>
  </w:abstractNum>
  <w:abstractNum w:abstractNumId="23" w15:restartNumberingAfterBreak="0">
    <w:nsid w:val="54307735"/>
    <w:multiLevelType w:val="hybridMultilevel"/>
    <w:tmpl w:val="FDA6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47613"/>
    <w:multiLevelType w:val="hybridMultilevel"/>
    <w:tmpl w:val="31783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77545F"/>
    <w:multiLevelType w:val="hybridMultilevel"/>
    <w:tmpl w:val="EFBCC610"/>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A81404F"/>
    <w:multiLevelType w:val="hybridMultilevel"/>
    <w:tmpl w:val="B10A8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00434A"/>
    <w:multiLevelType w:val="hybridMultilevel"/>
    <w:tmpl w:val="3FFAD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4816F7"/>
    <w:multiLevelType w:val="hybridMultilevel"/>
    <w:tmpl w:val="5F34D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4D6804"/>
    <w:multiLevelType w:val="hybridMultilevel"/>
    <w:tmpl w:val="5EAEC1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56C2379"/>
    <w:multiLevelType w:val="hybridMultilevel"/>
    <w:tmpl w:val="313AE808"/>
    <w:lvl w:ilvl="0" w:tplc="258CBB9A">
      <w:numFmt w:val="bullet"/>
      <w:lvlText w:val=""/>
      <w:lvlJc w:val="left"/>
      <w:pPr>
        <w:ind w:left="1321" w:hanging="361"/>
      </w:pPr>
      <w:rPr>
        <w:rFonts w:ascii="Symbol" w:eastAsia="Symbol" w:hAnsi="Symbol" w:cs="Symbol" w:hint="default"/>
        <w:w w:val="100"/>
        <w:sz w:val="20"/>
        <w:szCs w:val="20"/>
        <w:lang w:val="en-US" w:eastAsia="en-US" w:bidi="en-US"/>
      </w:rPr>
    </w:lvl>
    <w:lvl w:ilvl="1" w:tplc="AB4E6B26">
      <w:numFmt w:val="bullet"/>
      <w:lvlText w:val="•"/>
      <w:lvlJc w:val="left"/>
      <w:pPr>
        <w:ind w:left="2218" w:hanging="361"/>
      </w:pPr>
      <w:rPr>
        <w:rFonts w:hint="default"/>
        <w:lang w:val="en-US" w:eastAsia="en-US" w:bidi="en-US"/>
      </w:rPr>
    </w:lvl>
    <w:lvl w:ilvl="2" w:tplc="2834AAD4">
      <w:numFmt w:val="bullet"/>
      <w:lvlText w:val="•"/>
      <w:lvlJc w:val="left"/>
      <w:pPr>
        <w:ind w:left="3116" w:hanging="361"/>
      </w:pPr>
      <w:rPr>
        <w:rFonts w:hint="default"/>
        <w:lang w:val="en-US" w:eastAsia="en-US" w:bidi="en-US"/>
      </w:rPr>
    </w:lvl>
    <w:lvl w:ilvl="3" w:tplc="F15ABE88">
      <w:numFmt w:val="bullet"/>
      <w:lvlText w:val="•"/>
      <w:lvlJc w:val="left"/>
      <w:pPr>
        <w:ind w:left="4014" w:hanging="361"/>
      </w:pPr>
      <w:rPr>
        <w:rFonts w:hint="default"/>
        <w:lang w:val="en-US" w:eastAsia="en-US" w:bidi="en-US"/>
      </w:rPr>
    </w:lvl>
    <w:lvl w:ilvl="4" w:tplc="E12E374E">
      <w:numFmt w:val="bullet"/>
      <w:lvlText w:val="•"/>
      <w:lvlJc w:val="left"/>
      <w:pPr>
        <w:ind w:left="4912" w:hanging="361"/>
      </w:pPr>
      <w:rPr>
        <w:rFonts w:hint="default"/>
        <w:lang w:val="en-US" w:eastAsia="en-US" w:bidi="en-US"/>
      </w:rPr>
    </w:lvl>
    <w:lvl w:ilvl="5" w:tplc="12C80850">
      <w:numFmt w:val="bullet"/>
      <w:lvlText w:val="•"/>
      <w:lvlJc w:val="left"/>
      <w:pPr>
        <w:ind w:left="5810" w:hanging="361"/>
      </w:pPr>
      <w:rPr>
        <w:rFonts w:hint="default"/>
        <w:lang w:val="en-US" w:eastAsia="en-US" w:bidi="en-US"/>
      </w:rPr>
    </w:lvl>
    <w:lvl w:ilvl="6" w:tplc="630677DA">
      <w:numFmt w:val="bullet"/>
      <w:lvlText w:val="•"/>
      <w:lvlJc w:val="left"/>
      <w:pPr>
        <w:ind w:left="6708" w:hanging="361"/>
      </w:pPr>
      <w:rPr>
        <w:rFonts w:hint="default"/>
        <w:lang w:val="en-US" w:eastAsia="en-US" w:bidi="en-US"/>
      </w:rPr>
    </w:lvl>
    <w:lvl w:ilvl="7" w:tplc="60FE82CC">
      <w:numFmt w:val="bullet"/>
      <w:lvlText w:val="•"/>
      <w:lvlJc w:val="left"/>
      <w:pPr>
        <w:ind w:left="7606" w:hanging="361"/>
      </w:pPr>
      <w:rPr>
        <w:rFonts w:hint="default"/>
        <w:lang w:val="en-US" w:eastAsia="en-US" w:bidi="en-US"/>
      </w:rPr>
    </w:lvl>
    <w:lvl w:ilvl="8" w:tplc="43F22FB8">
      <w:numFmt w:val="bullet"/>
      <w:lvlText w:val="•"/>
      <w:lvlJc w:val="left"/>
      <w:pPr>
        <w:ind w:left="8504" w:hanging="361"/>
      </w:pPr>
      <w:rPr>
        <w:rFonts w:hint="default"/>
        <w:lang w:val="en-US" w:eastAsia="en-US" w:bidi="en-US"/>
      </w:rPr>
    </w:lvl>
  </w:abstractNum>
  <w:abstractNum w:abstractNumId="31" w15:restartNumberingAfterBreak="0">
    <w:nsid w:val="67656C19"/>
    <w:multiLevelType w:val="hybridMultilevel"/>
    <w:tmpl w:val="80E08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403883"/>
    <w:multiLevelType w:val="hybridMultilevel"/>
    <w:tmpl w:val="54B891EC"/>
    <w:lvl w:ilvl="0" w:tplc="F46ED16A">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A5F1829"/>
    <w:multiLevelType w:val="hybridMultilevel"/>
    <w:tmpl w:val="15769E56"/>
    <w:lvl w:ilvl="0" w:tplc="08090001">
      <w:start w:val="1"/>
      <w:numFmt w:val="bullet"/>
      <w:lvlText w:val=""/>
      <w:lvlJc w:val="left"/>
      <w:pPr>
        <w:ind w:left="1084" w:hanging="360"/>
      </w:pPr>
      <w:rPr>
        <w:rFonts w:ascii="Symbol" w:hAnsi="Symbol" w:hint="default"/>
      </w:rPr>
    </w:lvl>
    <w:lvl w:ilvl="1" w:tplc="08090003" w:tentative="1">
      <w:start w:val="1"/>
      <w:numFmt w:val="bullet"/>
      <w:lvlText w:val="o"/>
      <w:lvlJc w:val="left"/>
      <w:pPr>
        <w:ind w:left="1804" w:hanging="360"/>
      </w:pPr>
      <w:rPr>
        <w:rFonts w:ascii="Courier New" w:hAnsi="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34" w15:restartNumberingAfterBreak="0">
    <w:nsid w:val="6BD354D4"/>
    <w:multiLevelType w:val="singleLevel"/>
    <w:tmpl w:val="2FE82AD8"/>
    <w:lvl w:ilvl="0">
      <w:start w:val="2"/>
      <w:numFmt w:val="lowerLetter"/>
      <w:lvlText w:val="(%1)"/>
      <w:lvlJc w:val="left"/>
      <w:pPr>
        <w:tabs>
          <w:tab w:val="num" w:pos="720"/>
        </w:tabs>
        <w:ind w:left="720" w:hanging="360"/>
      </w:pPr>
      <w:rPr>
        <w:rFonts w:hint="default"/>
      </w:rPr>
    </w:lvl>
  </w:abstractNum>
  <w:abstractNum w:abstractNumId="35" w15:restartNumberingAfterBreak="0">
    <w:nsid w:val="70FD765E"/>
    <w:multiLevelType w:val="hybridMultilevel"/>
    <w:tmpl w:val="85F821CA"/>
    <w:lvl w:ilvl="0" w:tplc="04090001">
      <w:start w:val="1"/>
      <w:numFmt w:val="bullet"/>
      <w:lvlText w:val=""/>
      <w:lvlJc w:val="left"/>
      <w:pPr>
        <w:tabs>
          <w:tab w:val="num" w:pos="1080"/>
        </w:tabs>
        <w:ind w:left="1080" w:hanging="360"/>
      </w:pPr>
      <w:rPr>
        <w:rFonts w:ascii="Symbol" w:hAnsi="Symbol" w:hint="default"/>
      </w:rPr>
    </w:lvl>
    <w:lvl w:ilvl="1" w:tplc="F46ED16A">
      <w:start w:val="1"/>
      <w:numFmt w:val="bullet"/>
      <w:lvlText w:val=""/>
      <w:lvlJc w:val="left"/>
      <w:pPr>
        <w:tabs>
          <w:tab w:val="num" w:pos="1800"/>
        </w:tabs>
        <w:ind w:left="1440" w:firstLine="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2FE571E"/>
    <w:multiLevelType w:val="hybridMultilevel"/>
    <w:tmpl w:val="B32420E2"/>
    <w:lvl w:ilvl="0" w:tplc="0540D5C8">
      <w:numFmt w:val="bullet"/>
      <w:lvlText w:val="•"/>
      <w:lvlJc w:val="left"/>
      <w:pPr>
        <w:ind w:left="960" w:hanging="360"/>
      </w:pPr>
      <w:rPr>
        <w:rFonts w:ascii="Arial" w:eastAsia="Arial" w:hAnsi="Arial" w:cs="Arial" w:hint="default"/>
        <w:spacing w:val="-2"/>
        <w:w w:val="99"/>
        <w:sz w:val="20"/>
        <w:szCs w:val="20"/>
        <w:lang w:val="en-US" w:eastAsia="en-US" w:bidi="en-US"/>
      </w:rPr>
    </w:lvl>
    <w:lvl w:ilvl="1" w:tplc="E73EE510">
      <w:numFmt w:val="bullet"/>
      <w:lvlText w:val=""/>
      <w:lvlJc w:val="left"/>
      <w:pPr>
        <w:ind w:left="1681" w:hanging="180"/>
      </w:pPr>
      <w:rPr>
        <w:rFonts w:ascii="Symbol" w:eastAsia="Symbol" w:hAnsi="Symbol" w:cs="Symbol" w:hint="default"/>
        <w:w w:val="100"/>
        <w:sz w:val="20"/>
        <w:szCs w:val="20"/>
        <w:lang w:val="en-US" w:eastAsia="en-US" w:bidi="en-US"/>
      </w:rPr>
    </w:lvl>
    <w:lvl w:ilvl="2" w:tplc="2EC0EE88">
      <w:numFmt w:val="bullet"/>
      <w:lvlText w:val="•"/>
      <w:lvlJc w:val="left"/>
      <w:pPr>
        <w:ind w:left="2637" w:hanging="180"/>
      </w:pPr>
      <w:rPr>
        <w:rFonts w:hint="default"/>
        <w:lang w:val="en-US" w:eastAsia="en-US" w:bidi="en-US"/>
      </w:rPr>
    </w:lvl>
    <w:lvl w:ilvl="3" w:tplc="75BE66C6">
      <w:numFmt w:val="bullet"/>
      <w:lvlText w:val="•"/>
      <w:lvlJc w:val="left"/>
      <w:pPr>
        <w:ind w:left="3595" w:hanging="180"/>
      </w:pPr>
      <w:rPr>
        <w:rFonts w:hint="default"/>
        <w:lang w:val="en-US" w:eastAsia="en-US" w:bidi="en-US"/>
      </w:rPr>
    </w:lvl>
    <w:lvl w:ilvl="4" w:tplc="3EF80C8A">
      <w:numFmt w:val="bullet"/>
      <w:lvlText w:val="•"/>
      <w:lvlJc w:val="left"/>
      <w:pPr>
        <w:ind w:left="4553" w:hanging="180"/>
      </w:pPr>
      <w:rPr>
        <w:rFonts w:hint="default"/>
        <w:lang w:val="en-US" w:eastAsia="en-US" w:bidi="en-US"/>
      </w:rPr>
    </w:lvl>
    <w:lvl w:ilvl="5" w:tplc="86B40AF4">
      <w:numFmt w:val="bullet"/>
      <w:lvlText w:val="•"/>
      <w:lvlJc w:val="left"/>
      <w:pPr>
        <w:ind w:left="5511" w:hanging="180"/>
      </w:pPr>
      <w:rPr>
        <w:rFonts w:hint="default"/>
        <w:lang w:val="en-US" w:eastAsia="en-US" w:bidi="en-US"/>
      </w:rPr>
    </w:lvl>
    <w:lvl w:ilvl="6" w:tplc="8E221A88">
      <w:numFmt w:val="bullet"/>
      <w:lvlText w:val="•"/>
      <w:lvlJc w:val="left"/>
      <w:pPr>
        <w:ind w:left="6468" w:hanging="180"/>
      </w:pPr>
      <w:rPr>
        <w:rFonts w:hint="default"/>
        <w:lang w:val="en-US" w:eastAsia="en-US" w:bidi="en-US"/>
      </w:rPr>
    </w:lvl>
    <w:lvl w:ilvl="7" w:tplc="4F249794">
      <w:numFmt w:val="bullet"/>
      <w:lvlText w:val="•"/>
      <w:lvlJc w:val="left"/>
      <w:pPr>
        <w:ind w:left="7426" w:hanging="180"/>
      </w:pPr>
      <w:rPr>
        <w:rFonts w:hint="default"/>
        <w:lang w:val="en-US" w:eastAsia="en-US" w:bidi="en-US"/>
      </w:rPr>
    </w:lvl>
    <w:lvl w:ilvl="8" w:tplc="8EAE330A">
      <w:numFmt w:val="bullet"/>
      <w:lvlText w:val="•"/>
      <w:lvlJc w:val="left"/>
      <w:pPr>
        <w:ind w:left="8384" w:hanging="180"/>
      </w:pPr>
      <w:rPr>
        <w:rFonts w:hint="default"/>
        <w:lang w:val="en-US" w:eastAsia="en-US" w:bidi="en-US"/>
      </w:rPr>
    </w:lvl>
  </w:abstractNum>
  <w:abstractNum w:abstractNumId="37" w15:restartNumberingAfterBreak="0">
    <w:nsid w:val="73391C37"/>
    <w:multiLevelType w:val="hybridMultilevel"/>
    <w:tmpl w:val="1EBEB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362837"/>
    <w:multiLevelType w:val="hybridMultilevel"/>
    <w:tmpl w:val="1AFA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3A391C"/>
    <w:multiLevelType w:val="hybridMultilevel"/>
    <w:tmpl w:val="7A94F9DC"/>
    <w:lvl w:ilvl="0" w:tplc="08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325501"/>
    <w:multiLevelType w:val="hybridMultilevel"/>
    <w:tmpl w:val="14B48F14"/>
    <w:lvl w:ilvl="0" w:tplc="76C61EBE">
      <w:start w:val="1"/>
      <w:numFmt w:val="upperLetter"/>
      <w:lvlText w:val="%1."/>
      <w:lvlJc w:val="left"/>
      <w:pPr>
        <w:ind w:left="1080" w:hanging="360"/>
      </w:pPr>
      <w:rPr>
        <w:rFonts w:hint="default"/>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6E1C2D"/>
    <w:multiLevelType w:val="hybridMultilevel"/>
    <w:tmpl w:val="02641F52"/>
    <w:lvl w:ilvl="0" w:tplc="08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4"/>
  </w:num>
  <w:num w:numId="2">
    <w:abstractNumId w:val="6"/>
  </w:num>
  <w:num w:numId="3">
    <w:abstractNumId w:val="4"/>
  </w:num>
  <w:num w:numId="4">
    <w:abstractNumId w:val="38"/>
  </w:num>
  <w:num w:numId="5">
    <w:abstractNumId w:val="35"/>
  </w:num>
  <w:num w:numId="6">
    <w:abstractNumId w:val="5"/>
  </w:num>
  <w:num w:numId="7">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18"/>
  </w:num>
  <w:num w:numId="11">
    <w:abstractNumId w:val="3"/>
  </w:num>
  <w:num w:numId="12">
    <w:abstractNumId w:val="8"/>
  </w:num>
  <w:num w:numId="13">
    <w:abstractNumId w:val="30"/>
  </w:num>
  <w:num w:numId="14">
    <w:abstractNumId w:val="7"/>
  </w:num>
  <w:num w:numId="15">
    <w:abstractNumId w:val="22"/>
  </w:num>
  <w:num w:numId="16">
    <w:abstractNumId w:val="19"/>
  </w:num>
  <w:num w:numId="17">
    <w:abstractNumId w:val="2"/>
  </w:num>
  <w:num w:numId="18">
    <w:abstractNumId w:val="36"/>
  </w:num>
  <w:num w:numId="19">
    <w:abstractNumId w:val="11"/>
  </w:num>
  <w:num w:numId="20">
    <w:abstractNumId w:val="33"/>
  </w:num>
  <w:num w:numId="21">
    <w:abstractNumId w:val="23"/>
  </w:num>
  <w:num w:numId="22">
    <w:abstractNumId w:val="28"/>
  </w:num>
  <w:num w:numId="23">
    <w:abstractNumId w:val="41"/>
  </w:num>
  <w:num w:numId="24">
    <w:abstractNumId w:val="10"/>
  </w:num>
  <w:num w:numId="25">
    <w:abstractNumId w:val="42"/>
  </w:num>
  <w:num w:numId="26">
    <w:abstractNumId w:val="14"/>
  </w:num>
  <w:num w:numId="27">
    <w:abstractNumId w:val="29"/>
  </w:num>
  <w:num w:numId="28">
    <w:abstractNumId w:val="16"/>
  </w:num>
  <w:num w:numId="29">
    <w:abstractNumId w:val="40"/>
  </w:num>
  <w:num w:numId="30">
    <w:abstractNumId w:val="25"/>
  </w:num>
  <w:num w:numId="31">
    <w:abstractNumId w:val="12"/>
  </w:num>
  <w:num w:numId="32">
    <w:abstractNumId w:val="15"/>
  </w:num>
  <w:num w:numId="33">
    <w:abstractNumId w:val="13"/>
  </w:num>
  <w:num w:numId="34">
    <w:abstractNumId w:val="37"/>
  </w:num>
  <w:num w:numId="35">
    <w:abstractNumId w:val="20"/>
  </w:num>
  <w:num w:numId="36">
    <w:abstractNumId w:val="26"/>
  </w:num>
  <w:num w:numId="37">
    <w:abstractNumId w:val="39"/>
  </w:num>
  <w:num w:numId="38">
    <w:abstractNumId w:val="24"/>
  </w:num>
  <w:num w:numId="39">
    <w:abstractNumId w:val="1"/>
  </w:num>
  <w:num w:numId="40">
    <w:abstractNumId w:val="27"/>
  </w:num>
  <w:num w:numId="41">
    <w:abstractNumId w:val="17"/>
  </w:num>
  <w:num w:numId="42">
    <w:abstractNumId w:val="9"/>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CC"/>
    <w:rsid w:val="00312FCC"/>
    <w:rsid w:val="0038524E"/>
    <w:rsid w:val="0088189D"/>
    <w:rsid w:val="00DC17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82CB"/>
  <w15:chartTrackingRefBased/>
  <w15:docId w15:val="{E52A5191-4E05-6343-BDB7-7D09B4D2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FCC"/>
    <w:rPr>
      <w:rFonts w:ascii="Arial" w:eastAsia="Times New Roman" w:hAnsi="Arial" w:cs="Times New Roman"/>
      <w:sz w:val="20"/>
      <w:szCs w:val="20"/>
      <w:lang w:val="en-US"/>
    </w:rPr>
  </w:style>
  <w:style w:type="paragraph" w:styleId="Heading1">
    <w:name w:val="heading 1"/>
    <w:basedOn w:val="Normal"/>
    <w:next w:val="Normal"/>
    <w:link w:val="Heading1Char"/>
    <w:qFormat/>
    <w:rsid w:val="00312FCC"/>
    <w:pPr>
      <w:keepNext/>
      <w:ind w:left="2160"/>
      <w:outlineLvl w:val="0"/>
    </w:pPr>
    <w:rPr>
      <w:b/>
      <w:i/>
      <w:sz w:val="24"/>
    </w:rPr>
  </w:style>
  <w:style w:type="paragraph" w:styleId="Heading2">
    <w:name w:val="heading 2"/>
    <w:basedOn w:val="Normal"/>
    <w:next w:val="Normal"/>
    <w:link w:val="Heading2Char"/>
    <w:qFormat/>
    <w:rsid w:val="00312FCC"/>
    <w:pPr>
      <w:keepNext/>
      <w:pBdr>
        <w:bottom w:val="single" w:sz="6" w:space="3" w:color="auto"/>
      </w:pBdr>
      <w:jc w:val="center"/>
      <w:outlineLvl w:val="1"/>
    </w:pPr>
    <w:rPr>
      <w:b/>
      <w:sz w:val="24"/>
    </w:rPr>
  </w:style>
  <w:style w:type="paragraph" w:styleId="Heading3">
    <w:name w:val="heading 3"/>
    <w:basedOn w:val="Normal"/>
    <w:next w:val="Normal"/>
    <w:link w:val="Heading3Char"/>
    <w:qFormat/>
    <w:rsid w:val="00312FCC"/>
    <w:pPr>
      <w:keepNext/>
      <w:shd w:val="pct5" w:color="auto" w:fill="FFFFFF"/>
      <w:outlineLvl w:val="2"/>
    </w:pPr>
    <w:rPr>
      <w:b/>
    </w:rPr>
  </w:style>
  <w:style w:type="paragraph" w:styleId="Heading4">
    <w:name w:val="heading 4"/>
    <w:basedOn w:val="Normal"/>
    <w:next w:val="Normal"/>
    <w:link w:val="Heading4Char"/>
    <w:qFormat/>
    <w:rsid w:val="00312FCC"/>
    <w:pPr>
      <w:keepNext/>
      <w:tabs>
        <w:tab w:val="left" w:pos="1170"/>
      </w:tabs>
      <w:ind w:left="720"/>
      <w:outlineLvl w:val="3"/>
    </w:pPr>
    <w:rPr>
      <w:i/>
    </w:rPr>
  </w:style>
  <w:style w:type="paragraph" w:styleId="Heading5">
    <w:name w:val="heading 5"/>
    <w:basedOn w:val="Normal"/>
    <w:next w:val="Normal"/>
    <w:link w:val="Heading5Char"/>
    <w:qFormat/>
    <w:rsid w:val="00312FCC"/>
    <w:pPr>
      <w:keepNext/>
      <w:outlineLvl w:val="4"/>
    </w:pPr>
    <w:rPr>
      <w:b/>
    </w:rPr>
  </w:style>
  <w:style w:type="paragraph" w:styleId="Heading6">
    <w:name w:val="heading 6"/>
    <w:basedOn w:val="Normal"/>
    <w:next w:val="Normal"/>
    <w:link w:val="Heading6Char"/>
    <w:qFormat/>
    <w:rsid w:val="00312FCC"/>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link w:val="Heading7Char"/>
    <w:qFormat/>
    <w:rsid w:val="00312FCC"/>
    <w:pPr>
      <w:keepNext/>
      <w:jc w:val="center"/>
      <w:outlineLvl w:val="6"/>
    </w:pPr>
    <w:rPr>
      <w:b/>
    </w:rPr>
  </w:style>
  <w:style w:type="paragraph" w:styleId="Heading8">
    <w:name w:val="heading 8"/>
    <w:basedOn w:val="Normal"/>
    <w:next w:val="Normal"/>
    <w:link w:val="Heading8Char"/>
    <w:qFormat/>
    <w:rsid w:val="00312FCC"/>
    <w:pPr>
      <w:keepNext/>
      <w:tabs>
        <w:tab w:val="left" w:pos="720"/>
      </w:tabs>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2FCC"/>
    <w:rPr>
      <w:rFonts w:ascii="Arial" w:eastAsia="Times New Roman" w:hAnsi="Arial" w:cs="Times New Roman"/>
      <w:b/>
      <w:i/>
      <w:szCs w:val="20"/>
      <w:lang w:val="en-US"/>
    </w:rPr>
  </w:style>
  <w:style w:type="character" w:customStyle="1" w:styleId="Heading2Char">
    <w:name w:val="Heading 2 Char"/>
    <w:basedOn w:val="DefaultParagraphFont"/>
    <w:link w:val="Heading2"/>
    <w:rsid w:val="00312FCC"/>
    <w:rPr>
      <w:rFonts w:ascii="Arial" w:eastAsia="Times New Roman" w:hAnsi="Arial" w:cs="Times New Roman"/>
      <w:b/>
      <w:szCs w:val="20"/>
      <w:lang w:val="en-US"/>
    </w:rPr>
  </w:style>
  <w:style w:type="character" w:customStyle="1" w:styleId="Heading3Char">
    <w:name w:val="Heading 3 Char"/>
    <w:basedOn w:val="DefaultParagraphFont"/>
    <w:link w:val="Heading3"/>
    <w:rsid w:val="00312FCC"/>
    <w:rPr>
      <w:rFonts w:ascii="Arial" w:eastAsia="Times New Roman" w:hAnsi="Arial" w:cs="Times New Roman"/>
      <w:b/>
      <w:sz w:val="20"/>
      <w:szCs w:val="20"/>
      <w:shd w:val="pct5" w:color="auto" w:fill="FFFFFF"/>
      <w:lang w:val="en-US"/>
    </w:rPr>
  </w:style>
  <w:style w:type="character" w:customStyle="1" w:styleId="Heading4Char">
    <w:name w:val="Heading 4 Char"/>
    <w:basedOn w:val="DefaultParagraphFont"/>
    <w:link w:val="Heading4"/>
    <w:rsid w:val="00312FCC"/>
    <w:rPr>
      <w:rFonts w:ascii="Arial" w:eastAsia="Times New Roman" w:hAnsi="Arial" w:cs="Times New Roman"/>
      <w:i/>
      <w:sz w:val="20"/>
      <w:szCs w:val="20"/>
      <w:lang w:val="en-US"/>
    </w:rPr>
  </w:style>
  <w:style w:type="character" w:customStyle="1" w:styleId="Heading5Char">
    <w:name w:val="Heading 5 Char"/>
    <w:basedOn w:val="DefaultParagraphFont"/>
    <w:link w:val="Heading5"/>
    <w:rsid w:val="00312FCC"/>
    <w:rPr>
      <w:rFonts w:ascii="Arial" w:eastAsia="Times New Roman" w:hAnsi="Arial" w:cs="Times New Roman"/>
      <w:b/>
      <w:sz w:val="20"/>
      <w:szCs w:val="20"/>
      <w:lang w:val="en-US"/>
    </w:rPr>
  </w:style>
  <w:style w:type="character" w:customStyle="1" w:styleId="Heading6Char">
    <w:name w:val="Heading 6 Char"/>
    <w:basedOn w:val="DefaultParagraphFont"/>
    <w:link w:val="Heading6"/>
    <w:rsid w:val="00312FCC"/>
    <w:rPr>
      <w:rFonts w:ascii="Arial" w:eastAsia="Times New Roman" w:hAnsi="Arial" w:cs="Times New Roman"/>
      <w:b/>
      <w:szCs w:val="20"/>
      <w:lang w:val="en-US"/>
    </w:rPr>
  </w:style>
  <w:style w:type="character" w:customStyle="1" w:styleId="Heading7Char">
    <w:name w:val="Heading 7 Char"/>
    <w:basedOn w:val="DefaultParagraphFont"/>
    <w:link w:val="Heading7"/>
    <w:rsid w:val="00312FCC"/>
    <w:rPr>
      <w:rFonts w:ascii="Arial" w:eastAsia="Times New Roman" w:hAnsi="Arial" w:cs="Times New Roman"/>
      <w:b/>
      <w:sz w:val="20"/>
      <w:szCs w:val="20"/>
      <w:lang w:val="en-US"/>
    </w:rPr>
  </w:style>
  <w:style w:type="character" w:customStyle="1" w:styleId="Heading8Char">
    <w:name w:val="Heading 8 Char"/>
    <w:basedOn w:val="DefaultParagraphFont"/>
    <w:link w:val="Heading8"/>
    <w:rsid w:val="00312FCC"/>
    <w:rPr>
      <w:rFonts w:ascii="Arial" w:eastAsia="Times New Roman" w:hAnsi="Arial" w:cs="Times New Roman"/>
      <w:i/>
      <w:sz w:val="20"/>
      <w:szCs w:val="20"/>
      <w:lang w:val="en-US"/>
    </w:rPr>
  </w:style>
  <w:style w:type="paragraph" w:styleId="Title">
    <w:name w:val="Title"/>
    <w:basedOn w:val="Normal"/>
    <w:link w:val="TitleChar"/>
    <w:qFormat/>
    <w:rsid w:val="00312FCC"/>
    <w:pPr>
      <w:jc w:val="center"/>
    </w:pPr>
    <w:rPr>
      <w:b/>
      <w:sz w:val="24"/>
    </w:rPr>
  </w:style>
  <w:style w:type="character" w:customStyle="1" w:styleId="TitleChar">
    <w:name w:val="Title Char"/>
    <w:basedOn w:val="DefaultParagraphFont"/>
    <w:link w:val="Title"/>
    <w:rsid w:val="00312FCC"/>
    <w:rPr>
      <w:rFonts w:ascii="Arial" w:eastAsia="Times New Roman" w:hAnsi="Arial" w:cs="Times New Roman"/>
      <w:b/>
      <w:szCs w:val="20"/>
      <w:lang w:val="en-US"/>
    </w:rPr>
  </w:style>
  <w:style w:type="paragraph" w:styleId="Header">
    <w:name w:val="header"/>
    <w:basedOn w:val="Normal"/>
    <w:link w:val="HeaderChar"/>
    <w:rsid w:val="00312FCC"/>
    <w:pPr>
      <w:tabs>
        <w:tab w:val="center" w:pos="4320"/>
        <w:tab w:val="right" w:pos="8640"/>
      </w:tabs>
    </w:pPr>
  </w:style>
  <w:style w:type="character" w:customStyle="1" w:styleId="HeaderChar">
    <w:name w:val="Header Char"/>
    <w:basedOn w:val="DefaultParagraphFont"/>
    <w:link w:val="Header"/>
    <w:rsid w:val="00312FCC"/>
    <w:rPr>
      <w:rFonts w:ascii="Arial" w:eastAsia="Times New Roman" w:hAnsi="Arial" w:cs="Times New Roman"/>
      <w:sz w:val="20"/>
      <w:szCs w:val="20"/>
      <w:lang w:val="en-US"/>
    </w:rPr>
  </w:style>
  <w:style w:type="paragraph" w:styleId="Footer">
    <w:name w:val="footer"/>
    <w:basedOn w:val="Normal"/>
    <w:link w:val="FooterChar"/>
    <w:rsid w:val="00312FCC"/>
    <w:pPr>
      <w:tabs>
        <w:tab w:val="center" w:pos="4320"/>
        <w:tab w:val="right" w:pos="8640"/>
      </w:tabs>
    </w:pPr>
  </w:style>
  <w:style w:type="character" w:customStyle="1" w:styleId="FooterChar">
    <w:name w:val="Footer Char"/>
    <w:basedOn w:val="DefaultParagraphFont"/>
    <w:link w:val="Footer"/>
    <w:rsid w:val="00312FCC"/>
    <w:rPr>
      <w:rFonts w:ascii="Arial" w:eastAsia="Times New Roman" w:hAnsi="Arial" w:cs="Times New Roman"/>
      <w:sz w:val="20"/>
      <w:szCs w:val="20"/>
      <w:lang w:val="en-US"/>
    </w:rPr>
  </w:style>
  <w:style w:type="paragraph" w:styleId="BodyText">
    <w:name w:val="Body Text"/>
    <w:basedOn w:val="Normal"/>
    <w:link w:val="BodyTextChar"/>
    <w:rsid w:val="00312FCC"/>
    <w:rPr>
      <w:sz w:val="16"/>
    </w:rPr>
  </w:style>
  <w:style w:type="character" w:customStyle="1" w:styleId="BodyTextChar">
    <w:name w:val="Body Text Char"/>
    <w:basedOn w:val="DefaultParagraphFont"/>
    <w:link w:val="BodyText"/>
    <w:rsid w:val="00312FCC"/>
    <w:rPr>
      <w:rFonts w:ascii="Arial" w:eastAsia="Times New Roman" w:hAnsi="Arial" w:cs="Times New Roman"/>
      <w:sz w:val="16"/>
      <w:szCs w:val="20"/>
      <w:lang w:val="en-US"/>
    </w:rPr>
  </w:style>
  <w:style w:type="character" w:styleId="PageNumber">
    <w:name w:val="page number"/>
    <w:rsid w:val="00312FCC"/>
    <w:rPr>
      <w:sz w:val="16"/>
    </w:rPr>
  </w:style>
  <w:style w:type="paragraph" w:styleId="BodyTextIndent">
    <w:name w:val="Body Text Indent"/>
    <w:basedOn w:val="Normal"/>
    <w:link w:val="BodyTextIndentChar"/>
    <w:rsid w:val="00312FCC"/>
    <w:pPr>
      <w:tabs>
        <w:tab w:val="left" w:pos="900"/>
      </w:tabs>
      <w:ind w:left="360"/>
    </w:pPr>
    <w:rPr>
      <w:i/>
    </w:rPr>
  </w:style>
  <w:style w:type="character" w:customStyle="1" w:styleId="BodyTextIndentChar">
    <w:name w:val="Body Text Indent Char"/>
    <w:basedOn w:val="DefaultParagraphFont"/>
    <w:link w:val="BodyTextIndent"/>
    <w:rsid w:val="00312FCC"/>
    <w:rPr>
      <w:rFonts w:ascii="Arial" w:eastAsia="Times New Roman" w:hAnsi="Arial" w:cs="Times New Roman"/>
      <w:i/>
      <w:sz w:val="20"/>
      <w:szCs w:val="20"/>
      <w:lang w:val="en-US"/>
    </w:rPr>
  </w:style>
  <w:style w:type="paragraph" w:styleId="BodyTextIndent2">
    <w:name w:val="Body Text Indent 2"/>
    <w:basedOn w:val="Normal"/>
    <w:link w:val="BodyTextIndent2Char"/>
    <w:rsid w:val="00312FCC"/>
    <w:pPr>
      <w:tabs>
        <w:tab w:val="left" w:pos="360"/>
        <w:tab w:val="left" w:pos="720"/>
      </w:tabs>
      <w:ind w:left="360" w:hanging="360"/>
    </w:pPr>
  </w:style>
  <w:style w:type="character" w:customStyle="1" w:styleId="BodyTextIndent2Char">
    <w:name w:val="Body Text Indent 2 Char"/>
    <w:basedOn w:val="DefaultParagraphFont"/>
    <w:link w:val="BodyTextIndent2"/>
    <w:rsid w:val="00312FCC"/>
    <w:rPr>
      <w:rFonts w:ascii="Arial" w:eastAsia="Times New Roman" w:hAnsi="Arial" w:cs="Times New Roman"/>
      <w:sz w:val="20"/>
      <w:szCs w:val="20"/>
      <w:lang w:val="en-US"/>
    </w:rPr>
  </w:style>
  <w:style w:type="character" w:styleId="Hyperlink">
    <w:name w:val="Hyperlink"/>
    <w:rsid w:val="00312FCC"/>
    <w:rPr>
      <w:color w:val="0000FF"/>
      <w:u w:val="single"/>
    </w:rPr>
  </w:style>
  <w:style w:type="paragraph" w:styleId="BodyTextIndent3">
    <w:name w:val="Body Text Indent 3"/>
    <w:basedOn w:val="Normal"/>
    <w:link w:val="BodyTextIndent3Char"/>
    <w:rsid w:val="00312FCC"/>
    <w:pPr>
      <w:tabs>
        <w:tab w:val="left" w:pos="360"/>
        <w:tab w:val="left" w:pos="720"/>
        <w:tab w:val="left" w:pos="900"/>
        <w:tab w:val="left" w:pos="1260"/>
        <w:tab w:val="left" w:leader="underscore" w:pos="3600"/>
      </w:tabs>
      <w:ind w:left="360" w:hanging="360"/>
    </w:pPr>
    <w:rPr>
      <w:b/>
      <w:sz w:val="24"/>
    </w:rPr>
  </w:style>
  <w:style w:type="character" w:customStyle="1" w:styleId="BodyTextIndent3Char">
    <w:name w:val="Body Text Indent 3 Char"/>
    <w:basedOn w:val="DefaultParagraphFont"/>
    <w:link w:val="BodyTextIndent3"/>
    <w:rsid w:val="00312FCC"/>
    <w:rPr>
      <w:rFonts w:ascii="Arial" w:eastAsia="Times New Roman" w:hAnsi="Arial" w:cs="Times New Roman"/>
      <w:b/>
      <w:szCs w:val="20"/>
      <w:lang w:val="en-US"/>
    </w:rPr>
  </w:style>
  <w:style w:type="paragraph" w:styleId="BlockText">
    <w:name w:val="Block Text"/>
    <w:basedOn w:val="Normal"/>
    <w:rsid w:val="00312FCC"/>
    <w:pPr>
      <w:pBdr>
        <w:top w:val="double" w:sz="4" w:space="1" w:color="auto"/>
        <w:left w:val="double" w:sz="4" w:space="0" w:color="auto"/>
        <w:bottom w:val="double" w:sz="4" w:space="1" w:color="auto"/>
        <w:right w:val="double" w:sz="4" w:space="3" w:color="auto"/>
      </w:pBdr>
      <w:tabs>
        <w:tab w:val="left" w:pos="720"/>
        <w:tab w:val="left" w:pos="900"/>
        <w:tab w:val="left" w:pos="1260"/>
        <w:tab w:val="left" w:leader="underscore" w:pos="3600"/>
      </w:tabs>
      <w:ind w:left="1440" w:right="720"/>
    </w:pPr>
  </w:style>
  <w:style w:type="character" w:styleId="FollowedHyperlink">
    <w:name w:val="FollowedHyperlink"/>
    <w:rsid w:val="00312FCC"/>
    <w:rPr>
      <w:color w:val="800080"/>
      <w:u w:val="single"/>
    </w:rPr>
  </w:style>
  <w:style w:type="table" w:styleId="TableGrid">
    <w:name w:val="Table Grid"/>
    <w:basedOn w:val="TableNormal"/>
    <w:uiPriority w:val="39"/>
    <w:rsid w:val="00312FC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12FCC"/>
    <w:pPr>
      <w:spacing w:after="120" w:line="480" w:lineRule="auto"/>
    </w:pPr>
  </w:style>
  <w:style w:type="character" w:customStyle="1" w:styleId="BodyText2Char">
    <w:name w:val="Body Text 2 Char"/>
    <w:basedOn w:val="DefaultParagraphFont"/>
    <w:link w:val="BodyText2"/>
    <w:rsid w:val="00312FCC"/>
    <w:rPr>
      <w:rFonts w:ascii="Arial" w:eastAsia="Times New Roman" w:hAnsi="Arial" w:cs="Times New Roman"/>
      <w:sz w:val="20"/>
      <w:szCs w:val="20"/>
      <w:lang w:val="en-US"/>
    </w:rPr>
  </w:style>
  <w:style w:type="paragraph" w:styleId="BodyText3">
    <w:name w:val="Body Text 3"/>
    <w:basedOn w:val="Normal"/>
    <w:link w:val="BodyText3Char"/>
    <w:rsid w:val="00312FCC"/>
    <w:pPr>
      <w:spacing w:after="120"/>
    </w:pPr>
    <w:rPr>
      <w:sz w:val="16"/>
      <w:szCs w:val="16"/>
    </w:rPr>
  </w:style>
  <w:style w:type="character" w:customStyle="1" w:styleId="BodyText3Char">
    <w:name w:val="Body Text 3 Char"/>
    <w:basedOn w:val="DefaultParagraphFont"/>
    <w:link w:val="BodyText3"/>
    <w:rsid w:val="00312FCC"/>
    <w:rPr>
      <w:rFonts w:ascii="Arial" w:eastAsia="Times New Roman" w:hAnsi="Arial" w:cs="Times New Roman"/>
      <w:sz w:val="16"/>
      <w:szCs w:val="16"/>
      <w:lang w:val="en-US"/>
    </w:rPr>
  </w:style>
  <w:style w:type="paragraph" w:styleId="CommentText">
    <w:name w:val="annotation text"/>
    <w:basedOn w:val="Normal"/>
    <w:link w:val="CommentTextChar"/>
    <w:semiHidden/>
    <w:rsid w:val="00312FCC"/>
    <w:rPr>
      <w:rFonts w:ascii="Tahoma" w:hAnsi="Tahoma"/>
    </w:rPr>
  </w:style>
  <w:style w:type="character" w:customStyle="1" w:styleId="CommentTextChar">
    <w:name w:val="Comment Text Char"/>
    <w:basedOn w:val="DefaultParagraphFont"/>
    <w:link w:val="CommentText"/>
    <w:semiHidden/>
    <w:rsid w:val="00312FCC"/>
    <w:rPr>
      <w:rFonts w:ascii="Tahoma" w:eastAsia="Times New Roman" w:hAnsi="Tahoma" w:cs="Times New Roman"/>
      <w:sz w:val="20"/>
      <w:szCs w:val="20"/>
      <w:lang w:val="en-US"/>
    </w:rPr>
  </w:style>
  <w:style w:type="paragraph" w:styleId="BalloonText">
    <w:name w:val="Balloon Text"/>
    <w:basedOn w:val="Normal"/>
    <w:link w:val="BalloonTextChar"/>
    <w:rsid w:val="00312FCC"/>
    <w:rPr>
      <w:rFonts w:ascii="Tahoma" w:hAnsi="Tahoma" w:cs="Tahoma"/>
      <w:sz w:val="16"/>
      <w:szCs w:val="16"/>
    </w:rPr>
  </w:style>
  <w:style w:type="character" w:customStyle="1" w:styleId="BalloonTextChar">
    <w:name w:val="Balloon Text Char"/>
    <w:basedOn w:val="DefaultParagraphFont"/>
    <w:link w:val="BalloonText"/>
    <w:rsid w:val="00312FCC"/>
    <w:rPr>
      <w:rFonts w:ascii="Tahoma" w:eastAsia="Times New Roman" w:hAnsi="Tahoma" w:cs="Tahoma"/>
      <w:sz w:val="16"/>
      <w:szCs w:val="16"/>
      <w:lang w:val="en-US"/>
    </w:rPr>
  </w:style>
  <w:style w:type="paragraph" w:styleId="ListParagraph">
    <w:name w:val="List Paragraph"/>
    <w:basedOn w:val="Normal"/>
    <w:uiPriority w:val="1"/>
    <w:qFormat/>
    <w:rsid w:val="00312FCC"/>
    <w:pPr>
      <w:spacing w:after="200" w:line="276" w:lineRule="auto"/>
      <w:ind w:left="720"/>
      <w:contextualSpacing/>
    </w:pPr>
    <w:rPr>
      <w:rFonts w:ascii="Calibri" w:eastAsia="Calibri" w:hAnsi="Calibri"/>
      <w:sz w:val="22"/>
      <w:szCs w:val="22"/>
      <w:lang w:val="en-CA"/>
    </w:rPr>
  </w:style>
  <w:style w:type="paragraph" w:customStyle="1" w:styleId="Default">
    <w:name w:val="Default"/>
    <w:rsid w:val="00312FCC"/>
    <w:pPr>
      <w:autoSpaceDE w:val="0"/>
      <w:autoSpaceDN w:val="0"/>
      <w:adjustRightInd w:val="0"/>
    </w:pPr>
    <w:rPr>
      <w:rFonts w:ascii="Arial" w:eastAsia="Times New Roman" w:hAnsi="Arial" w:cs="Arial"/>
      <w:color w:val="000000"/>
      <w:lang w:eastAsia="en-CA"/>
    </w:rPr>
  </w:style>
  <w:style w:type="paragraph" w:styleId="NoSpacing">
    <w:name w:val="No Spacing"/>
    <w:uiPriority w:val="1"/>
    <w:qFormat/>
    <w:rsid w:val="00312FCC"/>
    <w:rPr>
      <w:rFonts w:ascii="Calibri" w:eastAsia="Calibri" w:hAnsi="Calibri" w:cs="Times New Roman"/>
      <w:sz w:val="22"/>
      <w:szCs w:val="22"/>
      <w:lang w:val="en-US"/>
    </w:rPr>
  </w:style>
  <w:style w:type="paragraph" w:customStyle="1" w:styleId="Blockquote">
    <w:name w:val="Blockquote"/>
    <w:basedOn w:val="Normal"/>
    <w:rsid w:val="00312FCC"/>
    <w:pPr>
      <w:spacing w:before="100" w:after="100"/>
      <w:ind w:left="360" w:right="360"/>
    </w:pPr>
    <w:rPr>
      <w:rFonts w:ascii="Times New Roman" w:hAnsi="Times New Roman"/>
      <w:snapToGrid w:val="0"/>
      <w:sz w:val="24"/>
    </w:rPr>
  </w:style>
  <w:style w:type="character" w:styleId="Strong">
    <w:name w:val="Strong"/>
    <w:qFormat/>
    <w:rsid w:val="00312FCC"/>
    <w:rPr>
      <w:b/>
    </w:rPr>
  </w:style>
  <w:style w:type="character" w:styleId="UnresolvedMention">
    <w:name w:val="Unresolved Mention"/>
    <w:uiPriority w:val="99"/>
    <w:semiHidden/>
    <w:unhideWhenUsed/>
    <w:rsid w:val="00312FCC"/>
    <w:rPr>
      <w:color w:val="605E5C"/>
      <w:shd w:val="clear" w:color="auto" w:fill="E1DFDD"/>
    </w:rPr>
  </w:style>
  <w:style w:type="paragraph" w:styleId="NormalWeb">
    <w:name w:val="Normal (Web)"/>
    <w:basedOn w:val="Normal"/>
    <w:uiPriority w:val="99"/>
    <w:unhideWhenUsed/>
    <w:rsid w:val="00312FCC"/>
    <w:pPr>
      <w:spacing w:before="100" w:beforeAutospacing="1" w:after="100" w:afterAutospacing="1"/>
    </w:pPr>
    <w:rPr>
      <w:rFonts w:ascii="Times New Roman" w:hAnsi="Times New Roman"/>
      <w:sz w:val="24"/>
      <w:szCs w:val="24"/>
      <w:lang w:val="en-CA" w:eastAsia="en-GB"/>
    </w:rPr>
  </w:style>
  <w:style w:type="character" w:customStyle="1" w:styleId="markkexkoc1cn">
    <w:name w:val="markkexkoc1cn"/>
    <w:basedOn w:val="DefaultParagraphFont"/>
    <w:rsid w:val="00312FCC"/>
  </w:style>
  <w:style w:type="paragraph" w:customStyle="1" w:styleId="TableParagraph">
    <w:name w:val="Table Paragraph"/>
    <w:basedOn w:val="Normal"/>
    <w:uiPriority w:val="1"/>
    <w:qFormat/>
    <w:rsid w:val="00312FCC"/>
    <w:pPr>
      <w:widowControl w:val="0"/>
      <w:autoSpaceDE w:val="0"/>
      <w:autoSpaceDN w:val="0"/>
      <w:ind w:left="110"/>
    </w:pPr>
    <w:rPr>
      <w:rFonts w:eastAsia="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osun.ca/learn/school/arts-science/images/Arts%20and%20Science%20Academic%20Honesty%20Guidelines.pdf" TargetMode="External"/><Relationship Id="rId18" Type="http://schemas.openxmlformats.org/officeDocument/2006/relationships/hyperlink" Target="http://camosun.ca/services/help-centres/english-upgrading.html" TargetMode="External"/><Relationship Id="rId26" Type="http://schemas.openxmlformats.org/officeDocument/2006/relationships/hyperlink" Target="http://camosun.ca/" TargetMode="External"/><Relationship Id="rId3" Type="http://schemas.openxmlformats.org/officeDocument/2006/relationships/customXml" Target="../customXml/item3.xml"/><Relationship Id="rId21" Type="http://schemas.openxmlformats.org/officeDocument/2006/relationships/hyperlink" Target="https://askaway.org/cha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olesenm@camosun.bc.ca" TargetMode="External"/><Relationship Id="rId17" Type="http://schemas.openxmlformats.org/officeDocument/2006/relationships/hyperlink" Target="http://camosun.ca/services/writing-centre/" TargetMode="External"/><Relationship Id="rId25" Type="http://schemas.openxmlformats.org/officeDocument/2006/relationships/hyperlink" Target="http://camosun.ca/services/sexual-violence/get-support.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learningtutorialscamosun.opened.ca/d2l-tutorials/" TargetMode="External"/><Relationship Id="rId20" Type="http://schemas.openxmlformats.org/officeDocument/2006/relationships/hyperlink" Target="https://writeaway.ca/" TargetMode="External"/><Relationship Id="rId29" Type="http://schemas.openxmlformats.org/officeDocument/2006/relationships/hyperlink" Target="http://camosun.ca/about/policies/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mosun.ca/learn/calendar/current/web/engl.html" TargetMode="External"/><Relationship Id="rId24" Type="http://schemas.openxmlformats.org/officeDocument/2006/relationships/hyperlink" Target="http://camosun.ca/about/mental-health/emergency.html"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camosun.ca/services/orientation/online-learning.html" TargetMode="External"/><Relationship Id="rId23" Type="http://schemas.openxmlformats.org/officeDocument/2006/relationships/hyperlink" Target="http://camosun.ca/about/policies/education-academic/e-2-student-services-and-support/e-2.5.pdf" TargetMode="External"/><Relationship Id="rId28" Type="http://schemas.openxmlformats.org/officeDocument/2006/relationships/hyperlink" Target="http://camosun.ca/about/policies/index.html" TargetMode="External"/><Relationship Id="rId10" Type="http://schemas.openxmlformats.org/officeDocument/2006/relationships/image" Target="media/image1.png"/><Relationship Id="rId19" Type="http://schemas.openxmlformats.org/officeDocument/2006/relationships/hyperlink" Target="http://camosun.ca/services/help-centres/english-upgrading.html"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mosun.ca/learn/school/arts-science/images/Arts%20and%20Science%20Academic%20Honesty%20Guidelines.pdf" TargetMode="External"/><Relationship Id="rId22" Type="http://schemas.openxmlformats.org/officeDocument/2006/relationships/hyperlink" Target="http://camosun.ca/about/policies/education-academic/e-2-student-services-and-support/e-2.5.pdf" TargetMode="External"/><Relationship Id="rId27" Type="http://schemas.openxmlformats.org/officeDocument/2006/relationships/hyperlink" Target="http://camosun.ca/about/policies/" TargetMode="External"/><Relationship Id="rId30"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fe32f18-b580-44cb-b346-6745a6dc8f85"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C2B43-FB61-49C2-A1F6-DBAC0B5893BE}"/>
</file>

<file path=customXml/itemProps2.xml><?xml version="1.0" encoding="utf-8"?>
<ds:datastoreItem xmlns:ds="http://schemas.openxmlformats.org/officeDocument/2006/customXml" ds:itemID="{2B9A182D-24F0-4503-9EBE-5D830F02FB45}">
  <ds:schemaRefs>
    <ds:schemaRef ds:uri="http://schemas.microsoft.com/office/2006/metadata/properties"/>
    <ds:schemaRef ds:uri="http://schemas.microsoft.com/office/infopath/2007/PartnerControls"/>
    <ds:schemaRef ds:uri="0fe32f18-b580-44cb-b346-6745a6dc8f85"/>
  </ds:schemaRefs>
</ds:datastoreItem>
</file>

<file path=customXml/itemProps3.xml><?xml version="1.0" encoding="utf-8"?>
<ds:datastoreItem xmlns:ds="http://schemas.openxmlformats.org/officeDocument/2006/customXml" ds:itemID="{EA28691B-C89C-4177-AFA0-C6CE88132A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2552</Words>
  <Characters>14552</Characters>
  <Application>Microsoft Office Word</Application>
  <DocSecurity>0</DocSecurity>
  <Lines>121</Lines>
  <Paragraphs>34</Paragraphs>
  <ScaleCrop>false</ScaleCrop>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Olesen</dc:creator>
  <cp:keywords/>
  <dc:description/>
  <cp:lastModifiedBy>Taylor Reynolds</cp:lastModifiedBy>
  <cp:revision>3</cp:revision>
  <dcterms:created xsi:type="dcterms:W3CDTF">2021-01-06T01:40:00Z</dcterms:created>
  <dcterms:modified xsi:type="dcterms:W3CDTF">2021-02-11T20:45:00Z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0x0101004BDC2CE2F614BE4EA784DC971D1C8FB7</vt:lpwstr>
  </property>
</Properties>
</file>