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4" w:type="dxa"/>
        <w:tblLook w:val="0000" w:firstRow="0" w:lastRow="0" w:firstColumn="0" w:lastColumn="0" w:noHBand="0" w:noVBand="0"/>
      </w:tblPr>
      <w:tblGrid>
        <w:gridCol w:w="2990"/>
        <w:gridCol w:w="5812"/>
      </w:tblGrid>
      <w:tr w:rsidR="00833885" w:rsidRPr="00D81EFA" w:rsidTr="00597CCB">
        <w:trPr>
          <w:cantSplit/>
          <w:trHeight w:val="75"/>
          <w:jc w:val="center"/>
        </w:trPr>
        <w:tc>
          <w:tcPr>
            <w:tcW w:w="2484" w:type="dxa"/>
            <w:vMerge w:val="restart"/>
            <w:tcBorders>
              <w:top w:val="single" w:sz="4" w:space="0" w:color="auto"/>
              <w:left w:val="single" w:sz="4" w:space="0" w:color="auto"/>
              <w:bottom w:val="single" w:sz="4" w:space="0" w:color="auto"/>
              <w:right w:val="single" w:sz="4" w:space="0" w:color="auto"/>
            </w:tcBorders>
            <w:vAlign w:val="center"/>
          </w:tcPr>
          <w:p w:rsidR="00833885" w:rsidRPr="00D81EFA" w:rsidRDefault="00C150B9" w:rsidP="00597CCB">
            <w:pPr>
              <w:pStyle w:val="Title"/>
              <w:rPr>
                <w:rFonts w:cs="Arial"/>
                <w:sz w:val="20"/>
              </w:rPr>
            </w:pPr>
            <w:r>
              <w:rPr>
                <w:rFonts w:cs="Arial"/>
                <w:noProof/>
                <w:lang w:val="en-CA" w:eastAsia="en-CA"/>
              </w:rPr>
              <w:drawing>
                <wp:inline distT="0" distB="0" distL="0" distR="0">
                  <wp:extent cx="1742440" cy="675640"/>
                  <wp:effectExtent l="19050" t="0" r="0" b="0"/>
                  <wp:docPr id="1" name="Picture 1" descr="Camosun_logo3_COR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osun_logo3_CORP_cmyk-"/>
                          <pic:cNvPicPr>
                            <a:picLocks noChangeAspect="1" noChangeArrowheads="1"/>
                          </pic:cNvPicPr>
                        </pic:nvPicPr>
                        <pic:blipFill>
                          <a:blip r:embed="rId8" cstate="print"/>
                          <a:srcRect/>
                          <a:stretch>
                            <a:fillRect/>
                          </a:stretch>
                        </pic:blipFill>
                        <pic:spPr bwMode="auto">
                          <a:xfrm>
                            <a:off x="0" y="0"/>
                            <a:ext cx="1742440" cy="675640"/>
                          </a:xfrm>
                          <a:prstGeom prst="rect">
                            <a:avLst/>
                          </a:prstGeom>
                          <a:noFill/>
                          <a:ln w="9525">
                            <a:noFill/>
                            <a:miter lim="800000"/>
                            <a:headEnd/>
                            <a:tailEnd/>
                          </a:ln>
                        </pic:spPr>
                      </pic:pic>
                    </a:graphicData>
                  </a:graphic>
                </wp:inline>
              </w:drawing>
            </w:r>
          </w:p>
        </w:tc>
        <w:tc>
          <w:tcPr>
            <w:tcW w:w="6210" w:type="dxa"/>
            <w:tcBorders>
              <w:top w:val="single" w:sz="4" w:space="0" w:color="auto"/>
              <w:left w:val="single" w:sz="4" w:space="0" w:color="auto"/>
              <w:right w:val="single" w:sz="4" w:space="0" w:color="auto"/>
            </w:tcBorders>
            <w:vAlign w:val="center"/>
          </w:tcPr>
          <w:p w:rsidR="00833885" w:rsidRPr="00D81EFA" w:rsidRDefault="00833885" w:rsidP="00597CCB">
            <w:pPr>
              <w:jc w:val="center"/>
              <w:rPr>
                <w:b/>
                <w:bCs/>
                <w:iCs/>
              </w:rPr>
            </w:pPr>
            <w:r w:rsidRPr="00D81EFA">
              <w:rPr>
                <w:b/>
                <w:bCs/>
                <w:iCs/>
              </w:rPr>
              <w:t>School of Arts &amp; Science</w:t>
            </w:r>
          </w:p>
        </w:tc>
      </w:tr>
      <w:tr w:rsidR="00833885" w:rsidRPr="00D81EFA" w:rsidTr="00597CCB">
        <w:trPr>
          <w:cantSplit/>
          <w:trHeight w:val="72"/>
          <w:jc w:val="center"/>
        </w:trPr>
        <w:tc>
          <w:tcPr>
            <w:tcW w:w="2484" w:type="dxa"/>
            <w:vMerge/>
            <w:tcBorders>
              <w:left w:val="single" w:sz="4" w:space="0" w:color="auto"/>
              <w:bottom w:val="single" w:sz="4" w:space="0" w:color="auto"/>
              <w:right w:val="single" w:sz="4" w:space="0" w:color="auto"/>
            </w:tcBorders>
            <w:vAlign w:val="center"/>
          </w:tcPr>
          <w:p w:rsidR="00833885" w:rsidRPr="00D81EFA" w:rsidRDefault="00833885" w:rsidP="00597CCB">
            <w:pPr>
              <w:pStyle w:val="Title"/>
              <w:rPr>
                <w:rFonts w:cs="Arial"/>
                <w:sz w:val="20"/>
              </w:rPr>
            </w:pPr>
          </w:p>
        </w:tc>
        <w:tc>
          <w:tcPr>
            <w:tcW w:w="6210" w:type="dxa"/>
            <w:tcBorders>
              <w:left w:val="single" w:sz="4" w:space="0" w:color="auto"/>
              <w:right w:val="single" w:sz="4" w:space="0" w:color="auto"/>
            </w:tcBorders>
            <w:vAlign w:val="center"/>
          </w:tcPr>
          <w:p w:rsidR="00833885" w:rsidRPr="00D81EFA" w:rsidRDefault="00833885" w:rsidP="00597CCB">
            <w:pPr>
              <w:jc w:val="center"/>
              <w:rPr>
                <w:b/>
                <w:bCs/>
                <w:iCs/>
              </w:rPr>
            </w:pPr>
            <w:r>
              <w:rPr>
                <w:b/>
                <w:bCs/>
                <w:iCs/>
              </w:rPr>
              <w:t xml:space="preserve">ENGLISH </w:t>
            </w:r>
            <w:r w:rsidRPr="00D81EFA">
              <w:rPr>
                <w:b/>
                <w:bCs/>
                <w:iCs/>
              </w:rPr>
              <w:t>DEPARTMENT</w:t>
            </w:r>
          </w:p>
        </w:tc>
      </w:tr>
      <w:tr w:rsidR="00833885" w:rsidRPr="00D81EFA" w:rsidTr="00597CCB">
        <w:trPr>
          <w:cantSplit/>
          <w:trHeight w:val="72"/>
          <w:jc w:val="center"/>
        </w:trPr>
        <w:tc>
          <w:tcPr>
            <w:tcW w:w="2484" w:type="dxa"/>
            <w:vMerge/>
            <w:tcBorders>
              <w:left w:val="single" w:sz="4" w:space="0" w:color="auto"/>
              <w:bottom w:val="single" w:sz="4" w:space="0" w:color="auto"/>
              <w:right w:val="single" w:sz="4" w:space="0" w:color="auto"/>
            </w:tcBorders>
            <w:vAlign w:val="center"/>
          </w:tcPr>
          <w:p w:rsidR="00833885" w:rsidRPr="00D81EFA" w:rsidRDefault="00833885" w:rsidP="00597CCB">
            <w:pPr>
              <w:pStyle w:val="Title"/>
              <w:rPr>
                <w:rFonts w:cs="Arial"/>
                <w:sz w:val="20"/>
              </w:rPr>
            </w:pPr>
          </w:p>
        </w:tc>
        <w:tc>
          <w:tcPr>
            <w:tcW w:w="6210" w:type="dxa"/>
            <w:tcBorders>
              <w:left w:val="single" w:sz="4" w:space="0" w:color="auto"/>
              <w:right w:val="single" w:sz="4" w:space="0" w:color="auto"/>
            </w:tcBorders>
            <w:vAlign w:val="center"/>
          </w:tcPr>
          <w:p w:rsidR="00833885" w:rsidRPr="00D81EFA" w:rsidRDefault="00833885" w:rsidP="00833885">
            <w:pPr>
              <w:jc w:val="center"/>
              <w:rPr>
                <w:b/>
                <w:bCs/>
              </w:rPr>
            </w:pPr>
            <w:r>
              <w:rPr>
                <w:b/>
                <w:bCs/>
              </w:rPr>
              <w:t>ENGL 15</w:t>
            </w:r>
            <w:r w:rsidR="00BC6F0F">
              <w:rPr>
                <w:b/>
                <w:bCs/>
              </w:rPr>
              <w:t>1</w:t>
            </w:r>
            <w:r w:rsidR="004829E4">
              <w:rPr>
                <w:b/>
                <w:bCs/>
              </w:rPr>
              <w:t>-</w:t>
            </w:r>
            <w:r w:rsidR="004B5369">
              <w:rPr>
                <w:b/>
                <w:bCs/>
              </w:rPr>
              <w:t>0</w:t>
            </w:r>
            <w:r w:rsidR="00056B36">
              <w:rPr>
                <w:b/>
                <w:bCs/>
              </w:rPr>
              <w:t>12</w:t>
            </w:r>
          </w:p>
        </w:tc>
      </w:tr>
      <w:tr w:rsidR="00833885" w:rsidRPr="00D81EFA" w:rsidTr="00597CCB">
        <w:trPr>
          <w:cantSplit/>
          <w:trHeight w:val="146"/>
          <w:jc w:val="center"/>
        </w:trPr>
        <w:tc>
          <w:tcPr>
            <w:tcW w:w="2484" w:type="dxa"/>
            <w:vMerge/>
            <w:tcBorders>
              <w:left w:val="single" w:sz="4" w:space="0" w:color="auto"/>
              <w:bottom w:val="single" w:sz="4" w:space="0" w:color="auto"/>
              <w:right w:val="single" w:sz="4" w:space="0" w:color="auto"/>
            </w:tcBorders>
            <w:vAlign w:val="center"/>
          </w:tcPr>
          <w:p w:rsidR="00833885" w:rsidRPr="00D81EFA" w:rsidRDefault="00833885" w:rsidP="00597CCB">
            <w:pPr>
              <w:pStyle w:val="Title"/>
              <w:rPr>
                <w:rFonts w:cs="Arial"/>
                <w:sz w:val="20"/>
              </w:rPr>
            </w:pPr>
          </w:p>
        </w:tc>
        <w:tc>
          <w:tcPr>
            <w:tcW w:w="6210" w:type="dxa"/>
            <w:tcBorders>
              <w:left w:val="single" w:sz="4" w:space="0" w:color="auto"/>
              <w:right w:val="single" w:sz="4" w:space="0" w:color="auto"/>
            </w:tcBorders>
            <w:vAlign w:val="center"/>
          </w:tcPr>
          <w:p w:rsidR="00833885" w:rsidRPr="00D81EFA" w:rsidRDefault="00BC6F0F" w:rsidP="00597CCB">
            <w:pPr>
              <w:jc w:val="center"/>
              <w:rPr>
                <w:b/>
                <w:bCs/>
              </w:rPr>
            </w:pPr>
            <w:r>
              <w:rPr>
                <w:b/>
                <w:bCs/>
              </w:rPr>
              <w:t>Academic Writing Strategies</w:t>
            </w:r>
          </w:p>
        </w:tc>
      </w:tr>
      <w:tr w:rsidR="00833885" w:rsidRPr="00D81EFA" w:rsidTr="00597CCB">
        <w:trPr>
          <w:cantSplit/>
          <w:trHeight w:val="145"/>
          <w:jc w:val="center"/>
        </w:trPr>
        <w:tc>
          <w:tcPr>
            <w:tcW w:w="2484" w:type="dxa"/>
            <w:vMerge/>
            <w:tcBorders>
              <w:left w:val="single" w:sz="4" w:space="0" w:color="auto"/>
              <w:bottom w:val="single" w:sz="4" w:space="0" w:color="auto"/>
              <w:right w:val="single" w:sz="4" w:space="0" w:color="auto"/>
            </w:tcBorders>
            <w:vAlign w:val="center"/>
          </w:tcPr>
          <w:p w:rsidR="00833885" w:rsidRPr="00D81EFA" w:rsidRDefault="00833885" w:rsidP="00597CCB">
            <w:pPr>
              <w:pStyle w:val="Title"/>
              <w:rPr>
                <w:rFonts w:cs="Arial"/>
                <w:sz w:val="20"/>
              </w:rPr>
            </w:pPr>
          </w:p>
        </w:tc>
        <w:tc>
          <w:tcPr>
            <w:tcW w:w="6210" w:type="dxa"/>
            <w:tcBorders>
              <w:left w:val="single" w:sz="4" w:space="0" w:color="auto"/>
              <w:bottom w:val="single" w:sz="4" w:space="0" w:color="auto"/>
              <w:right w:val="single" w:sz="4" w:space="0" w:color="auto"/>
            </w:tcBorders>
            <w:vAlign w:val="center"/>
          </w:tcPr>
          <w:p w:rsidR="00833885" w:rsidRPr="00D81EFA" w:rsidRDefault="00D477E2" w:rsidP="004B5369">
            <w:pPr>
              <w:jc w:val="center"/>
              <w:rPr>
                <w:b/>
                <w:bCs/>
              </w:rPr>
            </w:pPr>
            <w:r>
              <w:rPr>
                <w:b/>
                <w:bCs/>
                <w:color w:val="0000FF"/>
              </w:rPr>
              <w:t>Winter</w:t>
            </w:r>
            <w:r w:rsidR="00E341B1">
              <w:rPr>
                <w:b/>
                <w:bCs/>
                <w:color w:val="0000FF"/>
              </w:rPr>
              <w:t>,</w:t>
            </w:r>
            <w:r w:rsidR="00274319">
              <w:rPr>
                <w:b/>
                <w:bCs/>
                <w:color w:val="0000FF"/>
              </w:rPr>
              <w:t xml:space="preserve"> 201</w:t>
            </w:r>
            <w:r w:rsidR="00056B36">
              <w:rPr>
                <w:b/>
                <w:bCs/>
                <w:color w:val="0000FF"/>
              </w:rPr>
              <w:t>6</w:t>
            </w:r>
          </w:p>
        </w:tc>
      </w:tr>
    </w:tbl>
    <w:p w:rsidR="00833885" w:rsidRPr="00D81EFA" w:rsidRDefault="00833885" w:rsidP="00833885">
      <w:pPr>
        <w:rPr>
          <w:b/>
          <w:bCs/>
          <w:vanish/>
          <w:color w:val="FF0000"/>
          <w:sz w:val="12"/>
          <w:szCs w:val="16"/>
        </w:rPr>
      </w:pPr>
      <w:r w:rsidRPr="00D81EFA">
        <w:rPr>
          <w:b/>
          <w:bCs/>
          <w:vanish/>
          <w:color w:val="FF0000"/>
          <w:sz w:val="12"/>
          <w:szCs w:val="16"/>
        </w:rPr>
        <w:t>FACULTY INSTRUCTIONS (these instructions are unseen in print):</w:t>
      </w:r>
    </w:p>
    <w:p w:rsidR="00833885" w:rsidRPr="00D81EFA" w:rsidRDefault="00833885" w:rsidP="00833885">
      <w:pPr>
        <w:ind w:left="360" w:hanging="360"/>
        <w:rPr>
          <w:b/>
          <w:bCs/>
          <w:vanish/>
          <w:color w:val="FF0000"/>
          <w:sz w:val="12"/>
          <w:szCs w:val="16"/>
        </w:rPr>
      </w:pPr>
      <w:r w:rsidRPr="00D81EFA">
        <w:rPr>
          <w:b/>
          <w:bCs/>
          <w:vanish/>
          <w:color w:val="FF0000"/>
          <w:sz w:val="12"/>
          <w:szCs w:val="16"/>
        </w:rPr>
        <w:t>1.</w:t>
      </w:r>
      <w:r w:rsidRPr="00D81EFA">
        <w:rPr>
          <w:b/>
          <w:bCs/>
          <w:vanish/>
          <w:color w:val="FF0000"/>
          <w:sz w:val="12"/>
          <w:szCs w:val="16"/>
        </w:rPr>
        <w:tab/>
        <w:t>Save this "read-only" template as your course outline</w:t>
      </w:r>
    </w:p>
    <w:p w:rsidR="00833885" w:rsidRPr="00D81EFA" w:rsidRDefault="00833885" w:rsidP="00833885">
      <w:pPr>
        <w:ind w:left="720" w:hanging="360"/>
        <w:rPr>
          <w:vanish/>
          <w:color w:val="FF0000"/>
          <w:sz w:val="12"/>
          <w:szCs w:val="16"/>
        </w:rPr>
      </w:pPr>
      <w:r w:rsidRPr="00D81EFA">
        <w:rPr>
          <w:vanish/>
          <w:color w:val="FF0000"/>
          <w:sz w:val="12"/>
          <w:szCs w:val="16"/>
        </w:rPr>
        <w:t>-</w:t>
      </w:r>
      <w:r w:rsidRPr="00D81EFA">
        <w:rPr>
          <w:vanish/>
          <w:color w:val="FF0000"/>
          <w:sz w:val="12"/>
          <w:szCs w:val="16"/>
        </w:rPr>
        <w:tab/>
        <w:t xml:space="preserve">click </w:t>
      </w:r>
      <w:r w:rsidRPr="00D81EFA">
        <w:rPr>
          <w:i/>
          <w:vanish/>
          <w:color w:val="FF0000"/>
          <w:sz w:val="12"/>
          <w:szCs w:val="16"/>
        </w:rPr>
        <w:t>Office Button</w:t>
      </w:r>
      <w:r w:rsidRPr="00D81EFA">
        <w:rPr>
          <w:vanish/>
          <w:color w:val="FF0000"/>
          <w:sz w:val="12"/>
          <w:szCs w:val="16"/>
        </w:rPr>
        <w:t xml:space="preserve"> </w:t>
      </w:r>
      <w:r w:rsidRPr="00D81EFA">
        <w:rPr>
          <w:vanish/>
          <w:color w:val="FF0000"/>
          <w:sz w:val="12"/>
          <w:szCs w:val="16"/>
        </w:rPr>
        <w:sym w:font="Wingdings" w:char="F0E0"/>
      </w:r>
      <w:r w:rsidRPr="00D81EFA">
        <w:rPr>
          <w:vanish/>
          <w:color w:val="FF0000"/>
          <w:sz w:val="12"/>
          <w:szCs w:val="16"/>
        </w:rPr>
        <w:t xml:space="preserve"> </w:t>
      </w:r>
      <w:r w:rsidRPr="00D81EFA">
        <w:rPr>
          <w:i/>
          <w:vanish/>
          <w:color w:val="FF0000"/>
          <w:sz w:val="12"/>
          <w:szCs w:val="16"/>
        </w:rPr>
        <w:t>SaveAs</w:t>
      </w:r>
      <w:r w:rsidRPr="00D81EFA">
        <w:rPr>
          <w:vanish/>
          <w:color w:val="FF0000"/>
          <w:sz w:val="12"/>
          <w:szCs w:val="16"/>
        </w:rPr>
        <w:t xml:space="preserve"> </w:t>
      </w:r>
      <w:r w:rsidRPr="00D81EFA">
        <w:rPr>
          <w:vanish/>
          <w:color w:val="FF0000"/>
          <w:sz w:val="12"/>
          <w:szCs w:val="16"/>
        </w:rPr>
        <w:sym w:font="Wingdings" w:char="F0E0"/>
      </w:r>
      <w:r w:rsidRPr="00D81EFA">
        <w:rPr>
          <w:vanish/>
          <w:color w:val="FF0000"/>
          <w:sz w:val="12"/>
          <w:szCs w:val="16"/>
        </w:rPr>
        <w:t xml:space="preserve"> </w:t>
      </w:r>
      <w:r w:rsidRPr="00D81EFA">
        <w:rPr>
          <w:i/>
          <w:vanish/>
          <w:color w:val="FF0000"/>
          <w:sz w:val="12"/>
          <w:szCs w:val="16"/>
        </w:rPr>
        <w:t>Word 97-2003 Document</w:t>
      </w:r>
    </w:p>
    <w:p w:rsidR="00833885" w:rsidRPr="00D81EFA" w:rsidRDefault="00833885" w:rsidP="00833885">
      <w:pPr>
        <w:ind w:left="720" w:hanging="360"/>
        <w:rPr>
          <w:vanish/>
          <w:color w:val="FF0000"/>
          <w:sz w:val="12"/>
          <w:szCs w:val="16"/>
        </w:rPr>
      </w:pPr>
      <w:r w:rsidRPr="00D81EFA">
        <w:rPr>
          <w:vanish/>
          <w:color w:val="FF0000"/>
          <w:sz w:val="12"/>
          <w:szCs w:val="16"/>
        </w:rPr>
        <w:t>-</w:t>
      </w:r>
      <w:r w:rsidRPr="00D81EFA">
        <w:rPr>
          <w:vanish/>
          <w:color w:val="FF0000"/>
          <w:sz w:val="12"/>
          <w:szCs w:val="16"/>
        </w:rPr>
        <w:tab/>
        <w:t xml:space="preserve">click cursor in </w:t>
      </w:r>
      <w:r w:rsidRPr="00D81EFA">
        <w:rPr>
          <w:i/>
          <w:vanish/>
          <w:color w:val="FF0000"/>
          <w:sz w:val="12"/>
          <w:szCs w:val="16"/>
        </w:rPr>
        <w:t>File name</w:t>
      </w:r>
      <w:r w:rsidRPr="00D81EFA">
        <w:rPr>
          <w:vanish/>
          <w:color w:val="FF0000"/>
          <w:sz w:val="12"/>
          <w:szCs w:val="16"/>
        </w:rPr>
        <w:t xml:space="preserve"> after hyphen </w:t>
      </w:r>
      <w:r w:rsidRPr="00D81EFA">
        <w:rPr>
          <w:vanish/>
          <w:color w:val="FF0000"/>
          <w:sz w:val="12"/>
          <w:szCs w:val="16"/>
        </w:rPr>
        <w:sym w:font="Wingdings" w:char="F0E0"/>
      </w:r>
      <w:r w:rsidRPr="00D81EFA">
        <w:rPr>
          <w:vanish/>
          <w:color w:val="FF0000"/>
          <w:sz w:val="12"/>
          <w:szCs w:val="16"/>
        </w:rPr>
        <w:t xml:space="preserve"> add your name </w:t>
      </w:r>
      <w:r w:rsidRPr="00D81EFA">
        <w:rPr>
          <w:vanish/>
          <w:color w:val="FF0000"/>
          <w:sz w:val="12"/>
          <w:szCs w:val="16"/>
        </w:rPr>
        <w:sym w:font="Wingdings" w:char="F0E0"/>
      </w:r>
      <w:r w:rsidRPr="00D81EFA">
        <w:rPr>
          <w:vanish/>
          <w:color w:val="FF0000"/>
          <w:sz w:val="12"/>
          <w:szCs w:val="16"/>
        </w:rPr>
        <w:t xml:space="preserve"> click </w:t>
      </w:r>
      <w:r w:rsidRPr="00D81EFA">
        <w:rPr>
          <w:i/>
          <w:vanish/>
          <w:color w:val="FF0000"/>
          <w:sz w:val="12"/>
          <w:szCs w:val="16"/>
        </w:rPr>
        <w:t>Save</w:t>
      </w:r>
    </w:p>
    <w:p w:rsidR="00833885" w:rsidRPr="00D81EFA" w:rsidRDefault="00833885" w:rsidP="00833885">
      <w:pPr>
        <w:ind w:left="360" w:hanging="360"/>
        <w:rPr>
          <w:b/>
          <w:bCs/>
          <w:vanish/>
          <w:color w:val="FF0000"/>
          <w:sz w:val="12"/>
          <w:szCs w:val="16"/>
        </w:rPr>
      </w:pPr>
      <w:r w:rsidRPr="00D81EFA">
        <w:rPr>
          <w:b/>
          <w:bCs/>
          <w:vanish/>
          <w:color w:val="FF0000"/>
          <w:sz w:val="12"/>
          <w:szCs w:val="16"/>
        </w:rPr>
        <w:t>2.</w:t>
      </w:r>
      <w:r w:rsidRPr="00D81EFA">
        <w:rPr>
          <w:b/>
          <w:bCs/>
          <w:vanish/>
          <w:color w:val="FF0000"/>
          <w:sz w:val="12"/>
          <w:szCs w:val="16"/>
        </w:rPr>
        <w:tab/>
        <w:t>Add your information (see blue text)</w:t>
      </w:r>
    </w:p>
    <w:p w:rsidR="00833885" w:rsidRPr="00D81EFA" w:rsidRDefault="00833885" w:rsidP="00833885">
      <w:pPr>
        <w:ind w:left="720" w:hanging="360"/>
        <w:rPr>
          <w:vanish/>
          <w:color w:val="FF0000"/>
          <w:sz w:val="12"/>
          <w:szCs w:val="16"/>
        </w:rPr>
      </w:pPr>
      <w:r w:rsidRPr="00D81EFA">
        <w:rPr>
          <w:vanish/>
          <w:color w:val="FF0000"/>
          <w:sz w:val="12"/>
          <w:szCs w:val="16"/>
        </w:rPr>
        <w:t>-</w:t>
      </w:r>
      <w:r w:rsidRPr="00D81EFA">
        <w:rPr>
          <w:vanish/>
          <w:color w:val="FF0000"/>
          <w:sz w:val="12"/>
          <w:szCs w:val="16"/>
        </w:rPr>
        <w:tab/>
        <w:t>add your information to paragraphs 1, 3, 4, and 5 below</w:t>
      </w:r>
    </w:p>
    <w:p w:rsidR="00833885" w:rsidRPr="00D81EFA" w:rsidRDefault="00833885" w:rsidP="00833885">
      <w:pPr>
        <w:ind w:left="720" w:hanging="360"/>
        <w:rPr>
          <w:vanish/>
          <w:color w:val="FF0000"/>
          <w:sz w:val="12"/>
          <w:szCs w:val="16"/>
        </w:rPr>
      </w:pPr>
      <w:r w:rsidRPr="00D81EFA">
        <w:rPr>
          <w:vanish/>
          <w:color w:val="FF0000"/>
          <w:sz w:val="12"/>
          <w:szCs w:val="16"/>
        </w:rPr>
        <w:t>-</w:t>
      </w:r>
      <w:r w:rsidRPr="00D81EFA">
        <w:rPr>
          <w:vanish/>
          <w:color w:val="FF0000"/>
          <w:sz w:val="12"/>
          <w:szCs w:val="16"/>
        </w:rPr>
        <w:tab/>
        <w:t>add any additional comments at the end of this document</w:t>
      </w:r>
    </w:p>
    <w:p w:rsidR="00833885" w:rsidRPr="00D81EFA" w:rsidRDefault="00833885" w:rsidP="00833885">
      <w:pPr>
        <w:ind w:left="360" w:hanging="360"/>
        <w:rPr>
          <w:b/>
          <w:bCs/>
          <w:vanish/>
          <w:color w:val="FF0000"/>
          <w:sz w:val="12"/>
          <w:szCs w:val="16"/>
        </w:rPr>
      </w:pPr>
      <w:r w:rsidRPr="00D81EFA">
        <w:rPr>
          <w:b/>
          <w:bCs/>
          <w:vanish/>
          <w:color w:val="FF0000"/>
          <w:sz w:val="12"/>
          <w:szCs w:val="16"/>
        </w:rPr>
        <w:t>3.</w:t>
      </w:r>
      <w:r w:rsidRPr="00D81EFA">
        <w:rPr>
          <w:b/>
          <w:bCs/>
          <w:vanish/>
          <w:color w:val="FF0000"/>
          <w:sz w:val="12"/>
          <w:szCs w:val="16"/>
        </w:rPr>
        <w:tab/>
        <w:t>Save and close your completed course outline</w:t>
      </w:r>
    </w:p>
    <w:p w:rsidR="00833885" w:rsidRPr="00D81EFA" w:rsidRDefault="00833885" w:rsidP="00833885">
      <w:pPr>
        <w:ind w:left="720" w:hanging="360"/>
        <w:rPr>
          <w:vanish/>
          <w:color w:val="FF0000"/>
          <w:sz w:val="12"/>
          <w:szCs w:val="16"/>
        </w:rPr>
      </w:pPr>
      <w:r w:rsidRPr="00D81EFA">
        <w:rPr>
          <w:vanish/>
          <w:color w:val="FF0000"/>
          <w:sz w:val="12"/>
          <w:szCs w:val="16"/>
        </w:rPr>
        <w:t>-</w:t>
      </w:r>
      <w:r w:rsidRPr="00D81EFA">
        <w:rPr>
          <w:vanish/>
          <w:color w:val="FF0000"/>
          <w:sz w:val="12"/>
          <w:szCs w:val="16"/>
        </w:rPr>
        <w:tab/>
        <w:t xml:space="preserve">click </w:t>
      </w:r>
      <w:r w:rsidRPr="00D81EFA">
        <w:rPr>
          <w:i/>
          <w:vanish/>
          <w:color w:val="FF0000"/>
          <w:sz w:val="12"/>
          <w:szCs w:val="16"/>
        </w:rPr>
        <w:t>Office Button</w:t>
      </w:r>
      <w:r w:rsidRPr="00D81EFA">
        <w:rPr>
          <w:vanish/>
          <w:color w:val="FF0000"/>
          <w:sz w:val="12"/>
          <w:szCs w:val="16"/>
        </w:rPr>
        <w:t xml:space="preserve"> </w:t>
      </w:r>
      <w:r w:rsidRPr="00D81EFA">
        <w:rPr>
          <w:vanish/>
          <w:color w:val="FF0000"/>
          <w:sz w:val="12"/>
          <w:szCs w:val="16"/>
        </w:rPr>
        <w:sym w:font="Wingdings" w:char="F0E0"/>
      </w:r>
      <w:r w:rsidRPr="00D81EFA">
        <w:rPr>
          <w:vanish/>
          <w:color w:val="FF0000"/>
          <w:sz w:val="12"/>
          <w:szCs w:val="16"/>
        </w:rPr>
        <w:t xml:space="preserve"> </w:t>
      </w:r>
      <w:r w:rsidRPr="00D81EFA">
        <w:rPr>
          <w:i/>
          <w:vanish/>
          <w:color w:val="FF0000"/>
          <w:sz w:val="12"/>
          <w:szCs w:val="16"/>
        </w:rPr>
        <w:t>Save</w:t>
      </w:r>
    </w:p>
    <w:p w:rsidR="00833885" w:rsidRPr="00D81EFA" w:rsidRDefault="00833885" w:rsidP="00833885">
      <w:pPr>
        <w:ind w:left="720" w:hanging="360"/>
        <w:rPr>
          <w:i/>
          <w:vanish/>
          <w:color w:val="FF0000"/>
          <w:sz w:val="12"/>
          <w:szCs w:val="16"/>
        </w:rPr>
      </w:pPr>
      <w:r w:rsidRPr="00D81EFA">
        <w:rPr>
          <w:vanish/>
          <w:color w:val="FF0000"/>
          <w:sz w:val="12"/>
          <w:szCs w:val="16"/>
        </w:rPr>
        <w:t>-</w:t>
      </w:r>
      <w:r w:rsidRPr="00D81EFA">
        <w:rPr>
          <w:vanish/>
          <w:color w:val="FF0000"/>
          <w:sz w:val="12"/>
          <w:szCs w:val="16"/>
        </w:rPr>
        <w:tab/>
        <w:t xml:space="preserve">click </w:t>
      </w:r>
      <w:r w:rsidRPr="00D81EFA">
        <w:rPr>
          <w:i/>
          <w:vanish/>
          <w:color w:val="FF0000"/>
          <w:sz w:val="12"/>
          <w:szCs w:val="16"/>
        </w:rPr>
        <w:t>Office Button</w:t>
      </w:r>
      <w:r w:rsidRPr="00D81EFA">
        <w:rPr>
          <w:vanish/>
          <w:color w:val="FF0000"/>
          <w:sz w:val="12"/>
          <w:szCs w:val="16"/>
        </w:rPr>
        <w:t xml:space="preserve"> </w:t>
      </w:r>
      <w:r w:rsidRPr="00D81EFA">
        <w:rPr>
          <w:vanish/>
          <w:color w:val="FF0000"/>
          <w:sz w:val="12"/>
          <w:szCs w:val="16"/>
        </w:rPr>
        <w:sym w:font="Wingdings" w:char="F0E0"/>
      </w:r>
      <w:r w:rsidRPr="00D81EFA">
        <w:rPr>
          <w:vanish/>
          <w:color w:val="FF0000"/>
          <w:sz w:val="12"/>
          <w:szCs w:val="16"/>
        </w:rPr>
        <w:t xml:space="preserve"> </w:t>
      </w:r>
      <w:r w:rsidRPr="00D81EFA">
        <w:rPr>
          <w:i/>
          <w:vanish/>
          <w:color w:val="FF0000"/>
          <w:sz w:val="12"/>
          <w:szCs w:val="16"/>
        </w:rPr>
        <w:t>Close</w:t>
      </w:r>
    </w:p>
    <w:p w:rsidR="00833885" w:rsidRPr="00D81EFA" w:rsidRDefault="00833885" w:rsidP="00833885">
      <w:pPr>
        <w:jc w:val="center"/>
        <w:rPr>
          <w:b/>
          <w:bCs/>
          <w:sz w:val="24"/>
        </w:rPr>
      </w:pPr>
    </w:p>
    <w:p w:rsidR="00833885" w:rsidRPr="00D81EFA" w:rsidRDefault="00833885" w:rsidP="00833885">
      <w:pPr>
        <w:jc w:val="center"/>
        <w:rPr>
          <w:b/>
          <w:bCs/>
          <w:sz w:val="24"/>
        </w:rPr>
      </w:pPr>
      <w:r w:rsidRPr="00D81EFA">
        <w:rPr>
          <w:b/>
          <w:bCs/>
          <w:sz w:val="24"/>
        </w:rPr>
        <w:t>COURSE OUTLINE</w:t>
      </w:r>
    </w:p>
    <w:p w:rsidR="00833885" w:rsidRPr="00D81EFA" w:rsidRDefault="00833885" w:rsidP="00833885">
      <w:pPr>
        <w:tabs>
          <w:tab w:val="right" w:pos="8640"/>
        </w:tabs>
        <w:rPr>
          <w:b/>
          <w:bCs/>
          <w:sz w:val="24"/>
          <w:u w:val="single"/>
        </w:rPr>
      </w:pPr>
      <w:r w:rsidRPr="00D81EFA">
        <w:rPr>
          <w:b/>
          <w:bCs/>
          <w:sz w:val="24"/>
          <w:u w:val="single"/>
        </w:rPr>
        <w:tab/>
      </w:r>
    </w:p>
    <w:p w:rsidR="00833885" w:rsidRPr="00D81EFA" w:rsidRDefault="00833885" w:rsidP="00833885">
      <w:pPr>
        <w:jc w:val="center"/>
        <w:rPr>
          <w:b/>
          <w:bCs/>
          <w:sz w:val="24"/>
        </w:rPr>
      </w:pPr>
    </w:p>
    <w:p w:rsidR="00833885" w:rsidRPr="00D81EFA" w:rsidRDefault="00833885" w:rsidP="00833885">
      <w:pPr>
        <w:jc w:val="both"/>
        <w:rPr>
          <w:b/>
          <w:sz w:val="16"/>
        </w:rPr>
      </w:pPr>
      <w:r w:rsidRPr="00D81EFA">
        <w:rPr>
          <w:b/>
          <w:sz w:val="16"/>
        </w:rPr>
        <w:t xml:space="preserve">The course description is online @ </w:t>
      </w:r>
      <w:hyperlink r:id="rId9" w:history="1">
        <w:r w:rsidRPr="00475770">
          <w:rPr>
            <w:rStyle w:val="Hyperlink"/>
            <w:b/>
            <w:sz w:val="16"/>
          </w:rPr>
          <w:t>http://camosun.ca/learn/calendar/current/web/engl.html</w:t>
        </w:r>
      </w:hyperlink>
    </w:p>
    <w:p w:rsidR="00833885" w:rsidRPr="00D81EFA" w:rsidRDefault="00833885" w:rsidP="00833885">
      <w:pPr>
        <w:rPr>
          <w:b/>
          <w:sz w:val="16"/>
        </w:rPr>
      </w:pPr>
    </w:p>
    <w:p w:rsidR="00833885" w:rsidRPr="00D81EFA" w:rsidRDefault="00833885" w:rsidP="00833885">
      <w:pPr>
        <w:tabs>
          <w:tab w:val="left" w:pos="360"/>
          <w:tab w:val="left" w:leader="underscore" w:pos="8640"/>
        </w:tabs>
        <w:ind w:left="360" w:hanging="360"/>
        <w:rPr>
          <w:i/>
          <w:sz w:val="16"/>
        </w:rPr>
      </w:pPr>
      <w:r w:rsidRPr="00D81EFA">
        <w:sym w:font="Monotype Sorts" w:char="F057"/>
      </w:r>
      <w:r w:rsidRPr="00D81EFA">
        <w:tab/>
      </w:r>
      <w:r w:rsidRPr="00D81EFA">
        <w:rPr>
          <w:i/>
          <w:sz w:val="16"/>
        </w:rPr>
        <w:t>Please note:  th</w:t>
      </w:r>
      <w:r>
        <w:rPr>
          <w:i/>
          <w:sz w:val="16"/>
        </w:rPr>
        <w:t>e College electronically stores th</w:t>
      </w:r>
      <w:r w:rsidRPr="00D81EFA">
        <w:rPr>
          <w:i/>
          <w:sz w:val="16"/>
        </w:rPr>
        <w:t xml:space="preserve">is outline </w:t>
      </w:r>
      <w:r>
        <w:rPr>
          <w:i/>
          <w:sz w:val="16"/>
        </w:rPr>
        <w:t xml:space="preserve">for </w:t>
      </w:r>
      <w:r w:rsidRPr="00D81EFA">
        <w:rPr>
          <w:i/>
          <w:sz w:val="16"/>
        </w:rPr>
        <w:t>five (5) years only.</w:t>
      </w:r>
      <w:r w:rsidRPr="00D81EFA">
        <w:rPr>
          <w:i/>
          <w:sz w:val="16"/>
        </w:rPr>
        <w:br/>
        <w:t xml:space="preserve">It is </w:t>
      </w:r>
      <w:r w:rsidRPr="00D81EFA">
        <w:rPr>
          <w:b/>
          <w:i/>
          <w:sz w:val="16"/>
        </w:rPr>
        <w:t>strongly recommended</w:t>
      </w:r>
      <w:r w:rsidRPr="00D81EFA">
        <w:rPr>
          <w:i/>
          <w:sz w:val="16"/>
        </w:rPr>
        <w:t xml:space="preserve"> you keep a copy of this outline with your academic records.</w:t>
      </w:r>
      <w:r w:rsidRPr="00D81EFA">
        <w:rPr>
          <w:i/>
          <w:sz w:val="16"/>
        </w:rPr>
        <w:br/>
        <w:t xml:space="preserve">You will need this outline for </w:t>
      </w:r>
      <w:r>
        <w:rPr>
          <w:i/>
          <w:sz w:val="16"/>
        </w:rPr>
        <w:t xml:space="preserve">any </w:t>
      </w:r>
      <w:r w:rsidRPr="00D81EFA">
        <w:rPr>
          <w:i/>
          <w:sz w:val="16"/>
        </w:rPr>
        <w:t>future application</w:t>
      </w:r>
      <w:r>
        <w:rPr>
          <w:i/>
          <w:sz w:val="16"/>
        </w:rPr>
        <w:t>/s</w:t>
      </w:r>
      <w:r w:rsidRPr="00D81EFA">
        <w:rPr>
          <w:i/>
          <w:sz w:val="16"/>
        </w:rPr>
        <w:t xml:space="preserve"> for transfer credit</w:t>
      </w:r>
      <w:r>
        <w:rPr>
          <w:i/>
          <w:sz w:val="16"/>
        </w:rPr>
        <w:t>/s</w:t>
      </w:r>
      <w:r w:rsidRPr="00D81EFA">
        <w:rPr>
          <w:i/>
          <w:sz w:val="16"/>
        </w:rPr>
        <w:t xml:space="preserve"> to other colleges/universities.</w:t>
      </w:r>
    </w:p>
    <w:p w:rsidR="00833885" w:rsidRPr="00D81EFA" w:rsidRDefault="00833885" w:rsidP="00833885">
      <w:pPr>
        <w:tabs>
          <w:tab w:val="right" w:pos="8640"/>
        </w:tabs>
        <w:rPr>
          <w:b/>
          <w:bCs/>
          <w:sz w:val="24"/>
          <w:u w:val="double"/>
        </w:rPr>
      </w:pPr>
      <w:r w:rsidRPr="00D81EFA">
        <w:rPr>
          <w:b/>
          <w:bCs/>
          <w:sz w:val="24"/>
          <w:u w:val="double"/>
        </w:rPr>
        <w:tab/>
      </w:r>
    </w:p>
    <w:p w:rsidR="00833885" w:rsidRPr="00D81EFA" w:rsidRDefault="00833885" w:rsidP="00833885">
      <w:pPr>
        <w:rPr>
          <w:iCs/>
          <w:sz w:val="18"/>
        </w:rPr>
      </w:pPr>
    </w:p>
    <w:p w:rsidR="00833885" w:rsidRPr="00AC2EA6" w:rsidRDefault="00833885" w:rsidP="00833885">
      <w:pPr>
        <w:tabs>
          <w:tab w:val="left" w:pos="360"/>
        </w:tabs>
        <w:ind w:left="360" w:hanging="360"/>
        <w:rPr>
          <w:b/>
          <w:color w:val="000000" w:themeColor="text1"/>
          <w:sz w:val="22"/>
        </w:rPr>
      </w:pPr>
      <w:r w:rsidRPr="00AC2EA6">
        <w:rPr>
          <w:b/>
          <w:color w:val="000000" w:themeColor="text1"/>
          <w:sz w:val="22"/>
        </w:rPr>
        <w:t>1.</w:t>
      </w:r>
      <w:r w:rsidRPr="00AC2EA6">
        <w:rPr>
          <w:b/>
          <w:color w:val="000000" w:themeColor="text1"/>
          <w:sz w:val="22"/>
        </w:rPr>
        <w:tab/>
        <w:t>Instructor Information</w:t>
      </w:r>
    </w:p>
    <w:p w:rsidR="00833885" w:rsidRPr="006A7E5F" w:rsidRDefault="00833885" w:rsidP="00833885">
      <w:pPr>
        <w:rPr>
          <w:color w:val="000000" w:themeColor="text1"/>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1635"/>
        <w:gridCol w:w="2077"/>
        <w:gridCol w:w="2078"/>
        <w:gridCol w:w="2078"/>
      </w:tblGrid>
      <w:tr w:rsidR="00833885" w:rsidRPr="006A7E5F" w:rsidTr="00597CCB">
        <w:trPr>
          <w:cantSplit/>
        </w:trPr>
        <w:tc>
          <w:tcPr>
            <w:tcW w:w="862" w:type="dxa"/>
            <w:vAlign w:val="center"/>
          </w:tcPr>
          <w:p w:rsidR="00833885" w:rsidRPr="006A7E5F" w:rsidRDefault="00833885" w:rsidP="00597CCB">
            <w:pPr>
              <w:tabs>
                <w:tab w:val="left" w:pos="162"/>
              </w:tabs>
              <w:rPr>
                <w:color w:val="000000" w:themeColor="text1"/>
                <w:sz w:val="22"/>
              </w:rPr>
            </w:pPr>
            <w:r w:rsidRPr="006A7E5F">
              <w:rPr>
                <w:color w:val="000000" w:themeColor="text1"/>
                <w:sz w:val="22"/>
              </w:rPr>
              <w:tab/>
              <w:t>(a)</w:t>
            </w:r>
          </w:p>
        </w:tc>
        <w:tc>
          <w:tcPr>
            <w:tcW w:w="1635" w:type="dxa"/>
            <w:vAlign w:val="center"/>
          </w:tcPr>
          <w:p w:rsidR="00833885" w:rsidRPr="006A7E5F" w:rsidRDefault="00833885" w:rsidP="00597CCB">
            <w:pPr>
              <w:rPr>
                <w:color w:val="000000" w:themeColor="text1"/>
                <w:sz w:val="22"/>
              </w:rPr>
            </w:pPr>
            <w:r w:rsidRPr="006A7E5F">
              <w:rPr>
                <w:color w:val="000000" w:themeColor="text1"/>
                <w:sz w:val="22"/>
              </w:rPr>
              <w:t>Instructor:</w:t>
            </w:r>
          </w:p>
        </w:tc>
        <w:tc>
          <w:tcPr>
            <w:tcW w:w="6233" w:type="dxa"/>
            <w:gridSpan w:val="3"/>
            <w:vAlign w:val="center"/>
          </w:tcPr>
          <w:p w:rsidR="00833885" w:rsidRPr="006A7E5F" w:rsidRDefault="00024A53" w:rsidP="00597CCB">
            <w:pPr>
              <w:rPr>
                <w:b/>
                <w:color w:val="000000" w:themeColor="text1"/>
                <w:sz w:val="22"/>
              </w:rPr>
            </w:pPr>
            <w:r w:rsidRPr="006A7E5F">
              <w:rPr>
                <w:b/>
                <w:color w:val="000000" w:themeColor="text1"/>
                <w:sz w:val="22"/>
              </w:rPr>
              <w:t>Maureen Niwa</w:t>
            </w:r>
            <w:r w:rsidR="006D4D57">
              <w:rPr>
                <w:b/>
                <w:color w:val="000000" w:themeColor="text1"/>
                <w:sz w:val="22"/>
              </w:rPr>
              <w:t>, M.A., Ph.D., English</w:t>
            </w:r>
          </w:p>
        </w:tc>
      </w:tr>
      <w:tr w:rsidR="00833885" w:rsidRPr="006A7E5F" w:rsidTr="00597CCB">
        <w:trPr>
          <w:cantSplit/>
        </w:trPr>
        <w:tc>
          <w:tcPr>
            <w:tcW w:w="862" w:type="dxa"/>
            <w:vAlign w:val="center"/>
          </w:tcPr>
          <w:p w:rsidR="00833885" w:rsidRPr="006A7E5F" w:rsidRDefault="00833885" w:rsidP="00597CCB">
            <w:pPr>
              <w:tabs>
                <w:tab w:val="left" w:pos="162"/>
              </w:tabs>
              <w:rPr>
                <w:color w:val="000000" w:themeColor="text1"/>
                <w:sz w:val="22"/>
              </w:rPr>
            </w:pPr>
            <w:r w:rsidRPr="006A7E5F">
              <w:rPr>
                <w:color w:val="000000" w:themeColor="text1"/>
                <w:sz w:val="22"/>
              </w:rPr>
              <w:tab/>
              <w:t>(b)</w:t>
            </w:r>
          </w:p>
        </w:tc>
        <w:tc>
          <w:tcPr>
            <w:tcW w:w="1635" w:type="dxa"/>
            <w:vAlign w:val="center"/>
          </w:tcPr>
          <w:p w:rsidR="00833885" w:rsidRPr="006A7E5F" w:rsidRDefault="00833885" w:rsidP="00597CCB">
            <w:pPr>
              <w:rPr>
                <w:color w:val="000000" w:themeColor="text1"/>
                <w:sz w:val="22"/>
              </w:rPr>
            </w:pPr>
            <w:r w:rsidRPr="006A7E5F">
              <w:rPr>
                <w:color w:val="000000" w:themeColor="text1"/>
                <w:sz w:val="22"/>
              </w:rPr>
              <w:t>Office Hours:</w:t>
            </w:r>
          </w:p>
        </w:tc>
        <w:tc>
          <w:tcPr>
            <w:tcW w:w="6233" w:type="dxa"/>
            <w:gridSpan w:val="3"/>
            <w:vAlign w:val="center"/>
          </w:tcPr>
          <w:p w:rsidR="00833885" w:rsidRPr="006A7E5F" w:rsidRDefault="007D388E" w:rsidP="007D388E">
            <w:pPr>
              <w:rPr>
                <w:color w:val="000000" w:themeColor="text1"/>
                <w:sz w:val="22"/>
              </w:rPr>
            </w:pPr>
            <w:r>
              <w:rPr>
                <w:color w:val="000000" w:themeColor="text1"/>
                <w:sz w:val="22"/>
              </w:rPr>
              <w:t>Wedne</w:t>
            </w:r>
            <w:r w:rsidR="00E341B1">
              <w:rPr>
                <w:color w:val="000000" w:themeColor="text1"/>
                <w:sz w:val="22"/>
              </w:rPr>
              <w:t>s</w:t>
            </w:r>
            <w:r w:rsidR="00CF6685">
              <w:rPr>
                <w:color w:val="000000" w:themeColor="text1"/>
                <w:sz w:val="22"/>
              </w:rPr>
              <w:t xml:space="preserve">day, </w:t>
            </w:r>
            <w:r w:rsidR="00056B36">
              <w:rPr>
                <w:color w:val="000000" w:themeColor="text1"/>
                <w:sz w:val="22"/>
              </w:rPr>
              <w:t>1:30-3:3</w:t>
            </w:r>
            <w:r>
              <w:rPr>
                <w:color w:val="000000" w:themeColor="text1"/>
                <w:sz w:val="22"/>
              </w:rPr>
              <w:t>0pm</w:t>
            </w:r>
            <w:r w:rsidR="006A7E5F">
              <w:rPr>
                <w:color w:val="000000" w:themeColor="text1"/>
                <w:sz w:val="22"/>
              </w:rPr>
              <w:t>,</w:t>
            </w:r>
            <w:r w:rsidR="00E341B1">
              <w:rPr>
                <w:color w:val="000000" w:themeColor="text1"/>
                <w:sz w:val="22"/>
              </w:rPr>
              <w:t xml:space="preserve"> or</w:t>
            </w:r>
            <w:r w:rsidR="00024A53" w:rsidRPr="006A7E5F">
              <w:rPr>
                <w:color w:val="000000" w:themeColor="text1"/>
                <w:sz w:val="22"/>
              </w:rPr>
              <w:t xml:space="preserve"> by appointment</w:t>
            </w:r>
          </w:p>
        </w:tc>
      </w:tr>
      <w:tr w:rsidR="00833885" w:rsidRPr="006A7E5F" w:rsidTr="00597CCB">
        <w:trPr>
          <w:cantSplit/>
        </w:trPr>
        <w:tc>
          <w:tcPr>
            <w:tcW w:w="862" w:type="dxa"/>
            <w:vAlign w:val="center"/>
          </w:tcPr>
          <w:p w:rsidR="00833885" w:rsidRPr="006A7E5F" w:rsidRDefault="00833885" w:rsidP="00597CCB">
            <w:pPr>
              <w:tabs>
                <w:tab w:val="left" w:pos="162"/>
              </w:tabs>
              <w:rPr>
                <w:color w:val="000000" w:themeColor="text1"/>
                <w:sz w:val="22"/>
              </w:rPr>
            </w:pPr>
            <w:r w:rsidRPr="006A7E5F">
              <w:rPr>
                <w:color w:val="000000" w:themeColor="text1"/>
                <w:sz w:val="22"/>
              </w:rPr>
              <w:tab/>
              <w:t>(c)</w:t>
            </w:r>
          </w:p>
        </w:tc>
        <w:tc>
          <w:tcPr>
            <w:tcW w:w="1635" w:type="dxa"/>
            <w:vAlign w:val="center"/>
          </w:tcPr>
          <w:p w:rsidR="00833885" w:rsidRPr="006A7E5F" w:rsidRDefault="00833885" w:rsidP="00597CCB">
            <w:pPr>
              <w:rPr>
                <w:color w:val="000000" w:themeColor="text1"/>
                <w:sz w:val="22"/>
              </w:rPr>
            </w:pPr>
            <w:r w:rsidRPr="006A7E5F">
              <w:rPr>
                <w:color w:val="000000" w:themeColor="text1"/>
                <w:sz w:val="22"/>
              </w:rPr>
              <w:t>Location:</w:t>
            </w:r>
          </w:p>
        </w:tc>
        <w:tc>
          <w:tcPr>
            <w:tcW w:w="6233" w:type="dxa"/>
            <w:gridSpan w:val="3"/>
            <w:vAlign w:val="center"/>
          </w:tcPr>
          <w:p w:rsidR="00833885" w:rsidRPr="006A7E5F" w:rsidRDefault="00024A53" w:rsidP="00597CCB">
            <w:pPr>
              <w:rPr>
                <w:color w:val="000000" w:themeColor="text1"/>
                <w:sz w:val="22"/>
              </w:rPr>
            </w:pPr>
            <w:r w:rsidRPr="006A7E5F">
              <w:rPr>
                <w:color w:val="000000" w:themeColor="text1"/>
                <w:sz w:val="22"/>
              </w:rPr>
              <w:t>Paul 332</w:t>
            </w:r>
          </w:p>
        </w:tc>
      </w:tr>
      <w:tr w:rsidR="00833885" w:rsidRPr="006A7E5F" w:rsidTr="00597CCB">
        <w:trPr>
          <w:cantSplit/>
        </w:trPr>
        <w:tc>
          <w:tcPr>
            <w:tcW w:w="862" w:type="dxa"/>
            <w:vAlign w:val="center"/>
          </w:tcPr>
          <w:p w:rsidR="00833885" w:rsidRPr="006A7E5F" w:rsidRDefault="00833885" w:rsidP="00597CCB">
            <w:pPr>
              <w:tabs>
                <w:tab w:val="left" w:pos="162"/>
              </w:tabs>
              <w:rPr>
                <w:color w:val="000000" w:themeColor="text1"/>
                <w:sz w:val="22"/>
              </w:rPr>
            </w:pPr>
            <w:r w:rsidRPr="006A7E5F">
              <w:rPr>
                <w:color w:val="000000" w:themeColor="text1"/>
                <w:sz w:val="22"/>
              </w:rPr>
              <w:tab/>
              <w:t>(d)</w:t>
            </w:r>
          </w:p>
        </w:tc>
        <w:tc>
          <w:tcPr>
            <w:tcW w:w="1635" w:type="dxa"/>
            <w:vAlign w:val="center"/>
          </w:tcPr>
          <w:p w:rsidR="00833885" w:rsidRPr="006A7E5F" w:rsidRDefault="00833885" w:rsidP="00597CCB">
            <w:pPr>
              <w:rPr>
                <w:color w:val="000000" w:themeColor="text1"/>
                <w:sz w:val="22"/>
              </w:rPr>
            </w:pPr>
            <w:r w:rsidRPr="006A7E5F">
              <w:rPr>
                <w:color w:val="000000" w:themeColor="text1"/>
                <w:sz w:val="22"/>
              </w:rPr>
              <w:t>Phone:</w:t>
            </w:r>
          </w:p>
        </w:tc>
        <w:tc>
          <w:tcPr>
            <w:tcW w:w="2077" w:type="dxa"/>
            <w:vAlign w:val="center"/>
          </w:tcPr>
          <w:p w:rsidR="00833885" w:rsidRPr="006A7E5F" w:rsidRDefault="007F7D5A" w:rsidP="00597CCB">
            <w:pPr>
              <w:rPr>
                <w:color w:val="000000" w:themeColor="text1"/>
                <w:sz w:val="22"/>
              </w:rPr>
            </w:pPr>
            <w:r w:rsidRPr="006A7E5F">
              <w:rPr>
                <w:color w:val="000000" w:themeColor="text1"/>
                <w:sz w:val="22"/>
              </w:rPr>
              <w:t>250 370 3355</w:t>
            </w:r>
            <w:r w:rsidR="004B5369" w:rsidRPr="006A7E5F">
              <w:rPr>
                <w:color w:val="000000" w:themeColor="text1"/>
                <w:sz w:val="22"/>
              </w:rPr>
              <w:t xml:space="preserve"> (office)</w:t>
            </w:r>
          </w:p>
        </w:tc>
        <w:tc>
          <w:tcPr>
            <w:tcW w:w="2078" w:type="dxa"/>
            <w:vAlign w:val="center"/>
          </w:tcPr>
          <w:p w:rsidR="00545E5B" w:rsidRPr="006A7E5F" w:rsidRDefault="004B5369" w:rsidP="00597CCB">
            <w:pPr>
              <w:rPr>
                <w:color w:val="000000" w:themeColor="text1"/>
                <w:sz w:val="22"/>
              </w:rPr>
            </w:pPr>
            <w:r w:rsidRPr="006A7E5F">
              <w:rPr>
                <w:color w:val="000000" w:themeColor="text1"/>
                <w:sz w:val="22"/>
              </w:rPr>
              <w:t>Phone or text</w:t>
            </w:r>
            <w:r w:rsidR="00833885" w:rsidRPr="006A7E5F">
              <w:rPr>
                <w:color w:val="000000" w:themeColor="text1"/>
                <w:sz w:val="22"/>
              </w:rPr>
              <w:t>:</w:t>
            </w:r>
            <w:r w:rsidR="00545E5B" w:rsidRPr="006A7E5F">
              <w:rPr>
                <w:color w:val="000000" w:themeColor="text1"/>
                <w:sz w:val="22"/>
              </w:rPr>
              <w:t xml:space="preserve"> </w:t>
            </w:r>
          </w:p>
          <w:p w:rsidR="00545E5B" w:rsidRPr="006A7E5F" w:rsidRDefault="00545E5B" w:rsidP="00597CCB">
            <w:pPr>
              <w:rPr>
                <w:color w:val="000000" w:themeColor="text1"/>
                <w:sz w:val="22"/>
              </w:rPr>
            </w:pPr>
            <w:r w:rsidRPr="006A7E5F">
              <w:rPr>
                <w:color w:val="000000" w:themeColor="text1"/>
                <w:sz w:val="22"/>
              </w:rPr>
              <w:t>250 580 6151 (cell)</w:t>
            </w:r>
          </w:p>
        </w:tc>
        <w:tc>
          <w:tcPr>
            <w:tcW w:w="2078" w:type="dxa"/>
            <w:vAlign w:val="center"/>
          </w:tcPr>
          <w:p w:rsidR="00833885" w:rsidRPr="006A7E5F" w:rsidRDefault="00833885" w:rsidP="00597CCB">
            <w:pPr>
              <w:rPr>
                <w:color w:val="000000" w:themeColor="text1"/>
                <w:sz w:val="22"/>
              </w:rPr>
            </w:pPr>
          </w:p>
        </w:tc>
      </w:tr>
      <w:tr w:rsidR="00833885" w:rsidRPr="006A7E5F" w:rsidTr="00597CCB">
        <w:trPr>
          <w:cantSplit/>
        </w:trPr>
        <w:tc>
          <w:tcPr>
            <w:tcW w:w="862" w:type="dxa"/>
            <w:vAlign w:val="center"/>
          </w:tcPr>
          <w:p w:rsidR="00833885" w:rsidRPr="006A7E5F" w:rsidRDefault="00833885" w:rsidP="00597CCB">
            <w:pPr>
              <w:tabs>
                <w:tab w:val="left" w:pos="162"/>
              </w:tabs>
              <w:rPr>
                <w:color w:val="000000" w:themeColor="text1"/>
                <w:sz w:val="22"/>
              </w:rPr>
            </w:pPr>
            <w:r w:rsidRPr="006A7E5F">
              <w:rPr>
                <w:color w:val="000000" w:themeColor="text1"/>
                <w:sz w:val="22"/>
              </w:rPr>
              <w:tab/>
              <w:t>(e)</w:t>
            </w:r>
          </w:p>
        </w:tc>
        <w:tc>
          <w:tcPr>
            <w:tcW w:w="1635" w:type="dxa"/>
            <w:vAlign w:val="center"/>
          </w:tcPr>
          <w:p w:rsidR="00833885" w:rsidRPr="006A7E5F" w:rsidRDefault="00833885" w:rsidP="00597CCB">
            <w:pPr>
              <w:rPr>
                <w:color w:val="000000" w:themeColor="text1"/>
                <w:sz w:val="22"/>
              </w:rPr>
            </w:pPr>
            <w:r w:rsidRPr="006A7E5F">
              <w:rPr>
                <w:color w:val="000000" w:themeColor="text1"/>
                <w:sz w:val="22"/>
              </w:rPr>
              <w:t>Email:</w:t>
            </w:r>
          </w:p>
        </w:tc>
        <w:tc>
          <w:tcPr>
            <w:tcW w:w="6233" w:type="dxa"/>
            <w:gridSpan w:val="3"/>
            <w:vAlign w:val="center"/>
          </w:tcPr>
          <w:p w:rsidR="00833885" w:rsidRPr="006A7E5F" w:rsidRDefault="00024A53" w:rsidP="00597CCB">
            <w:pPr>
              <w:rPr>
                <w:color w:val="000000" w:themeColor="text1"/>
                <w:sz w:val="22"/>
              </w:rPr>
            </w:pPr>
            <w:r w:rsidRPr="006A7E5F">
              <w:rPr>
                <w:color w:val="000000" w:themeColor="text1"/>
                <w:sz w:val="22"/>
              </w:rPr>
              <w:t>niwa@camosun.bc.ca</w:t>
            </w:r>
          </w:p>
        </w:tc>
      </w:tr>
    </w:tbl>
    <w:p w:rsidR="00833885" w:rsidRPr="006A7E5F" w:rsidRDefault="00833885" w:rsidP="00833885">
      <w:pPr>
        <w:rPr>
          <w:sz w:val="22"/>
        </w:rPr>
      </w:pPr>
    </w:p>
    <w:p w:rsidR="00AB0AC9" w:rsidRPr="00AC2EA6" w:rsidRDefault="00833885" w:rsidP="006A7E5F">
      <w:pPr>
        <w:tabs>
          <w:tab w:val="left" w:pos="360"/>
        </w:tabs>
        <w:ind w:left="360" w:hanging="360"/>
        <w:rPr>
          <w:b/>
        </w:rPr>
      </w:pPr>
      <w:r w:rsidRPr="00AC2EA6">
        <w:rPr>
          <w:b/>
          <w:sz w:val="22"/>
        </w:rPr>
        <w:t>2.</w:t>
      </w:r>
      <w:r w:rsidRPr="00AC2EA6">
        <w:rPr>
          <w:b/>
          <w:sz w:val="22"/>
        </w:rPr>
        <w:tab/>
        <w:t>Intended Learning Outcomes</w:t>
      </w:r>
      <w:r w:rsidR="006A7E5F" w:rsidRPr="00AC2EA6">
        <w:rPr>
          <w:b/>
          <w:sz w:val="22"/>
        </w:rPr>
        <w:t xml:space="preserve"> - </w:t>
      </w:r>
      <w:r w:rsidR="00AC2EA6">
        <w:rPr>
          <w:bCs/>
          <w:sz w:val="18"/>
        </w:rPr>
        <w:t xml:space="preserve">Upon completion of this course, you </w:t>
      </w:r>
      <w:r w:rsidR="00AB0AC9" w:rsidRPr="00AC2EA6">
        <w:rPr>
          <w:bCs/>
          <w:sz w:val="18"/>
        </w:rPr>
        <w:t>will be able to:</w:t>
      </w:r>
    </w:p>
    <w:p w:rsidR="00BC6F0F" w:rsidRDefault="00BC6F0F" w:rsidP="00BC6F0F">
      <w:pPr>
        <w:tabs>
          <w:tab w:val="left" w:pos="0"/>
        </w:tabs>
      </w:pPr>
    </w:p>
    <w:p w:rsidR="00BC6F0F" w:rsidRPr="00AC2EA6" w:rsidRDefault="00BC6F0F" w:rsidP="00BC6F0F">
      <w:pPr>
        <w:pStyle w:val="ListParagraph"/>
        <w:numPr>
          <w:ilvl w:val="0"/>
          <w:numId w:val="9"/>
        </w:numPr>
        <w:ind w:left="720"/>
        <w:rPr>
          <w:b/>
          <w:bCs/>
          <w:sz w:val="22"/>
        </w:rPr>
      </w:pPr>
      <w:r w:rsidRPr="00AC2EA6">
        <w:rPr>
          <w:b/>
          <w:bCs/>
          <w:sz w:val="22"/>
        </w:rPr>
        <w:t>Form critical responses to ideas.</w:t>
      </w:r>
    </w:p>
    <w:p w:rsidR="00BC6F0F" w:rsidRPr="00270F93" w:rsidRDefault="00BC6F0F" w:rsidP="00BC6F0F">
      <w:pPr>
        <w:pStyle w:val="ListParagraph"/>
        <w:numPr>
          <w:ilvl w:val="0"/>
          <w:numId w:val="7"/>
        </w:numPr>
        <w:rPr>
          <w:bCs/>
          <w:sz w:val="18"/>
        </w:rPr>
      </w:pPr>
      <w:r w:rsidRPr="00270F93">
        <w:rPr>
          <w:bCs/>
          <w:sz w:val="18"/>
        </w:rPr>
        <w:t>Distinguish between fact and opinion.</w:t>
      </w:r>
    </w:p>
    <w:p w:rsidR="00BC6F0F" w:rsidRPr="00270F93" w:rsidRDefault="00BC6F0F" w:rsidP="00BC6F0F">
      <w:pPr>
        <w:pStyle w:val="ListParagraph"/>
        <w:numPr>
          <w:ilvl w:val="0"/>
          <w:numId w:val="7"/>
        </w:numPr>
        <w:rPr>
          <w:bCs/>
          <w:sz w:val="18"/>
        </w:rPr>
      </w:pPr>
      <w:r w:rsidRPr="00270F93">
        <w:rPr>
          <w:bCs/>
          <w:sz w:val="18"/>
        </w:rPr>
        <w:t>Analyse and articulate the reasoning behind an argument.</w:t>
      </w:r>
    </w:p>
    <w:p w:rsidR="00BC6F0F" w:rsidRPr="00270F93" w:rsidRDefault="00BC6F0F" w:rsidP="00BC6F0F">
      <w:pPr>
        <w:pStyle w:val="ListParagraph"/>
        <w:numPr>
          <w:ilvl w:val="0"/>
          <w:numId w:val="7"/>
        </w:numPr>
        <w:rPr>
          <w:bCs/>
          <w:sz w:val="18"/>
        </w:rPr>
      </w:pPr>
      <w:r w:rsidRPr="00270F93">
        <w:rPr>
          <w:bCs/>
          <w:sz w:val="18"/>
        </w:rPr>
        <w:t>Demonstrate a critical examination of ideas through close reading, inquiry, divergent thinking, evaluation of evidence and interpretation, as well as an understanding of rhetoric, reason, logic and word usage.</w:t>
      </w:r>
    </w:p>
    <w:p w:rsidR="00BC6F0F" w:rsidRPr="00270F93" w:rsidRDefault="00BC6F0F" w:rsidP="00BC6F0F">
      <w:pPr>
        <w:pStyle w:val="ListParagraph"/>
        <w:numPr>
          <w:ilvl w:val="0"/>
          <w:numId w:val="7"/>
        </w:numPr>
        <w:rPr>
          <w:bCs/>
          <w:sz w:val="18"/>
        </w:rPr>
      </w:pPr>
      <w:r w:rsidRPr="00270F93">
        <w:rPr>
          <w:bCs/>
          <w:sz w:val="18"/>
        </w:rPr>
        <w:t>Produce writing under exam conditions, as well as outside class.</w:t>
      </w:r>
    </w:p>
    <w:p w:rsidR="00BC6F0F" w:rsidRPr="00270F93" w:rsidRDefault="00BC6F0F" w:rsidP="00BC6F0F">
      <w:pPr>
        <w:pStyle w:val="ListParagraph"/>
        <w:numPr>
          <w:ilvl w:val="0"/>
          <w:numId w:val="7"/>
        </w:numPr>
        <w:rPr>
          <w:bCs/>
          <w:sz w:val="18"/>
        </w:rPr>
      </w:pPr>
      <w:r w:rsidRPr="00270F93">
        <w:rPr>
          <w:bCs/>
          <w:sz w:val="18"/>
        </w:rPr>
        <w:t>Differentiate academic and non-academic writing.</w:t>
      </w:r>
    </w:p>
    <w:p w:rsidR="00BC6F0F" w:rsidRPr="00AC2EA6" w:rsidRDefault="00BC6F0F" w:rsidP="00BC6F0F">
      <w:pPr>
        <w:pStyle w:val="ListParagraph"/>
        <w:numPr>
          <w:ilvl w:val="0"/>
          <w:numId w:val="9"/>
        </w:numPr>
        <w:ind w:left="720"/>
        <w:rPr>
          <w:bCs/>
          <w:sz w:val="22"/>
        </w:rPr>
      </w:pPr>
      <w:r w:rsidRPr="00AC2EA6">
        <w:rPr>
          <w:sz w:val="22"/>
        </w:rPr>
        <w:t xml:space="preserve"> </w:t>
      </w:r>
      <w:r w:rsidRPr="00AC2EA6">
        <w:rPr>
          <w:b/>
          <w:sz w:val="22"/>
        </w:rPr>
        <w:t>Write in an academic style common to multiple disciplines</w:t>
      </w:r>
      <w:r w:rsidRPr="00AC2EA6">
        <w:rPr>
          <w:bCs/>
          <w:sz w:val="22"/>
        </w:rPr>
        <w:t>.</w:t>
      </w:r>
    </w:p>
    <w:p w:rsidR="00BC6F0F" w:rsidRPr="00270F93" w:rsidRDefault="00BC6F0F" w:rsidP="00BC6F0F">
      <w:pPr>
        <w:numPr>
          <w:ilvl w:val="1"/>
          <w:numId w:val="6"/>
        </w:numPr>
        <w:tabs>
          <w:tab w:val="clear" w:pos="1800"/>
          <w:tab w:val="num" w:pos="1080"/>
        </w:tabs>
        <w:ind w:left="1080" w:hanging="360"/>
        <w:rPr>
          <w:bCs/>
          <w:sz w:val="18"/>
        </w:rPr>
      </w:pPr>
      <w:r w:rsidRPr="00270F93">
        <w:rPr>
          <w:sz w:val="18"/>
        </w:rPr>
        <w:t xml:space="preserve">Approach writing as an active exploration of multiple perspectives on a topic. </w:t>
      </w:r>
    </w:p>
    <w:p w:rsidR="00BC6F0F" w:rsidRPr="00270F93" w:rsidRDefault="00BC6F0F" w:rsidP="00BC6F0F">
      <w:pPr>
        <w:numPr>
          <w:ilvl w:val="1"/>
          <w:numId w:val="6"/>
        </w:numPr>
        <w:tabs>
          <w:tab w:val="clear" w:pos="1800"/>
          <w:tab w:val="num" w:pos="1080"/>
        </w:tabs>
        <w:ind w:left="1080" w:hanging="360"/>
        <w:rPr>
          <w:bCs/>
          <w:sz w:val="18"/>
        </w:rPr>
      </w:pPr>
      <w:r w:rsidRPr="00270F93">
        <w:rPr>
          <w:bCs/>
          <w:sz w:val="18"/>
        </w:rPr>
        <w:t>Compose effective summaries.</w:t>
      </w:r>
    </w:p>
    <w:p w:rsidR="00BC6F0F" w:rsidRPr="00270F93" w:rsidRDefault="00BC6F0F" w:rsidP="00BC6F0F">
      <w:pPr>
        <w:numPr>
          <w:ilvl w:val="1"/>
          <w:numId w:val="6"/>
        </w:numPr>
        <w:tabs>
          <w:tab w:val="clear" w:pos="1800"/>
          <w:tab w:val="num" w:pos="1080"/>
        </w:tabs>
        <w:ind w:left="1080" w:hanging="360"/>
        <w:rPr>
          <w:bCs/>
          <w:sz w:val="18"/>
        </w:rPr>
      </w:pPr>
      <w:r w:rsidRPr="00270F93">
        <w:rPr>
          <w:sz w:val="18"/>
        </w:rPr>
        <w:t>Select</w:t>
      </w:r>
      <w:r w:rsidRPr="00270F93">
        <w:rPr>
          <w:bCs/>
          <w:sz w:val="18"/>
        </w:rPr>
        <w:t xml:space="preserve"> and use rhetorical patterns purposefully.</w:t>
      </w:r>
    </w:p>
    <w:p w:rsidR="00BC6F0F" w:rsidRPr="00270F93" w:rsidRDefault="00BC6F0F" w:rsidP="00BC6F0F">
      <w:pPr>
        <w:numPr>
          <w:ilvl w:val="1"/>
          <w:numId w:val="6"/>
        </w:numPr>
        <w:tabs>
          <w:tab w:val="clear" w:pos="1800"/>
          <w:tab w:val="num" w:pos="1080"/>
        </w:tabs>
        <w:ind w:left="1080" w:hanging="360"/>
        <w:rPr>
          <w:bCs/>
          <w:sz w:val="18"/>
        </w:rPr>
      </w:pPr>
      <w:r w:rsidRPr="00270F93">
        <w:rPr>
          <w:sz w:val="18"/>
        </w:rPr>
        <w:t>Employ</w:t>
      </w:r>
      <w:r w:rsidRPr="00270F93">
        <w:rPr>
          <w:bCs/>
          <w:sz w:val="18"/>
        </w:rPr>
        <w:t xml:space="preserve"> a comprehensive writing process, which includes prewriting, focusing, planning, multiple drafting, conferring, revising and editing/proofing.</w:t>
      </w:r>
    </w:p>
    <w:p w:rsidR="00BC6F0F" w:rsidRPr="00270F93" w:rsidRDefault="00BC6F0F" w:rsidP="00BC6F0F">
      <w:pPr>
        <w:numPr>
          <w:ilvl w:val="1"/>
          <w:numId w:val="6"/>
        </w:numPr>
        <w:tabs>
          <w:tab w:val="clear" w:pos="1800"/>
          <w:tab w:val="num" w:pos="1080"/>
        </w:tabs>
        <w:ind w:left="1080" w:hanging="360"/>
        <w:rPr>
          <w:bCs/>
          <w:sz w:val="18"/>
        </w:rPr>
      </w:pPr>
      <w:r w:rsidRPr="00270F93">
        <w:rPr>
          <w:bCs/>
          <w:sz w:val="18"/>
        </w:rPr>
        <w:t>Develop an argument with a controlling thesis; write unified, coherent paragraphs, including effective introductions, transitions and conclusions in correct, clear, effective English.</w:t>
      </w:r>
    </w:p>
    <w:p w:rsidR="00BC6F0F" w:rsidRPr="00270F93" w:rsidRDefault="00BC6F0F" w:rsidP="00BC6F0F">
      <w:pPr>
        <w:numPr>
          <w:ilvl w:val="1"/>
          <w:numId w:val="6"/>
        </w:numPr>
        <w:tabs>
          <w:tab w:val="clear" w:pos="1800"/>
          <w:tab w:val="num" w:pos="1080"/>
        </w:tabs>
        <w:ind w:left="1080" w:hanging="360"/>
        <w:rPr>
          <w:bCs/>
          <w:sz w:val="18"/>
        </w:rPr>
      </w:pPr>
      <w:r w:rsidRPr="00270F93">
        <w:rPr>
          <w:sz w:val="18"/>
        </w:rPr>
        <w:t>Develop effective, focused research questions.</w:t>
      </w:r>
    </w:p>
    <w:p w:rsidR="00BC6F0F" w:rsidRPr="00270F93" w:rsidRDefault="00BC6F0F" w:rsidP="00BC6F0F">
      <w:pPr>
        <w:numPr>
          <w:ilvl w:val="1"/>
          <w:numId w:val="6"/>
        </w:numPr>
        <w:tabs>
          <w:tab w:val="clear" w:pos="1800"/>
          <w:tab w:val="num" w:pos="1080"/>
        </w:tabs>
        <w:ind w:left="1080" w:hanging="360"/>
        <w:rPr>
          <w:bCs/>
          <w:sz w:val="18"/>
        </w:rPr>
      </w:pPr>
      <w:r w:rsidRPr="00270F93">
        <w:rPr>
          <w:bCs/>
          <w:sz w:val="18"/>
        </w:rPr>
        <w:t>Demonstrate control, clarity and cohesion in the development and organization of ideas.</w:t>
      </w:r>
    </w:p>
    <w:p w:rsidR="00BC6F0F" w:rsidRPr="00270F93" w:rsidRDefault="00BC6F0F" w:rsidP="00BC6F0F">
      <w:pPr>
        <w:numPr>
          <w:ilvl w:val="1"/>
          <w:numId w:val="6"/>
        </w:numPr>
        <w:tabs>
          <w:tab w:val="clear" w:pos="1800"/>
          <w:tab w:val="num" w:pos="1080"/>
        </w:tabs>
        <w:ind w:left="1080" w:hanging="360"/>
        <w:rPr>
          <w:bCs/>
          <w:sz w:val="18"/>
        </w:rPr>
      </w:pPr>
      <w:r w:rsidRPr="00270F93">
        <w:rPr>
          <w:sz w:val="18"/>
        </w:rPr>
        <w:t>Vary</w:t>
      </w:r>
      <w:r w:rsidRPr="00270F93">
        <w:rPr>
          <w:bCs/>
          <w:sz w:val="18"/>
        </w:rPr>
        <w:t xml:space="preserve"> style purposefully for planned rhetorical strategies.</w:t>
      </w:r>
    </w:p>
    <w:p w:rsidR="00BC6F0F" w:rsidRPr="00270F93" w:rsidRDefault="00BC6F0F" w:rsidP="00BC6F0F">
      <w:pPr>
        <w:numPr>
          <w:ilvl w:val="1"/>
          <w:numId w:val="6"/>
        </w:numPr>
        <w:tabs>
          <w:tab w:val="clear" w:pos="1800"/>
          <w:tab w:val="num" w:pos="1080"/>
        </w:tabs>
        <w:ind w:left="1080" w:hanging="360"/>
        <w:rPr>
          <w:bCs/>
          <w:sz w:val="18"/>
        </w:rPr>
      </w:pPr>
      <w:r w:rsidRPr="00270F93">
        <w:rPr>
          <w:bCs/>
          <w:sz w:val="18"/>
        </w:rPr>
        <w:t>Write for specific results.</w:t>
      </w:r>
    </w:p>
    <w:p w:rsidR="00BC6F0F" w:rsidRPr="00270F93" w:rsidRDefault="00BC6F0F" w:rsidP="00BC6F0F">
      <w:pPr>
        <w:numPr>
          <w:ilvl w:val="1"/>
          <w:numId w:val="6"/>
        </w:numPr>
        <w:tabs>
          <w:tab w:val="clear" w:pos="1800"/>
          <w:tab w:val="num" w:pos="1080"/>
        </w:tabs>
        <w:ind w:left="1080" w:hanging="360"/>
        <w:rPr>
          <w:bCs/>
          <w:sz w:val="18"/>
        </w:rPr>
      </w:pPr>
      <w:r w:rsidRPr="00270F93">
        <w:rPr>
          <w:bCs/>
          <w:sz w:val="18"/>
        </w:rPr>
        <w:t>Critique his/her own and others’ writing.</w:t>
      </w:r>
    </w:p>
    <w:p w:rsidR="00BC6F0F" w:rsidRPr="00AC2EA6" w:rsidRDefault="00BC6F0F" w:rsidP="00BC6F0F">
      <w:pPr>
        <w:numPr>
          <w:ilvl w:val="0"/>
          <w:numId w:val="9"/>
        </w:numPr>
        <w:tabs>
          <w:tab w:val="left" w:pos="1440"/>
        </w:tabs>
        <w:ind w:left="720"/>
        <w:rPr>
          <w:b/>
          <w:bCs/>
          <w:sz w:val="22"/>
        </w:rPr>
      </w:pPr>
      <w:r w:rsidRPr="00AC2EA6">
        <w:rPr>
          <w:b/>
          <w:sz w:val="22"/>
        </w:rPr>
        <w:t>Read</w:t>
      </w:r>
      <w:r w:rsidRPr="00AC2EA6">
        <w:rPr>
          <w:b/>
          <w:bCs/>
          <w:sz w:val="22"/>
        </w:rPr>
        <w:t xml:space="preserve"> and analyze complex texts from various academic disciplines.</w:t>
      </w:r>
    </w:p>
    <w:p w:rsidR="00BC6F0F" w:rsidRPr="00270F93" w:rsidRDefault="00BC6F0F" w:rsidP="00BC6F0F">
      <w:pPr>
        <w:numPr>
          <w:ilvl w:val="1"/>
          <w:numId w:val="6"/>
        </w:numPr>
        <w:tabs>
          <w:tab w:val="clear" w:pos="1800"/>
          <w:tab w:val="num" w:pos="1080"/>
        </w:tabs>
        <w:ind w:left="1080" w:hanging="360"/>
        <w:rPr>
          <w:bCs/>
          <w:sz w:val="18"/>
        </w:rPr>
      </w:pPr>
      <w:r w:rsidRPr="00270F93">
        <w:rPr>
          <w:sz w:val="18"/>
        </w:rPr>
        <w:t>Vary</w:t>
      </w:r>
      <w:r w:rsidRPr="00270F93">
        <w:rPr>
          <w:bCs/>
          <w:sz w:val="18"/>
        </w:rPr>
        <w:t xml:space="preserve"> reading approaches for different purposes, such as personal response, persuasion, and criticism.</w:t>
      </w:r>
    </w:p>
    <w:p w:rsidR="00BC6F0F" w:rsidRPr="00270F93" w:rsidRDefault="00BC6F0F" w:rsidP="00BC6F0F">
      <w:pPr>
        <w:numPr>
          <w:ilvl w:val="1"/>
          <w:numId w:val="6"/>
        </w:numPr>
        <w:tabs>
          <w:tab w:val="clear" w:pos="1800"/>
          <w:tab w:val="num" w:pos="1080"/>
        </w:tabs>
        <w:ind w:left="1080" w:hanging="360"/>
        <w:rPr>
          <w:bCs/>
          <w:sz w:val="18"/>
        </w:rPr>
      </w:pPr>
      <w:r w:rsidRPr="00270F93">
        <w:rPr>
          <w:bCs/>
          <w:sz w:val="18"/>
        </w:rPr>
        <w:t>Participate and engage in a dynamic, stimulating exchange of ideas based upon close textual readings.</w:t>
      </w:r>
    </w:p>
    <w:p w:rsidR="00BC6F0F" w:rsidRPr="00270F93" w:rsidRDefault="00BC6F0F" w:rsidP="00BC6F0F">
      <w:pPr>
        <w:numPr>
          <w:ilvl w:val="1"/>
          <w:numId w:val="6"/>
        </w:numPr>
        <w:tabs>
          <w:tab w:val="clear" w:pos="1800"/>
          <w:tab w:val="num" w:pos="1080"/>
        </w:tabs>
        <w:ind w:left="1080" w:hanging="360"/>
        <w:rPr>
          <w:bCs/>
          <w:sz w:val="18"/>
        </w:rPr>
      </w:pPr>
      <w:r w:rsidRPr="00270F93">
        <w:rPr>
          <w:bCs/>
          <w:sz w:val="18"/>
        </w:rPr>
        <w:t>Discuss and debate text using terminology appropriate to the discipline and context of those texts.</w:t>
      </w:r>
    </w:p>
    <w:p w:rsidR="00BC6F0F" w:rsidRPr="00270F93" w:rsidRDefault="00BC6F0F" w:rsidP="00BC6F0F">
      <w:pPr>
        <w:numPr>
          <w:ilvl w:val="1"/>
          <w:numId w:val="6"/>
        </w:numPr>
        <w:tabs>
          <w:tab w:val="clear" w:pos="1800"/>
          <w:tab w:val="num" w:pos="1080"/>
        </w:tabs>
        <w:ind w:left="1080" w:hanging="360"/>
        <w:rPr>
          <w:bCs/>
          <w:sz w:val="18"/>
        </w:rPr>
      </w:pPr>
      <w:r w:rsidRPr="00270F93">
        <w:rPr>
          <w:sz w:val="18"/>
        </w:rPr>
        <w:t>Analyze</w:t>
      </w:r>
      <w:r w:rsidRPr="00270F93">
        <w:rPr>
          <w:bCs/>
          <w:sz w:val="18"/>
        </w:rPr>
        <w:t xml:space="preserve"> textual readings, which may include visual texts, by identifying controlling ideas, supporting details, dominant rhetorical pattern, subtext, tone and stylistic features.</w:t>
      </w:r>
    </w:p>
    <w:p w:rsidR="00BC6F0F" w:rsidRPr="00270F93" w:rsidRDefault="00BC6F0F" w:rsidP="00BC6F0F">
      <w:pPr>
        <w:numPr>
          <w:ilvl w:val="1"/>
          <w:numId w:val="6"/>
        </w:numPr>
        <w:tabs>
          <w:tab w:val="clear" w:pos="1800"/>
          <w:tab w:val="num" w:pos="1080"/>
        </w:tabs>
        <w:ind w:left="1080" w:hanging="360"/>
        <w:rPr>
          <w:bCs/>
          <w:sz w:val="18"/>
        </w:rPr>
      </w:pPr>
      <w:r w:rsidRPr="00270F93">
        <w:rPr>
          <w:sz w:val="18"/>
        </w:rPr>
        <w:t>Summarize</w:t>
      </w:r>
      <w:r w:rsidRPr="00270F93">
        <w:rPr>
          <w:bCs/>
          <w:sz w:val="18"/>
        </w:rPr>
        <w:t xml:space="preserve"> readings to reflect coherently the original’s ideas, purpose, organization, and tone.</w:t>
      </w:r>
    </w:p>
    <w:p w:rsidR="00BC6F0F" w:rsidRPr="00AC2EA6" w:rsidRDefault="00BC6F0F" w:rsidP="00BC6F0F">
      <w:pPr>
        <w:numPr>
          <w:ilvl w:val="1"/>
          <w:numId w:val="6"/>
        </w:numPr>
        <w:tabs>
          <w:tab w:val="clear" w:pos="1800"/>
          <w:tab w:val="num" w:pos="1080"/>
        </w:tabs>
        <w:ind w:left="1080" w:hanging="360"/>
        <w:rPr>
          <w:bCs/>
        </w:rPr>
      </w:pPr>
      <w:r w:rsidRPr="00AC2EA6">
        <w:rPr>
          <w:bCs/>
        </w:rPr>
        <w:t>Critically read your own and others’ writing.</w:t>
      </w:r>
    </w:p>
    <w:p w:rsidR="00BC6F0F" w:rsidRPr="00AC2EA6" w:rsidRDefault="00BC6F0F" w:rsidP="00BC6F0F">
      <w:pPr>
        <w:numPr>
          <w:ilvl w:val="0"/>
          <w:numId w:val="9"/>
        </w:numPr>
        <w:ind w:left="720"/>
        <w:rPr>
          <w:b/>
          <w:bCs/>
          <w:sz w:val="22"/>
        </w:rPr>
      </w:pPr>
      <w:r w:rsidRPr="00AC2EA6">
        <w:rPr>
          <w:b/>
          <w:sz w:val="22"/>
        </w:rPr>
        <w:t>Demonstrate information literacy skills</w:t>
      </w:r>
      <w:r w:rsidRPr="00AC2EA6">
        <w:rPr>
          <w:b/>
          <w:bCs/>
          <w:sz w:val="22"/>
        </w:rPr>
        <w:t>.</w:t>
      </w:r>
    </w:p>
    <w:p w:rsidR="00BC6F0F" w:rsidRPr="00270F93" w:rsidRDefault="00BC6F0F" w:rsidP="00BC6F0F">
      <w:pPr>
        <w:numPr>
          <w:ilvl w:val="1"/>
          <w:numId w:val="6"/>
        </w:numPr>
        <w:tabs>
          <w:tab w:val="clear" w:pos="1800"/>
          <w:tab w:val="num" w:pos="1080"/>
        </w:tabs>
        <w:ind w:left="1080" w:hanging="360"/>
        <w:rPr>
          <w:bCs/>
          <w:sz w:val="18"/>
        </w:rPr>
      </w:pPr>
      <w:r w:rsidRPr="00270F93">
        <w:rPr>
          <w:sz w:val="18"/>
        </w:rPr>
        <w:t>Determine the nature and extent of the information needed.</w:t>
      </w:r>
    </w:p>
    <w:p w:rsidR="00BC6F0F" w:rsidRPr="00270F93" w:rsidRDefault="00BC6F0F" w:rsidP="00BC6F0F">
      <w:pPr>
        <w:numPr>
          <w:ilvl w:val="1"/>
          <w:numId w:val="6"/>
        </w:numPr>
        <w:tabs>
          <w:tab w:val="clear" w:pos="1800"/>
          <w:tab w:val="num" w:pos="1080"/>
        </w:tabs>
        <w:ind w:left="1080" w:hanging="360"/>
        <w:rPr>
          <w:bCs/>
          <w:sz w:val="18"/>
        </w:rPr>
      </w:pPr>
      <w:r w:rsidRPr="00270F93">
        <w:rPr>
          <w:sz w:val="18"/>
        </w:rPr>
        <w:lastRenderedPageBreak/>
        <w:t>Know and use what information resources are available, in different formats.</w:t>
      </w:r>
    </w:p>
    <w:p w:rsidR="00BC6F0F" w:rsidRPr="00270F93" w:rsidRDefault="00BC6F0F" w:rsidP="00BC6F0F">
      <w:pPr>
        <w:numPr>
          <w:ilvl w:val="1"/>
          <w:numId w:val="6"/>
        </w:numPr>
        <w:tabs>
          <w:tab w:val="clear" w:pos="1800"/>
          <w:tab w:val="num" w:pos="1080"/>
        </w:tabs>
        <w:ind w:left="1080" w:hanging="360"/>
        <w:rPr>
          <w:bCs/>
          <w:sz w:val="18"/>
        </w:rPr>
      </w:pPr>
      <w:r w:rsidRPr="00270F93">
        <w:rPr>
          <w:sz w:val="18"/>
        </w:rPr>
        <w:t>Use print and electronic resources effectively and efficiently.</w:t>
      </w:r>
    </w:p>
    <w:p w:rsidR="00BC6F0F" w:rsidRPr="00270F93" w:rsidRDefault="00BC6F0F" w:rsidP="00BC6F0F">
      <w:pPr>
        <w:numPr>
          <w:ilvl w:val="1"/>
          <w:numId w:val="6"/>
        </w:numPr>
        <w:tabs>
          <w:tab w:val="clear" w:pos="1800"/>
          <w:tab w:val="num" w:pos="1080"/>
        </w:tabs>
        <w:ind w:left="1080" w:hanging="360"/>
        <w:rPr>
          <w:bCs/>
          <w:sz w:val="18"/>
        </w:rPr>
      </w:pPr>
      <w:r w:rsidRPr="00270F93">
        <w:rPr>
          <w:sz w:val="18"/>
        </w:rPr>
        <w:t>Evaluate sources for authority, relevance, reliability, currency and other criteria.</w:t>
      </w:r>
    </w:p>
    <w:p w:rsidR="00BC6F0F" w:rsidRPr="00270F93" w:rsidRDefault="00BC6F0F" w:rsidP="00BC6F0F">
      <w:pPr>
        <w:numPr>
          <w:ilvl w:val="1"/>
          <w:numId w:val="6"/>
        </w:numPr>
        <w:tabs>
          <w:tab w:val="clear" w:pos="1800"/>
          <w:tab w:val="num" w:pos="1080"/>
        </w:tabs>
        <w:ind w:left="1080" w:hanging="360"/>
        <w:rPr>
          <w:bCs/>
          <w:sz w:val="18"/>
        </w:rPr>
      </w:pPr>
      <w:r w:rsidRPr="00270F93">
        <w:rPr>
          <w:bCs/>
          <w:sz w:val="18"/>
        </w:rPr>
        <w:t>Incorporate and integrate research through correct use of summary, paraphrase and quotation.</w:t>
      </w:r>
    </w:p>
    <w:p w:rsidR="00BC6F0F" w:rsidRPr="00270F93" w:rsidRDefault="00BC6F0F" w:rsidP="00BC6F0F">
      <w:pPr>
        <w:numPr>
          <w:ilvl w:val="1"/>
          <w:numId w:val="6"/>
        </w:numPr>
        <w:tabs>
          <w:tab w:val="clear" w:pos="1800"/>
          <w:tab w:val="num" w:pos="1080"/>
        </w:tabs>
        <w:ind w:left="1080" w:hanging="360"/>
        <w:rPr>
          <w:bCs/>
          <w:sz w:val="18"/>
        </w:rPr>
      </w:pPr>
      <w:r w:rsidRPr="00270F93">
        <w:rPr>
          <w:sz w:val="18"/>
        </w:rPr>
        <w:t>Document</w:t>
      </w:r>
      <w:r w:rsidRPr="00270F93">
        <w:rPr>
          <w:bCs/>
          <w:sz w:val="18"/>
        </w:rPr>
        <w:t xml:space="preserve"> sources fully and ethically, according to specified bibliographic conventions.</w:t>
      </w:r>
    </w:p>
    <w:p w:rsidR="00BC6F0F" w:rsidRPr="00AC2EA6" w:rsidRDefault="00BC6F0F" w:rsidP="00BC6F0F">
      <w:pPr>
        <w:pStyle w:val="ListParagraph"/>
        <w:numPr>
          <w:ilvl w:val="0"/>
          <w:numId w:val="9"/>
        </w:numPr>
        <w:ind w:left="720"/>
        <w:rPr>
          <w:b/>
          <w:bCs/>
          <w:sz w:val="22"/>
        </w:rPr>
      </w:pPr>
      <w:r w:rsidRPr="00AC2EA6">
        <w:rPr>
          <w:b/>
          <w:bCs/>
          <w:sz w:val="22"/>
        </w:rPr>
        <w:t>Develop self-awareness as an academic writer and contributor.</w:t>
      </w:r>
    </w:p>
    <w:p w:rsidR="00BC6F0F" w:rsidRPr="00270F93" w:rsidRDefault="00BC6F0F" w:rsidP="00BC6F0F">
      <w:pPr>
        <w:pStyle w:val="ListParagraph"/>
        <w:numPr>
          <w:ilvl w:val="0"/>
          <w:numId w:val="8"/>
        </w:numPr>
        <w:rPr>
          <w:bCs/>
          <w:sz w:val="18"/>
        </w:rPr>
      </w:pPr>
      <w:r w:rsidRPr="00270F93">
        <w:rPr>
          <w:bCs/>
          <w:sz w:val="18"/>
        </w:rPr>
        <w:t>Articulate one’s position in a critical debate of ideas.</w:t>
      </w:r>
    </w:p>
    <w:p w:rsidR="00BC6F0F" w:rsidRPr="00270F93" w:rsidRDefault="00BC6F0F" w:rsidP="00BC6F0F">
      <w:pPr>
        <w:pStyle w:val="ListParagraph"/>
        <w:numPr>
          <w:ilvl w:val="0"/>
          <w:numId w:val="8"/>
        </w:numPr>
        <w:rPr>
          <w:bCs/>
          <w:sz w:val="18"/>
        </w:rPr>
      </w:pPr>
      <w:r w:rsidRPr="00270F93">
        <w:rPr>
          <w:bCs/>
          <w:sz w:val="18"/>
        </w:rPr>
        <w:t>Reflect on one’s own writing for continuous improvement.</w:t>
      </w:r>
    </w:p>
    <w:p w:rsidR="006A7E5F" w:rsidRPr="00270F93" w:rsidRDefault="006A7E5F" w:rsidP="00270F93">
      <w:pPr>
        <w:ind w:left="720"/>
        <w:rPr>
          <w:bCs/>
          <w:sz w:val="18"/>
        </w:rPr>
      </w:pPr>
    </w:p>
    <w:p w:rsidR="00274319" w:rsidRDefault="00274319" w:rsidP="00274319">
      <w:pPr>
        <w:tabs>
          <w:tab w:val="left" w:pos="360"/>
        </w:tabs>
        <w:ind w:left="360" w:hanging="360"/>
        <w:rPr>
          <w:b/>
          <w:color w:val="000000" w:themeColor="text1"/>
          <w:sz w:val="24"/>
        </w:rPr>
      </w:pPr>
      <w:r>
        <w:rPr>
          <w:b/>
          <w:color w:val="000000" w:themeColor="text1"/>
          <w:sz w:val="24"/>
        </w:rPr>
        <w:t>3.</w:t>
      </w:r>
      <w:r>
        <w:rPr>
          <w:b/>
          <w:color w:val="000000" w:themeColor="text1"/>
          <w:sz w:val="24"/>
        </w:rPr>
        <w:tab/>
        <w:t>Required Materials</w:t>
      </w:r>
    </w:p>
    <w:p w:rsidR="00274319" w:rsidRDefault="00274319" w:rsidP="00274319">
      <w:pPr>
        <w:rPr>
          <w:sz w:val="18"/>
        </w:rPr>
      </w:pPr>
    </w:p>
    <w:p w:rsidR="00274319" w:rsidRDefault="00274319" w:rsidP="00274319">
      <w:pPr>
        <w:pStyle w:val="ListParagraph"/>
        <w:numPr>
          <w:ilvl w:val="0"/>
          <w:numId w:val="12"/>
        </w:numPr>
        <w:tabs>
          <w:tab w:val="left" w:pos="360"/>
        </w:tabs>
      </w:pPr>
      <w:r>
        <w:rPr>
          <w:sz w:val="22"/>
          <w:u w:val="single"/>
        </w:rPr>
        <w:t>Required Texts</w:t>
      </w:r>
      <w:r>
        <w:rPr>
          <w:sz w:val="22"/>
        </w:rPr>
        <w:t xml:space="preserve">  </w:t>
      </w:r>
      <w:r>
        <w:t xml:space="preserve">- </w:t>
      </w:r>
      <w:r>
        <w:rPr>
          <w:i/>
          <w:sz w:val="22"/>
        </w:rPr>
        <w:t>English 151 Course Pack</w:t>
      </w:r>
      <w:r w:rsidR="00056B36">
        <w:rPr>
          <w:i/>
          <w:sz w:val="22"/>
        </w:rPr>
        <w:t xml:space="preserve"> </w:t>
      </w:r>
      <w:r w:rsidR="00056B36">
        <w:rPr>
          <w:sz w:val="22"/>
        </w:rPr>
        <w:t xml:space="preserve"> by Maureen </w:t>
      </w:r>
      <w:r>
        <w:rPr>
          <w:sz w:val="22"/>
        </w:rPr>
        <w:t>Niwa</w:t>
      </w:r>
    </w:p>
    <w:p w:rsidR="00274319" w:rsidRDefault="00274319" w:rsidP="00274319">
      <w:pPr>
        <w:pStyle w:val="ListParagraph"/>
        <w:tabs>
          <w:tab w:val="left" w:pos="360"/>
        </w:tabs>
      </w:pPr>
    </w:p>
    <w:p w:rsidR="00274319" w:rsidRDefault="0016303B" w:rsidP="00274319">
      <w:pPr>
        <w:pStyle w:val="ListParagraph"/>
        <w:tabs>
          <w:tab w:val="left" w:pos="360"/>
        </w:tabs>
        <w:rPr>
          <w:sz w:val="22"/>
        </w:rPr>
      </w:pPr>
      <w:r>
        <w:rPr>
          <w:sz w:val="22"/>
          <w:u w:val="single"/>
        </w:rPr>
        <w:t>Suggeste</w:t>
      </w:r>
      <w:r w:rsidR="00274319">
        <w:rPr>
          <w:sz w:val="22"/>
          <w:u w:val="single"/>
        </w:rPr>
        <w:t>d:</w:t>
      </w:r>
      <w:r w:rsidR="00274319">
        <w:rPr>
          <w:sz w:val="22"/>
        </w:rPr>
        <w:t xml:space="preserve"> </w:t>
      </w:r>
      <w:r w:rsidR="00274319">
        <w:rPr>
          <w:i/>
          <w:sz w:val="22"/>
        </w:rPr>
        <w:t>They Say, I Say: The Moves that Matter in Academic Writing</w:t>
      </w:r>
      <w:r w:rsidR="00274319">
        <w:rPr>
          <w:sz w:val="22"/>
        </w:rPr>
        <w:t xml:space="preserve"> by Gerald Graff and </w:t>
      </w:r>
      <w:r w:rsidR="007D388E">
        <w:rPr>
          <w:sz w:val="22"/>
        </w:rPr>
        <w:t>Cathy Birkenstein (W.W. Norton</w:t>
      </w:r>
    </w:p>
    <w:p w:rsidR="00274319" w:rsidRDefault="00274319" w:rsidP="00274319"/>
    <w:p w:rsidR="00274319" w:rsidRPr="00056B36" w:rsidRDefault="00274319" w:rsidP="00274319">
      <w:pPr>
        <w:tabs>
          <w:tab w:val="left" w:pos="360"/>
        </w:tabs>
        <w:ind w:left="720" w:hanging="360"/>
        <w:rPr>
          <w:sz w:val="22"/>
        </w:rPr>
      </w:pPr>
      <w:r>
        <w:t>(b)</w:t>
      </w:r>
      <w:r>
        <w:tab/>
      </w:r>
      <w:r>
        <w:rPr>
          <w:sz w:val="22"/>
          <w:u w:val="single"/>
        </w:rPr>
        <w:t>Other</w:t>
      </w:r>
      <w:r>
        <w:t xml:space="preserve"> – </w:t>
      </w:r>
      <w:r w:rsidR="00056B36" w:rsidRPr="00056B36">
        <w:rPr>
          <w:i/>
          <w:sz w:val="22"/>
        </w:rPr>
        <w:t>Style: Toward Grace and Clarity by</w:t>
      </w:r>
      <w:r w:rsidR="00056B36" w:rsidRPr="00056B36">
        <w:rPr>
          <w:sz w:val="22"/>
        </w:rPr>
        <w:t xml:space="preserve"> Joseph Williams (U of Chicago P)</w:t>
      </w:r>
      <w:r w:rsidR="00056B36" w:rsidRPr="00056B36">
        <w:rPr>
          <w:sz w:val="24"/>
        </w:rPr>
        <w:t>;</w:t>
      </w:r>
      <w:r w:rsidR="00056B36" w:rsidRPr="00056B36">
        <w:rPr>
          <w:sz w:val="24"/>
        </w:rPr>
        <w:t xml:space="preserve"> </w:t>
      </w:r>
      <w:r w:rsidR="00E341B1" w:rsidRPr="00056B36">
        <w:rPr>
          <w:sz w:val="22"/>
        </w:rPr>
        <w:t>Dictionary, binder for class handouts</w:t>
      </w:r>
      <w:r w:rsidR="00056B36" w:rsidRPr="00056B36">
        <w:rPr>
          <w:sz w:val="22"/>
        </w:rPr>
        <w:t xml:space="preserve">. </w:t>
      </w:r>
    </w:p>
    <w:p w:rsidR="00274319" w:rsidRDefault="00274319" w:rsidP="00274319">
      <w:pPr>
        <w:tabs>
          <w:tab w:val="left" w:pos="360"/>
        </w:tabs>
        <w:ind w:left="360" w:hanging="360"/>
        <w:rPr>
          <w:b/>
          <w:color w:val="0000FF"/>
          <w:sz w:val="18"/>
        </w:rPr>
      </w:pPr>
    </w:p>
    <w:p w:rsidR="00274319" w:rsidRDefault="00274319" w:rsidP="00274319">
      <w:pPr>
        <w:tabs>
          <w:tab w:val="left" w:pos="360"/>
        </w:tabs>
        <w:ind w:left="360" w:hanging="360"/>
        <w:rPr>
          <w:b/>
          <w:color w:val="000000" w:themeColor="text1"/>
          <w:sz w:val="24"/>
        </w:rPr>
      </w:pPr>
      <w:r>
        <w:rPr>
          <w:b/>
          <w:color w:val="000000" w:themeColor="text1"/>
          <w:sz w:val="24"/>
        </w:rPr>
        <w:t>4.</w:t>
      </w:r>
      <w:r>
        <w:rPr>
          <w:b/>
          <w:color w:val="000000" w:themeColor="text1"/>
          <w:sz w:val="24"/>
        </w:rPr>
        <w:tab/>
        <w:t>Course Content and Schedule</w:t>
      </w:r>
    </w:p>
    <w:p w:rsidR="00274319" w:rsidRDefault="00274319" w:rsidP="00274319">
      <w:pPr>
        <w:rPr>
          <w:sz w:val="18"/>
        </w:rPr>
      </w:pPr>
    </w:p>
    <w:p w:rsidR="00274319" w:rsidRDefault="00274319" w:rsidP="00274319">
      <w:pPr>
        <w:ind w:firstLine="360"/>
        <w:rPr>
          <w:sz w:val="22"/>
        </w:rPr>
      </w:pPr>
      <w:r>
        <w:rPr>
          <w:b/>
          <w:sz w:val="24"/>
          <w:highlight w:val="lightGray"/>
        </w:rPr>
        <w:t>WHEN? WHERE?</w:t>
      </w:r>
      <w:r>
        <w:rPr>
          <w:b/>
          <w:sz w:val="24"/>
        </w:rPr>
        <w:t xml:space="preserve"> </w:t>
      </w:r>
      <w:r>
        <w:rPr>
          <w:b/>
          <w:sz w:val="22"/>
        </w:rPr>
        <w:tab/>
        <w:t>Classes:</w:t>
      </w:r>
      <w:r w:rsidR="007D388E">
        <w:rPr>
          <w:sz w:val="22"/>
        </w:rPr>
        <w:t xml:space="preserve">  </w:t>
      </w:r>
      <w:r w:rsidR="007D388E">
        <w:rPr>
          <w:sz w:val="22"/>
        </w:rPr>
        <w:tab/>
        <w:t xml:space="preserve">Tuesday </w:t>
      </w:r>
      <w:r w:rsidR="00530971">
        <w:rPr>
          <w:sz w:val="22"/>
        </w:rPr>
        <w:t>6:00-8:50pm</w:t>
      </w:r>
      <w:r>
        <w:rPr>
          <w:sz w:val="22"/>
        </w:rPr>
        <w:t xml:space="preserve"> </w:t>
      </w:r>
    </w:p>
    <w:p w:rsidR="00274319" w:rsidRDefault="00274319" w:rsidP="00274319">
      <w:pPr>
        <w:ind w:left="2160"/>
        <w:rPr>
          <w:b/>
          <w:sz w:val="24"/>
        </w:rPr>
      </w:pPr>
      <w:r>
        <w:rPr>
          <w:sz w:val="22"/>
        </w:rPr>
        <w:tab/>
      </w:r>
      <w:r>
        <w:rPr>
          <w:sz w:val="22"/>
        </w:rPr>
        <w:tab/>
      </w:r>
      <w:r>
        <w:rPr>
          <w:sz w:val="22"/>
        </w:rPr>
        <w:tab/>
        <w:t>Location</w:t>
      </w:r>
      <w:r w:rsidR="00530971">
        <w:rPr>
          <w:sz w:val="22"/>
        </w:rPr>
        <w:t xml:space="preserve">: </w:t>
      </w:r>
      <w:r w:rsidR="00056B36">
        <w:rPr>
          <w:sz w:val="22"/>
        </w:rPr>
        <w:t>Wilna Thomas 103</w:t>
      </w:r>
    </w:p>
    <w:p w:rsidR="00274319" w:rsidRDefault="00274319" w:rsidP="00274319"/>
    <w:p w:rsidR="00274319" w:rsidRDefault="00274319" w:rsidP="00274319">
      <w:pPr>
        <w:rPr>
          <w:rFonts w:cs="Arial"/>
          <w:sz w:val="22"/>
        </w:rPr>
      </w:pPr>
      <w:r>
        <w:rPr>
          <w:b/>
          <w:sz w:val="22"/>
        </w:rPr>
        <w:t>Objective:</w:t>
      </w:r>
      <w:r>
        <w:rPr>
          <w:sz w:val="22"/>
        </w:rPr>
        <w:t xml:space="preserve">  </w:t>
      </w:r>
      <w:r>
        <w:rPr>
          <w:rFonts w:cs="Arial"/>
          <w:sz w:val="22"/>
        </w:rPr>
        <w:t xml:space="preserve">This course develops your own voice in writing within a particular style of writing called the </w:t>
      </w:r>
      <w:r>
        <w:rPr>
          <w:rFonts w:cs="Arial"/>
          <w:i/>
          <w:sz w:val="22"/>
        </w:rPr>
        <w:t xml:space="preserve">academic </w:t>
      </w:r>
      <w:r>
        <w:rPr>
          <w:rFonts w:cs="Arial"/>
          <w:sz w:val="22"/>
        </w:rPr>
        <w:t>style. This style calls for active attention to structure, content and development. Academic writing offers divergent and critical ways of</w:t>
      </w:r>
      <w:r w:rsidR="00056B36">
        <w:rPr>
          <w:rFonts w:cs="Arial"/>
          <w:sz w:val="22"/>
        </w:rPr>
        <w:t xml:space="preserve"> reading, writing, thinking and being</w:t>
      </w:r>
      <w:r>
        <w:rPr>
          <w:rFonts w:cs="Arial"/>
          <w:sz w:val="22"/>
        </w:rPr>
        <w:t xml:space="preserve"> that shape and infuse your responses. In this course, you will examine your own ideas and assumptions critically; you will engage with, and reflect on, the ideas of others. In this course, </w:t>
      </w:r>
      <w:r>
        <w:rPr>
          <w:rFonts w:cs="Arial"/>
          <w:b/>
          <w:sz w:val="22"/>
        </w:rPr>
        <w:t>YOU</w:t>
      </w:r>
      <w:r>
        <w:rPr>
          <w:rFonts w:cs="Arial"/>
          <w:sz w:val="22"/>
        </w:rPr>
        <w:t xml:space="preserve"> will be the source for everything you write about! You will learn to position and express your thoughts in ways that are visible, well-supported, and defensible. You will learn to r</w:t>
      </w:r>
      <w:r w:rsidR="006D4D57">
        <w:rPr>
          <w:rFonts w:cs="Arial"/>
          <w:sz w:val="22"/>
        </w:rPr>
        <w:t xml:space="preserve">ead with </w:t>
      </w:r>
      <w:r w:rsidR="00E341B1">
        <w:rPr>
          <w:rFonts w:cs="Arial"/>
          <w:sz w:val="22"/>
        </w:rPr>
        <w:t>curiosity</w:t>
      </w:r>
      <w:r w:rsidR="00056B36">
        <w:rPr>
          <w:rFonts w:cs="Arial"/>
          <w:sz w:val="22"/>
        </w:rPr>
        <w:t xml:space="preserve"> and inquiry. </w:t>
      </w:r>
      <w:r>
        <w:rPr>
          <w:rFonts w:cs="Arial"/>
          <w:sz w:val="22"/>
        </w:rPr>
        <w:t xml:space="preserve">You will write </w:t>
      </w:r>
      <w:r w:rsidR="00056B36">
        <w:rPr>
          <w:rFonts w:cs="Arial"/>
          <w:sz w:val="22"/>
        </w:rPr>
        <w:t xml:space="preserve">different kinds of </w:t>
      </w:r>
      <w:r>
        <w:rPr>
          <w:rFonts w:cs="Arial"/>
          <w:sz w:val="22"/>
        </w:rPr>
        <w:t xml:space="preserve">essays </w:t>
      </w:r>
      <w:r w:rsidR="00056B36">
        <w:rPr>
          <w:rFonts w:cs="Arial"/>
          <w:sz w:val="22"/>
        </w:rPr>
        <w:t xml:space="preserve">as well as </w:t>
      </w:r>
      <w:r>
        <w:rPr>
          <w:rFonts w:cs="Arial"/>
          <w:sz w:val="22"/>
        </w:rPr>
        <w:t xml:space="preserve">deliver </w:t>
      </w:r>
      <w:r w:rsidR="00056B36">
        <w:rPr>
          <w:rFonts w:cs="Arial"/>
          <w:sz w:val="22"/>
        </w:rPr>
        <w:t xml:space="preserve">well-organised, engaging </w:t>
      </w:r>
      <w:r>
        <w:rPr>
          <w:rFonts w:cs="Arial"/>
          <w:sz w:val="22"/>
        </w:rPr>
        <w:t>present</w:t>
      </w:r>
      <w:r w:rsidR="00056B36">
        <w:rPr>
          <w:rFonts w:cs="Arial"/>
          <w:sz w:val="22"/>
        </w:rPr>
        <w:t>ations</w:t>
      </w:r>
      <w:r>
        <w:rPr>
          <w:rFonts w:cs="Arial"/>
          <w:sz w:val="22"/>
        </w:rPr>
        <w:t xml:space="preserve">. </w:t>
      </w:r>
    </w:p>
    <w:p w:rsidR="00274319" w:rsidRDefault="00056B36" w:rsidP="00274319">
      <w:r>
        <w:t xml:space="preserve"> </w:t>
      </w:r>
    </w:p>
    <w:p w:rsidR="00274319" w:rsidRDefault="00274319" w:rsidP="00274319">
      <w:pPr>
        <w:rPr>
          <w:b/>
          <w:sz w:val="22"/>
        </w:rPr>
      </w:pPr>
      <w:r>
        <w:rPr>
          <w:b/>
          <w:sz w:val="22"/>
          <w:shd w:val="clear" w:color="auto" w:fill="D9D9D9" w:themeFill="background1" w:themeFillShade="D9"/>
        </w:rPr>
        <w:t>WHAT DO I NEED TO DO?</w:t>
      </w:r>
    </w:p>
    <w:p w:rsidR="00274319" w:rsidRDefault="00274319" w:rsidP="00274319"/>
    <w:p w:rsidR="00274319" w:rsidRDefault="00274319" w:rsidP="00274319">
      <w:pPr>
        <w:rPr>
          <w:sz w:val="22"/>
        </w:rPr>
      </w:pPr>
      <w:r>
        <w:rPr>
          <w:b/>
          <w:sz w:val="22"/>
        </w:rPr>
        <w:t>For You:</w:t>
      </w:r>
      <w:r>
        <w:rPr>
          <w:sz w:val="22"/>
        </w:rPr>
        <w:t xml:space="preserve">  This is a first year college/university level class. The assignments are challenging and the expectations/grading standards are high</w:t>
      </w:r>
      <w:r>
        <w:rPr>
          <w:b/>
          <w:sz w:val="22"/>
        </w:rPr>
        <w:t>! If you can commit the time needed for this course,</w:t>
      </w:r>
      <w:r>
        <w:rPr>
          <w:sz w:val="22"/>
        </w:rPr>
        <w:t xml:space="preserve"> </w:t>
      </w:r>
      <w:r>
        <w:rPr>
          <w:b/>
          <w:sz w:val="22"/>
        </w:rPr>
        <w:t>attend all classes, and aim for your personal best</w:t>
      </w:r>
      <w:r>
        <w:rPr>
          <w:sz w:val="22"/>
        </w:rPr>
        <w:t xml:space="preserve">, </w:t>
      </w:r>
      <w:r>
        <w:rPr>
          <w:i/>
          <w:sz w:val="22"/>
        </w:rPr>
        <w:t>each time</w:t>
      </w:r>
      <w:r>
        <w:rPr>
          <w:sz w:val="22"/>
        </w:rPr>
        <w:t xml:space="preserve">, </w:t>
      </w:r>
      <w:r>
        <w:rPr>
          <w:i/>
          <w:sz w:val="22"/>
        </w:rPr>
        <w:t>for every assignment</w:t>
      </w:r>
      <w:r>
        <w:rPr>
          <w:sz w:val="22"/>
        </w:rPr>
        <w:t xml:space="preserve">, and seek help when you need it, you will do well! </w:t>
      </w:r>
    </w:p>
    <w:p w:rsidR="00274319" w:rsidRDefault="00274319" w:rsidP="00274319">
      <w:pPr>
        <w:rPr>
          <w:sz w:val="22"/>
        </w:rPr>
      </w:pPr>
    </w:p>
    <w:p w:rsidR="00274319" w:rsidRDefault="00056B36" w:rsidP="00274319">
      <w:pPr>
        <w:rPr>
          <w:sz w:val="22"/>
        </w:rPr>
      </w:pPr>
      <w:r w:rsidRPr="00056B36">
        <w:rPr>
          <w:b/>
          <w:sz w:val="22"/>
        </w:rPr>
        <w:t>If y</w:t>
      </w:r>
      <w:r w:rsidR="00274319" w:rsidRPr="00056B36">
        <w:rPr>
          <w:b/>
          <w:sz w:val="22"/>
        </w:rPr>
        <w:t>ou feel that this class is beyond your current skill level, come see me</w:t>
      </w:r>
      <w:r>
        <w:rPr>
          <w:b/>
          <w:sz w:val="22"/>
        </w:rPr>
        <w:t xml:space="preserve"> soon</w:t>
      </w:r>
      <w:r w:rsidR="00274319" w:rsidRPr="00056B36">
        <w:rPr>
          <w:b/>
          <w:sz w:val="22"/>
        </w:rPr>
        <w:t>.</w:t>
      </w:r>
      <w:r w:rsidR="00274319">
        <w:rPr>
          <w:sz w:val="22"/>
        </w:rPr>
        <w:t xml:space="preserve"> </w:t>
      </w:r>
      <w:r>
        <w:rPr>
          <w:sz w:val="22"/>
        </w:rPr>
        <w:t xml:space="preserve">There are ways to support you. </w:t>
      </w:r>
      <w:r w:rsidR="00274319">
        <w:rPr>
          <w:sz w:val="22"/>
        </w:rPr>
        <w:t xml:space="preserve">If you feel that you know these skills already, </w:t>
      </w:r>
      <w:r w:rsidR="00274319">
        <w:rPr>
          <w:i/>
          <w:sz w:val="22"/>
        </w:rPr>
        <w:t>stay and attend class.</w:t>
      </w:r>
      <w:r w:rsidR="00274319">
        <w:rPr>
          <w:sz w:val="22"/>
        </w:rPr>
        <w:t xml:space="preserve"> Skill grows with practice; this course will take your writ</w:t>
      </w:r>
      <w:r>
        <w:rPr>
          <w:sz w:val="22"/>
        </w:rPr>
        <w:t>ing to the next level.</w:t>
      </w:r>
    </w:p>
    <w:p w:rsidR="00274319" w:rsidRDefault="00274319" w:rsidP="00274319">
      <w:pPr>
        <w:rPr>
          <w:sz w:val="22"/>
        </w:rPr>
      </w:pPr>
    </w:p>
    <w:p w:rsidR="00274319" w:rsidRDefault="00274319" w:rsidP="00274319">
      <w:pPr>
        <w:rPr>
          <w:sz w:val="22"/>
        </w:rPr>
      </w:pPr>
      <w:r>
        <w:rPr>
          <w:b/>
          <w:sz w:val="22"/>
        </w:rPr>
        <w:t>Class Environment:</w:t>
      </w:r>
      <w:r>
        <w:rPr>
          <w:sz w:val="22"/>
        </w:rPr>
        <w:t xml:space="preserve">  This class is a shared environment where we are all learners—where we have fun, and feel free to express ourselves.  New knowledge come when we learn collaboratively, and feel connected.  Respect for each other, and the many divergent views we will encounter in this course, is </w:t>
      </w:r>
      <w:r>
        <w:rPr>
          <w:sz w:val="22"/>
          <w:u w:val="single"/>
        </w:rPr>
        <w:t>required absolutely</w:t>
      </w:r>
      <w:r w:rsidR="00056B36">
        <w:rPr>
          <w:sz w:val="22"/>
        </w:rPr>
        <w:t xml:space="preserve">. </w:t>
      </w:r>
      <w:r>
        <w:rPr>
          <w:sz w:val="22"/>
        </w:rPr>
        <w:t xml:space="preserve">Together, we will write the “Group Norms” that will guide our relationship and create our environment. </w:t>
      </w:r>
    </w:p>
    <w:p w:rsidR="00274319" w:rsidRDefault="00274319" w:rsidP="00274319">
      <w:pPr>
        <w:rPr>
          <w:sz w:val="22"/>
        </w:rPr>
      </w:pPr>
    </w:p>
    <w:p w:rsidR="00274319" w:rsidRDefault="00274319" w:rsidP="00274319">
      <w:pPr>
        <w:ind w:left="720"/>
        <w:rPr>
          <w:i/>
        </w:rPr>
      </w:pPr>
      <w:r>
        <w:rPr>
          <w:i/>
        </w:rPr>
        <w:t xml:space="preserve">*If I ever, inadvertently, say or do something that hurts your feelings, or offends you, please come directly to me. I am open to feedback and dialogue.  </w:t>
      </w:r>
    </w:p>
    <w:p w:rsidR="00274319" w:rsidRDefault="00274319" w:rsidP="00274319">
      <w:pPr>
        <w:ind w:left="720"/>
        <w:rPr>
          <w:i/>
        </w:rPr>
      </w:pPr>
    </w:p>
    <w:p w:rsidR="00274319" w:rsidRDefault="00274319" w:rsidP="00274319">
      <w:pPr>
        <w:rPr>
          <w:b/>
          <w:sz w:val="22"/>
          <w:shd w:val="clear" w:color="auto" w:fill="D9D9D9" w:themeFill="background1" w:themeFillShade="D9"/>
        </w:rPr>
      </w:pPr>
      <w:bookmarkStart w:id="0" w:name="_GoBack"/>
      <w:bookmarkEnd w:id="0"/>
    </w:p>
    <w:p w:rsidR="00661BD7" w:rsidRDefault="00661BD7" w:rsidP="00274319">
      <w:pPr>
        <w:rPr>
          <w:b/>
          <w:sz w:val="22"/>
          <w:shd w:val="clear" w:color="auto" w:fill="D9D9D9" w:themeFill="background1" w:themeFillShade="D9"/>
        </w:rPr>
      </w:pPr>
    </w:p>
    <w:p w:rsidR="000F19A9" w:rsidRDefault="000F19A9" w:rsidP="00274319">
      <w:pPr>
        <w:rPr>
          <w:b/>
          <w:sz w:val="22"/>
          <w:shd w:val="clear" w:color="auto" w:fill="D9D9D9" w:themeFill="background1" w:themeFillShade="D9"/>
        </w:rPr>
      </w:pPr>
    </w:p>
    <w:p w:rsidR="000F19A9" w:rsidRDefault="000F19A9" w:rsidP="00274319">
      <w:pPr>
        <w:rPr>
          <w:b/>
          <w:sz w:val="22"/>
          <w:shd w:val="clear" w:color="auto" w:fill="D9D9D9" w:themeFill="background1" w:themeFillShade="D9"/>
        </w:rPr>
      </w:pPr>
    </w:p>
    <w:p w:rsidR="000F19A9" w:rsidRDefault="000F19A9" w:rsidP="00274319">
      <w:pPr>
        <w:rPr>
          <w:b/>
          <w:sz w:val="22"/>
          <w:shd w:val="clear" w:color="auto" w:fill="D9D9D9" w:themeFill="background1" w:themeFillShade="D9"/>
        </w:rPr>
      </w:pPr>
    </w:p>
    <w:p w:rsidR="00274319" w:rsidRDefault="00274319" w:rsidP="00274319">
      <w:pPr>
        <w:rPr>
          <w:b/>
          <w:sz w:val="22"/>
        </w:rPr>
      </w:pPr>
      <w:r>
        <w:rPr>
          <w:b/>
          <w:sz w:val="22"/>
          <w:shd w:val="clear" w:color="auto" w:fill="D9D9D9" w:themeFill="background1" w:themeFillShade="D9"/>
        </w:rPr>
        <w:t>WHAT DO I NEED TO KNOW?</w:t>
      </w:r>
    </w:p>
    <w:p w:rsidR="00274319" w:rsidRDefault="00274319" w:rsidP="00274319">
      <w:pPr>
        <w:rPr>
          <w:b/>
        </w:rPr>
      </w:pPr>
    </w:p>
    <w:p w:rsidR="00274319" w:rsidRPr="00056B36" w:rsidRDefault="00274319" w:rsidP="00274319">
      <w:pPr>
        <w:rPr>
          <w:sz w:val="22"/>
        </w:rPr>
      </w:pPr>
      <w:r>
        <w:rPr>
          <w:b/>
          <w:sz w:val="22"/>
        </w:rPr>
        <w:t>Written Assignments:</w:t>
      </w:r>
      <w:r>
        <w:rPr>
          <w:sz w:val="22"/>
        </w:rPr>
        <w:t xml:space="preserve"> Assignments must be submitted as hard copies, and at the </w:t>
      </w:r>
      <w:r>
        <w:rPr>
          <w:sz w:val="22"/>
          <w:u w:val="single"/>
        </w:rPr>
        <w:t>beginning of class</w:t>
      </w:r>
      <w:r>
        <w:rPr>
          <w:sz w:val="22"/>
        </w:rPr>
        <w:t xml:space="preserve"> on the assigned due dates – </w:t>
      </w:r>
      <w:r>
        <w:rPr>
          <w:b/>
          <w:sz w:val="22"/>
        </w:rPr>
        <w:t>no electronic submissions, and no exceptions</w:t>
      </w:r>
      <w:r>
        <w:rPr>
          <w:sz w:val="22"/>
        </w:rPr>
        <w:t xml:space="preserve">. The only exception will be an emergency with valid documentation.  </w:t>
      </w:r>
      <w:r>
        <w:rPr>
          <w:i/>
          <w:sz w:val="22"/>
        </w:rPr>
        <w:t xml:space="preserve">Any paper </w:t>
      </w:r>
      <w:r w:rsidR="007D388E">
        <w:rPr>
          <w:i/>
          <w:sz w:val="22"/>
        </w:rPr>
        <w:t>submitted late will receive a 5</w:t>
      </w:r>
      <w:r>
        <w:rPr>
          <w:i/>
          <w:sz w:val="22"/>
        </w:rPr>
        <w:t>% penalty for each day late, plus no comments</w:t>
      </w:r>
      <w:r>
        <w:rPr>
          <w:sz w:val="22"/>
        </w:rPr>
        <w:t xml:space="preserve">—just a letter grade and percentage.  </w:t>
      </w:r>
      <w:r w:rsidR="00056B36">
        <w:rPr>
          <w:b/>
          <w:sz w:val="22"/>
        </w:rPr>
        <w:t>Back up all</w:t>
      </w:r>
      <w:r>
        <w:rPr>
          <w:sz w:val="22"/>
        </w:rPr>
        <w:t xml:space="preserve"> assignment</w:t>
      </w:r>
      <w:r w:rsidR="00056B36">
        <w:rPr>
          <w:sz w:val="22"/>
        </w:rPr>
        <w:t>s</w:t>
      </w:r>
      <w:r>
        <w:rPr>
          <w:sz w:val="22"/>
        </w:rPr>
        <w:t xml:space="preserve">, including exams.  </w:t>
      </w:r>
      <w:r w:rsidRPr="00056B36">
        <w:rPr>
          <w:i/>
          <w:sz w:val="22"/>
        </w:rPr>
        <w:t>All</w:t>
      </w:r>
      <w:r w:rsidRPr="00056B36">
        <w:rPr>
          <w:sz w:val="22"/>
        </w:rPr>
        <w:t xml:space="preserve"> assignments must be submitted for marking to pass the course.</w:t>
      </w:r>
    </w:p>
    <w:p w:rsidR="00274319" w:rsidRDefault="00274319" w:rsidP="00274319">
      <w:pPr>
        <w:rPr>
          <w:sz w:val="22"/>
        </w:rPr>
      </w:pPr>
    </w:p>
    <w:p w:rsidR="00274319" w:rsidRDefault="00274319" w:rsidP="00274319">
      <w:pPr>
        <w:rPr>
          <w:sz w:val="22"/>
        </w:rPr>
      </w:pPr>
      <w:r>
        <w:rPr>
          <w:sz w:val="22"/>
        </w:rPr>
        <w:t xml:space="preserve">All assignments must be typed, double-spaced, and follow the </w:t>
      </w:r>
      <w:r>
        <w:rPr>
          <w:b/>
          <w:sz w:val="22"/>
        </w:rPr>
        <w:t>formatting guidelines</w:t>
      </w:r>
      <w:r>
        <w:rPr>
          <w:sz w:val="22"/>
        </w:rPr>
        <w:t xml:space="preserve"> in the course pack. There are no re-writes. There ar</w:t>
      </w:r>
      <w:r w:rsidR="006D4D57">
        <w:rPr>
          <w:sz w:val="22"/>
        </w:rPr>
        <w:t xml:space="preserve">e no make-ups for </w:t>
      </w:r>
      <w:r w:rsidR="00056B36">
        <w:rPr>
          <w:sz w:val="22"/>
        </w:rPr>
        <w:t>exams</w:t>
      </w:r>
      <w:r>
        <w:rPr>
          <w:sz w:val="22"/>
        </w:rPr>
        <w:t xml:space="preserve">, unless I am notified of your emergency, and supplied with documentation verifying the fact that you could not make the exam date/time.  </w:t>
      </w:r>
    </w:p>
    <w:p w:rsidR="00274319" w:rsidRDefault="00274319" w:rsidP="00274319">
      <w:pPr>
        <w:rPr>
          <w:b/>
          <w:sz w:val="22"/>
        </w:rPr>
      </w:pPr>
    </w:p>
    <w:p w:rsidR="00274319" w:rsidRDefault="00274319" w:rsidP="00274319">
      <w:pPr>
        <w:rPr>
          <w:sz w:val="22"/>
        </w:rPr>
      </w:pPr>
      <w:r>
        <w:rPr>
          <w:b/>
          <w:sz w:val="22"/>
        </w:rPr>
        <w:t>Turn O</w:t>
      </w:r>
      <w:r w:rsidR="007D388E">
        <w:rPr>
          <w:b/>
          <w:sz w:val="22"/>
        </w:rPr>
        <w:t>ff Your Phone!</w:t>
      </w:r>
      <w:r>
        <w:rPr>
          <w:b/>
          <w:sz w:val="22"/>
        </w:rPr>
        <w:t xml:space="preserve">  </w:t>
      </w:r>
      <w:r>
        <w:rPr>
          <w:sz w:val="22"/>
        </w:rPr>
        <w:t xml:space="preserve">No devices or computers, including cell phones, can be used in class, unless required for an activity or assignment (e.g., such as research).  </w:t>
      </w:r>
      <w:r>
        <w:rPr>
          <w:b/>
          <w:sz w:val="22"/>
        </w:rPr>
        <w:t>No texting</w:t>
      </w:r>
      <w:r>
        <w:rPr>
          <w:sz w:val="22"/>
        </w:rPr>
        <w:t>—sorry—</w:t>
      </w:r>
      <w:r w:rsidRPr="007D388E">
        <w:rPr>
          <w:i/>
          <w:sz w:val="22"/>
        </w:rPr>
        <w:t>but it is too distracting!</w:t>
      </w:r>
      <w:r>
        <w:rPr>
          <w:sz w:val="22"/>
        </w:rPr>
        <w:t xml:space="preserve">  You will be asked to leave the class if you are texting.</w:t>
      </w:r>
      <w:r w:rsidR="00056B36">
        <w:rPr>
          <w:sz w:val="22"/>
        </w:rPr>
        <w:t xml:space="preserve">  You will receive zero participation marks if you text in class.</w:t>
      </w:r>
    </w:p>
    <w:p w:rsidR="00274319" w:rsidRDefault="00274319" w:rsidP="00274319">
      <w:pPr>
        <w:rPr>
          <w:sz w:val="22"/>
        </w:rPr>
      </w:pPr>
    </w:p>
    <w:p w:rsidR="00274319" w:rsidRDefault="00274319" w:rsidP="00274319">
      <w:pPr>
        <w:rPr>
          <w:sz w:val="22"/>
        </w:rPr>
      </w:pPr>
      <w:r>
        <w:rPr>
          <w:b/>
          <w:sz w:val="22"/>
        </w:rPr>
        <w:t>Outside Class Communication</w:t>
      </w:r>
      <w:r>
        <w:rPr>
          <w:sz w:val="22"/>
        </w:rPr>
        <w:t>:  Check your email regularly, as I send your homework, and announcements that way.  I will use the email you submit the first class; if you do not receive an email message from me within the first week, please let me know.</w:t>
      </w:r>
    </w:p>
    <w:p w:rsidR="00274319" w:rsidRDefault="00274319" w:rsidP="00274319">
      <w:pPr>
        <w:ind w:left="360"/>
        <w:rPr>
          <w:sz w:val="22"/>
        </w:rPr>
      </w:pPr>
    </w:p>
    <w:p w:rsidR="00274319" w:rsidRDefault="00274319" w:rsidP="00274319">
      <w:pPr>
        <w:rPr>
          <w:sz w:val="22"/>
        </w:rPr>
      </w:pPr>
      <w:r>
        <w:rPr>
          <w:b/>
          <w:sz w:val="22"/>
        </w:rPr>
        <w:t>Missed Classes</w:t>
      </w:r>
      <w:r>
        <w:rPr>
          <w:sz w:val="22"/>
        </w:rPr>
        <w:t xml:space="preserve">:  </w:t>
      </w:r>
      <w:r>
        <w:rPr>
          <w:b/>
          <w:sz w:val="22"/>
        </w:rPr>
        <w:t>This class is exclusively face-to-face delivery;</w:t>
      </w:r>
      <w:r>
        <w:rPr>
          <w:sz w:val="22"/>
        </w:rPr>
        <w:t xml:space="preserve"> </w:t>
      </w:r>
      <w:r>
        <w:rPr>
          <w:b/>
          <w:sz w:val="22"/>
        </w:rPr>
        <w:t xml:space="preserve">attendance is required for each and every class </w:t>
      </w:r>
      <w:r>
        <w:rPr>
          <w:b/>
          <w:sz w:val="22"/>
          <w:u w:val="single"/>
        </w:rPr>
        <w:t>for the full class period</w:t>
      </w:r>
      <w:r>
        <w:rPr>
          <w:b/>
          <w:sz w:val="22"/>
        </w:rPr>
        <w:t>.</w:t>
      </w:r>
      <w:r>
        <w:rPr>
          <w:sz w:val="22"/>
        </w:rPr>
        <w:t xml:space="preserve"> If you have a job or commitments that fall within, or close to, this time period, </w:t>
      </w:r>
      <w:r w:rsidR="00056B36">
        <w:rPr>
          <w:sz w:val="22"/>
        </w:rPr>
        <w:t>take</w:t>
      </w:r>
      <w:r>
        <w:rPr>
          <w:sz w:val="22"/>
        </w:rPr>
        <w:t xml:space="preserve"> this course at a different time.  If you miss </w:t>
      </w:r>
      <w:r>
        <w:rPr>
          <w:b/>
          <w:sz w:val="22"/>
        </w:rPr>
        <w:t>more than four classes</w:t>
      </w:r>
      <w:r>
        <w:rPr>
          <w:b/>
          <w:i/>
          <w:sz w:val="22"/>
        </w:rPr>
        <w:t xml:space="preserve"> </w:t>
      </w:r>
      <w:r>
        <w:rPr>
          <w:b/>
          <w:sz w:val="22"/>
        </w:rPr>
        <w:t>or portions of the class regularly</w:t>
      </w:r>
      <w:r>
        <w:rPr>
          <w:sz w:val="22"/>
        </w:rPr>
        <w:t>, you will jeopardize your ability to pass this course. Your probability of passing the course without attending or attending once in a while is extremely slim (</w:t>
      </w:r>
      <w:r>
        <w:rPr>
          <w:i/>
          <w:sz w:val="22"/>
        </w:rPr>
        <w:t>see below</w:t>
      </w:r>
      <w:r>
        <w:rPr>
          <w:sz w:val="22"/>
        </w:rPr>
        <w:t>).  If you miss a class, please see me, as well as get the material from a classmate.</w:t>
      </w:r>
    </w:p>
    <w:p w:rsidR="00274319" w:rsidRDefault="00274319" w:rsidP="00274319">
      <w:pPr>
        <w:rPr>
          <w:sz w:val="22"/>
        </w:rPr>
      </w:pPr>
    </w:p>
    <w:p w:rsidR="00274319" w:rsidRDefault="00274319" w:rsidP="00274319">
      <w:pPr>
        <w:rPr>
          <w:sz w:val="22"/>
        </w:rPr>
      </w:pPr>
      <w:r>
        <w:rPr>
          <w:b/>
          <w:sz w:val="22"/>
        </w:rPr>
        <w:t>Emergency:</w:t>
      </w:r>
      <w:r>
        <w:rPr>
          <w:sz w:val="22"/>
        </w:rPr>
        <w:t xml:space="preserve">  You are responsible for contacting me via cell phone, email, or text message should you miss class, due to an emergency situation. Documentation to verify any emergencies (medical, accident, etc.) will be required the first day you return to class.  Missed exams or assignments cannot be made up without this documentation; </w:t>
      </w:r>
      <w:r w:rsidR="006D4D57">
        <w:rPr>
          <w:i/>
          <w:sz w:val="22"/>
        </w:rPr>
        <w:t>vacations or plane tickets</w:t>
      </w:r>
      <w:r>
        <w:rPr>
          <w:i/>
          <w:sz w:val="22"/>
        </w:rPr>
        <w:t xml:space="preserve"> are not considered “emergencies.”</w:t>
      </w:r>
      <w:r>
        <w:rPr>
          <w:sz w:val="22"/>
        </w:rPr>
        <w:t xml:space="preserve"> </w:t>
      </w:r>
    </w:p>
    <w:p w:rsidR="00274319" w:rsidRDefault="00274319" w:rsidP="00274319"/>
    <w:p w:rsidR="00274319" w:rsidRDefault="00274319" w:rsidP="00274319">
      <w:pPr>
        <w:rPr>
          <w:b/>
          <w:sz w:val="22"/>
        </w:rPr>
      </w:pPr>
    </w:p>
    <w:p w:rsidR="00274319" w:rsidRDefault="00274319" w:rsidP="00274319">
      <w:pPr>
        <w:rPr>
          <w:b/>
          <w:sz w:val="24"/>
        </w:rPr>
      </w:pPr>
      <w:r>
        <w:rPr>
          <w:b/>
          <w:sz w:val="24"/>
          <w:shd w:val="clear" w:color="auto" w:fill="D9D9D9" w:themeFill="background1" w:themeFillShade="D9"/>
        </w:rPr>
        <w:t>HOW WILL I BE GRADED?</w:t>
      </w:r>
      <w:r>
        <w:rPr>
          <w:b/>
          <w:sz w:val="24"/>
        </w:rPr>
        <w:tab/>
      </w:r>
    </w:p>
    <w:p w:rsidR="00274319" w:rsidRDefault="00274319" w:rsidP="00274319">
      <w:pPr>
        <w:tabs>
          <w:tab w:val="left" w:pos="360"/>
        </w:tabs>
        <w:rPr>
          <w:iCs/>
          <w:sz w:val="18"/>
        </w:rPr>
      </w:pPr>
    </w:p>
    <w:p w:rsidR="00274319" w:rsidRDefault="00274319" w:rsidP="00274319">
      <w:pPr>
        <w:tabs>
          <w:tab w:val="left" w:pos="360"/>
          <w:tab w:val="left" w:pos="720"/>
        </w:tabs>
        <w:ind w:left="1440" w:hanging="1440"/>
        <w:rPr>
          <w:sz w:val="22"/>
        </w:rPr>
      </w:pPr>
      <w:r>
        <w:rPr>
          <w:sz w:val="22"/>
        </w:rPr>
        <w:t xml:space="preserve">(a) </w:t>
      </w:r>
      <w:r>
        <w:rPr>
          <w:b/>
          <w:sz w:val="22"/>
        </w:rPr>
        <w:t>Assignments:</w:t>
      </w:r>
      <w:r>
        <w:rPr>
          <w:sz w:val="22"/>
        </w:rPr>
        <w:t xml:space="preserve"> </w:t>
      </w:r>
      <w:r>
        <w:rPr>
          <w:sz w:val="22"/>
        </w:rPr>
        <w:tab/>
        <w:t xml:space="preserve">Descriptive Narrative </w:t>
      </w:r>
      <w:r>
        <w:rPr>
          <w:sz w:val="22"/>
        </w:rPr>
        <w:tab/>
      </w:r>
      <w:r>
        <w:rPr>
          <w:sz w:val="22"/>
        </w:rPr>
        <w:tab/>
      </w:r>
      <w:r>
        <w:rPr>
          <w:sz w:val="22"/>
        </w:rPr>
        <w:tab/>
      </w:r>
      <w:r>
        <w:rPr>
          <w:sz w:val="22"/>
        </w:rPr>
        <w:tab/>
        <w:t>10%</w:t>
      </w:r>
    </w:p>
    <w:p w:rsidR="00274319" w:rsidRDefault="00274319" w:rsidP="00274319">
      <w:pPr>
        <w:tabs>
          <w:tab w:val="left" w:pos="360"/>
          <w:tab w:val="left" w:pos="720"/>
        </w:tabs>
        <w:ind w:left="1440" w:hanging="1440"/>
        <w:rPr>
          <w:sz w:val="22"/>
        </w:rPr>
      </w:pPr>
      <w:r>
        <w:rPr>
          <w:sz w:val="22"/>
        </w:rPr>
        <w:tab/>
      </w:r>
      <w:r>
        <w:rPr>
          <w:sz w:val="22"/>
        </w:rPr>
        <w:tab/>
      </w:r>
      <w:r>
        <w:rPr>
          <w:sz w:val="22"/>
        </w:rPr>
        <w:tab/>
      </w:r>
      <w:r>
        <w:rPr>
          <w:sz w:val="22"/>
        </w:rPr>
        <w:tab/>
        <w:t>Visual Analysis</w:t>
      </w:r>
      <w:r>
        <w:rPr>
          <w:sz w:val="22"/>
        </w:rPr>
        <w:tab/>
      </w:r>
      <w:r>
        <w:rPr>
          <w:sz w:val="22"/>
        </w:rPr>
        <w:tab/>
      </w:r>
      <w:r>
        <w:rPr>
          <w:sz w:val="22"/>
        </w:rPr>
        <w:tab/>
      </w:r>
      <w:r>
        <w:rPr>
          <w:sz w:val="22"/>
        </w:rPr>
        <w:tab/>
        <w:t>15%</w:t>
      </w:r>
    </w:p>
    <w:p w:rsidR="00274319" w:rsidRDefault="00274319" w:rsidP="00274319">
      <w:pPr>
        <w:tabs>
          <w:tab w:val="left" w:pos="360"/>
          <w:tab w:val="left" w:pos="720"/>
        </w:tabs>
        <w:ind w:left="1440" w:hanging="1440"/>
        <w:rPr>
          <w:sz w:val="22"/>
        </w:rPr>
      </w:pPr>
      <w:r>
        <w:rPr>
          <w:sz w:val="22"/>
        </w:rPr>
        <w:tab/>
      </w:r>
      <w:r>
        <w:rPr>
          <w:sz w:val="22"/>
        </w:rPr>
        <w:tab/>
      </w:r>
      <w:r>
        <w:rPr>
          <w:sz w:val="22"/>
        </w:rPr>
        <w:tab/>
        <w:t xml:space="preserve">       </w:t>
      </w:r>
      <w:r>
        <w:rPr>
          <w:sz w:val="22"/>
        </w:rPr>
        <w:tab/>
        <w:t xml:space="preserve">Research Project &amp; </w:t>
      </w:r>
      <w:r w:rsidR="00056B36">
        <w:rPr>
          <w:sz w:val="22"/>
        </w:rPr>
        <w:t>Mini-Lesson</w:t>
      </w:r>
      <w:r>
        <w:rPr>
          <w:sz w:val="22"/>
        </w:rPr>
        <w:tab/>
      </w:r>
      <w:r>
        <w:rPr>
          <w:sz w:val="22"/>
        </w:rPr>
        <w:tab/>
      </w:r>
      <w:r w:rsidR="00361683">
        <w:rPr>
          <w:sz w:val="22"/>
        </w:rPr>
        <w:t>40</w:t>
      </w:r>
      <w:r>
        <w:rPr>
          <w:sz w:val="22"/>
        </w:rPr>
        <w:t>%</w:t>
      </w:r>
      <w:r>
        <w:rPr>
          <w:sz w:val="22"/>
        </w:rPr>
        <w:tab/>
      </w:r>
      <w:r>
        <w:rPr>
          <w:sz w:val="22"/>
        </w:rPr>
        <w:tab/>
      </w:r>
      <w:r>
        <w:rPr>
          <w:sz w:val="22"/>
        </w:rPr>
        <w:tab/>
      </w:r>
    </w:p>
    <w:p w:rsidR="00274319" w:rsidRDefault="00274319" w:rsidP="00274319">
      <w:pPr>
        <w:tabs>
          <w:tab w:val="left" w:pos="360"/>
          <w:tab w:val="left" w:pos="720"/>
        </w:tabs>
        <w:rPr>
          <w:sz w:val="22"/>
        </w:rPr>
      </w:pPr>
    </w:p>
    <w:p w:rsidR="00274319" w:rsidRDefault="00274319" w:rsidP="00274319">
      <w:pPr>
        <w:tabs>
          <w:tab w:val="left" w:pos="360"/>
          <w:tab w:val="left" w:pos="720"/>
        </w:tabs>
        <w:ind w:left="720" w:hanging="720"/>
        <w:rPr>
          <w:sz w:val="22"/>
        </w:rPr>
      </w:pPr>
      <w:r>
        <w:rPr>
          <w:sz w:val="22"/>
        </w:rPr>
        <w:t>(b)</w:t>
      </w:r>
      <w:r>
        <w:rPr>
          <w:sz w:val="22"/>
        </w:rPr>
        <w:tab/>
      </w:r>
      <w:r>
        <w:rPr>
          <w:b/>
          <w:sz w:val="22"/>
        </w:rPr>
        <w:t>Exams:</w:t>
      </w:r>
      <w:r w:rsidR="00CF6685">
        <w:rPr>
          <w:sz w:val="22"/>
        </w:rPr>
        <w:t xml:space="preserve"> </w:t>
      </w:r>
      <w:r w:rsidR="00CF6685">
        <w:rPr>
          <w:sz w:val="22"/>
        </w:rPr>
        <w:tab/>
        <w:t xml:space="preserve"> Midterm </w:t>
      </w:r>
      <w:r>
        <w:rPr>
          <w:sz w:val="22"/>
        </w:rPr>
        <w:t>(includes a Persuasive Essay)</w:t>
      </w:r>
      <w:r>
        <w:rPr>
          <w:sz w:val="22"/>
        </w:rPr>
        <w:tab/>
      </w:r>
      <w:r>
        <w:rPr>
          <w:sz w:val="22"/>
        </w:rPr>
        <w:tab/>
        <w:t xml:space="preserve">20% </w:t>
      </w:r>
    </w:p>
    <w:p w:rsidR="00274319" w:rsidRDefault="00274319" w:rsidP="00274319">
      <w:pPr>
        <w:tabs>
          <w:tab w:val="left" w:pos="360"/>
          <w:tab w:val="left" w:pos="720"/>
        </w:tabs>
        <w:ind w:left="720" w:hanging="720"/>
        <w:rPr>
          <w:i/>
          <w:sz w:val="22"/>
        </w:rPr>
      </w:pPr>
      <w:r>
        <w:rPr>
          <w:sz w:val="22"/>
        </w:rPr>
        <w:tab/>
      </w:r>
      <w:r>
        <w:rPr>
          <w:sz w:val="22"/>
        </w:rPr>
        <w:tab/>
      </w:r>
      <w:r>
        <w:rPr>
          <w:sz w:val="22"/>
        </w:rPr>
        <w:tab/>
      </w:r>
      <w:r w:rsidR="007D388E">
        <w:rPr>
          <w:sz w:val="22"/>
        </w:rPr>
        <w:t>Two Grammar Quizzes</w:t>
      </w:r>
      <w:r w:rsidR="007D388E">
        <w:rPr>
          <w:sz w:val="22"/>
        </w:rPr>
        <w:tab/>
      </w:r>
      <w:r w:rsidR="007D388E">
        <w:rPr>
          <w:sz w:val="22"/>
        </w:rPr>
        <w:tab/>
      </w:r>
      <w:r w:rsidR="007D388E">
        <w:rPr>
          <w:sz w:val="22"/>
        </w:rPr>
        <w:tab/>
      </w:r>
      <w:r w:rsidR="007D388E">
        <w:rPr>
          <w:sz w:val="22"/>
        </w:rPr>
        <w:tab/>
      </w:r>
      <w:r w:rsidR="00361683">
        <w:rPr>
          <w:sz w:val="22"/>
        </w:rPr>
        <w:t>10</w:t>
      </w:r>
      <w:r>
        <w:rPr>
          <w:sz w:val="22"/>
        </w:rPr>
        <w:t xml:space="preserve">% </w:t>
      </w:r>
    </w:p>
    <w:p w:rsidR="00274319" w:rsidRDefault="00274319" w:rsidP="00274319">
      <w:pPr>
        <w:tabs>
          <w:tab w:val="left" w:pos="360"/>
          <w:tab w:val="left" w:pos="720"/>
        </w:tabs>
        <w:ind w:left="720" w:hanging="720"/>
        <w:rPr>
          <w:sz w:val="22"/>
        </w:rPr>
      </w:pPr>
    </w:p>
    <w:p w:rsidR="00274319" w:rsidRDefault="00274319" w:rsidP="00274319">
      <w:pPr>
        <w:tabs>
          <w:tab w:val="left" w:pos="360"/>
          <w:tab w:val="left" w:pos="720"/>
        </w:tabs>
        <w:ind w:left="720" w:hanging="720"/>
        <w:rPr>
          <w:sz w:val="22"/>
        </w:rPr>
      </w:pPr>
      <w:r>
        <w:rPr>
          <w:sz w:val="22"/>
        </w:rPr>
        <w:t>(c)</w:t>
      </w:r>
      <w:r>
        <w:rPr>
          <w:sz w:val="22"/>
        </w:rPr>
        <w:tab/>
      </w:r>
      <w:r>
        <w:rPr>
          <w:b/>
          <w:sz w:val="22"/>
        </w:rPr>
        <w:t>Other:</w:t>
      </w:r>
      <w:r>
        <w:rPr>
          <w:sz w:val="22"/>
        </w:rPr>
        <w:t xml:space="preserve"> </w:t>
      </w:r>
      <w:r>
        <w:rPr>
          <w:sz w:val="22"/>
        </w:rPr>
        <w:tab/>
        <w:t xml:space="preserve"> </w:t>
      </w:r>
      <w:r w:rsidR="007D388E" w:rsidRPr="00056B36">
        <w:rPr>
          <w:sz w:val="22"/>
        </w:rPr>
        <w:t>Workshops</w:t>
      </w:r>
      <w:r w:rsidR="00056B36" w:rsidRPr="00056B36">
        <w:rPr>
          <w:sz w:val="22"/>
        </w:rPr>
        <w:t xml:space="preserve"> &amp; Participation</w:t>
      </w:r>
      <w:r w:rsidR="00056B36">
        <w:rPr>
          <w:sz w:val="22"/>
        </w:rPr>
        <w:tab/>
        <w:t xml:space="preserve"> </w:t>
      </w:r>
      <w:r w:rsidR="00661BD7">
        <w:rPr>
          <w:sz w:val="22"/>
        </w:rPr>
        <w:t xml:space="preserve"> </w:t>
      </w:r>
      <w:r w:rsidR="00056B36">
        <w:rPr>
          <w:sz w:val="22"/>
        </w:rPr>
        <w:tab/>
      </w:r>
      <w:r w:rsidR="00056B36">
        <w:rPr>
          <w:sz w:val="22"/>
        </w:rPr>
        <w:tab/>
      </w:r>
      <w:r w:rsidR="00056B36">
        <w:rPr>
          <w:sz w:val="22"/>
        </w:rPr>
        <w:tab/>
        <w:t xml:space="preserve">  </w:t>
      </w:r>
      <w:r>
        <w:rPr>
          <w:sz w:val="22"/>
        </w:rPr>
        <w:t>5%</w:t>
      </w:r>
      <w:r>
        <w:rPr>
          <w:sz w:val="22"/>
        </w:rPr>
        <w:tab/>
        <w:t xml:space="preserve">  </w:t>
      </w:r>
      <w:r>
        <w:rPr>
          <w:sz w:val="22"/>
        </w:rPr>
        <w:tab/>
        <w:t xml:space="preserve">  </w:t>
      </w:r>
      <w:r>
        <w:rPr>
          <w:sz w:val="22"/>
        </w:rPr>
        <w:tab/>
        <w:t xml:space="preserve">  </w:t>
      </w:r>
    </w:p>
    <w:p w:rsidR="00274319" w:rsidRDefault="00274319" w:rsidP="00274319">
      <w:pPr>
        <w:tabs>
          <w:tab w:val="left" w:pos="360"/>
          <w:tab w:val="left" w:pos="720"/>
        </w:tabs>
        <w:ind w:left="4320" w:hanging="2880"/>
        <w:rPr>
          <w:i/>
          <w:sz w:val="22"/>
        </w:rPr>
      </w:pPr>
    </w:p>
    <w:p w:rsidR="00274319" w:rsidRDefault="00274319" w:rsidP="00274319">
      <w:pPr>
        <w:tabs>
          <w:tab w:val="left" w:pos="360"/>
          <w:tab w:val="left" w:pos="720"/>
        </w:tabs>
        <w:rPr>
          <w:sz w:val="22"/>
        </w:rPr>
      </w:pPr>
      <w:r>
        <w:rPr>
          <w:i/>
          <w:sz w:val="22"/>
        </w:rPr>
        <w:t>*Active</w:t>
      </w:r>
      <w:r>
        <w:rPr>
          <w:sz w:val="22"/>
        </w:rPr>
        <w:t xml:space="preserve"> </w:t>
      </w:r>
      <w:r>
        <w:rPr>
          <w:i/>
          <w:sz w:val="22"/>
        </w:rPr>
        <w:t>participation</w:t>
      </w:r>
      <w:r>
        <w:rPr>
          <w:sz w:val="22"/>
        </w:rPr>
        <w:t xml:space="preserve"> includes participation in in-class discussions, group work, activities,</w:t>
      </w:r>
      <w:r w:rsidR="00056B36">
        <w:rPr>
          <w:sz w:val="22"/>
        </w:rPr>
        <w:t xml:space="preserve"> workshops,</w:t>
      </w:r>
      <w:r>
        <w:rPr>
          <w:sz w:val="22"/>
        </w:rPr>
        <w:t xml:space="preserve"> as well as voicing your comments, in addition to attendance.</w:t>
      </w:r>
    </w:p>
    <w:p w:rsidR="00056B36" w:rsidRDefault="00056B36" w:rsidP="00274319">
      <w:pPr>
        <w:tabs>
          <w:tab w:val="left" w:pos="360"/>
          <w:tab w:val="left" w:pos="720"/>
        </w:tabs>
        <w:rPr>
          <w:sz w:val="22"/>
        </w:rPr>
      </w:pPr>
    </w:p>
    <w:p w:rsidR="00274319" w:rsidRPr="007D388E" w:rsidRDefault="00274319" w:rsidP="00274319">
      <w:pPr>
        <w:tabs>
          <w:tab w:val="left" w:pos="360"/>
          <w:tab w:val="left" w:pos="720"/>
        </w:tabs>
      </w:pPr>
      <w:r>
        <w:rPr>
          <w:sz w:val="22"/>
        </w:rPr>
        <w:t>*</w:t>
      </w:r>
      <w:r>
        <w:rPr>
          <w:i/>
          <w:sz w:val="22"/>
        </w:rPr>
        <w:t xml:space="preserve"> </w:t>
      </w:r>
      <w:r>
        <w:rPr>
          <w:sz w:val="22"/>
        </w:rPr>
        <w:t xml:space="preserve">For a detailed description of assignments/due dates, see </w:t>
      </w:r>
      <w:r>
        <w:rPr>
          <w:sz w:val="22"/>
          <w:u w:val="single"/>
        </w:rPr>
        <w:t>Class Schedule</w:t>
      </w:r>
      <w:r>
        <w:rPr>
          <w:sz w:val="22"/>
        </w:rPr>
        <w:t xml:space="preserve"> handout.</w:t>
      </w:r>
    </w:p>
    <w:p w:rsidR="00274319" w:rsidRDefault="00274319" w:rsidP="00274319">
      <w:pPr>
        <w:tabs>
          <w:tab w:val="left" w:pos="360"/>
        </w:tabs>
        <w:rPr>
          <w:sz w:val="18"/>
        </w:rPr>
      </w:pPr>
    </w:p>
    <w:p w:rsidR="00661BD7" w:rsidRDefault="00661BD7" w:rsidP="00D13CE8">
      <w:pPr>
        <w:tabs>
          <w:tab w:val="left" w:pos="360"/>
        </w:tabs>
        <w:ind w:left="360" w:hanging="360"/>
        <w:rPr>
          <w:b/>
          <w:sz w:val="22"/>
        </w:rPr>
      </w:pPr>
    </w:p>
    <w:p w:rsidR="00274319" w:rsidRPr="00D13CE8" w:rsidRDefault="00274319" w:rsidP="00D13CE8">
      <w:pPr>
        <w:tabs>
          <w:tab w:val="left" w:pos="360"/>
        </w:tabs>
        <w:ind w:left="360" w:hanging="360"/>
        <w:rPr>
          <w:b/>
          <w:sz w:val="22"/>
        </w:rPr>
      </w:pPr>
      <w:r>
        <w:rPr>
          <w:b/>
          <w:sz w:val="22"/>
        </w:rPr>
        <w:t>6.</w:t>
      </w:r>
      <w:r>
        <w:rPr>
          <w:b/>
          <w:sz w:val="22"/>
        </w:rPr>
        <w:tab/>
        <w:t xml:space="preserve">Grading System  </w:t>
      </w:r>
      <w:r>
        <w:rPr>
          <w:i/>
          <w:sz w:val="22"/>
        </w:rPr>
        <w:t>*See a more detailed description in the course pack for this class.</w:t>
      </w:r>
    </w:p>
    <w:p w:rsidR="00274319" w:rsidRDefault="00274319" w:rsidP="00274319">
      <w:pPr>
        <w:tabs>
          <w:tab w:val="left" w:pos="360"/>
        </w:tabs>
        <w:ind w:left="360" w:hanging="360"/>
        <w:rPr>
          <w:b/>
          <w:sz w:val="18"/>
        </w:rPr>
      </w:pPr>
      <w:r>
        <w:rPr>
          <w:b/>
          <w:sz w:val="18"/>
        </w:rPr>
        <w:lastRenderedPageBreak/>
        <w:tab/>
        <w:t>Standard Grading System (GPA)</w:t>
      </w:r>
    </w:p>
    <w:p w:rsidR="00274319" w:rsidRDefault="00274319" w:rsidP="00274319">
      <w:pPr>
        <w:tabs>
          <w:tab w:val="left" w:pos="360"/>
        </w:tabs>
        <w:ind w:left="360" w:hanging="360"/>
        <w:rPr>
          <w:bCs/>
          <w:sz w:val="18"/>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4A0" w:firstRow="1" w:lastRow="0" w:firstColumn="1" w:lastColumn="0" w:noHBand="0" w:noVBand="1"/>
      </w:tblPr>
      <w:tblGrid>
        <w:gridCol w:w="1515"/>
        <w:gridCol w:w="972"/>
        <w:gridCol w:w="4671"/>
        <w:gridCol w:w="1521"/>
      </w:tblGrid>
      <w:tr w:rsidR="00274319" w:rsidTr="00274319">
        <w:tc>
          <w:tcPr>
            <w:tcW w:w="8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ind w:left="360" w:hanging="360"/>
              <w:jc w:val="center"/>
              <w:rPr>
                <w:b/>
                <w:sz w:val="18"/>
              </w:rPr>
            </w:pPr>
            <w:r>
              <w:rPr>
                <w:b/>
                <w:sz w:val="18"/>
              </w:rPr>
              <w:t>Percentage</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tabs>
                <w:tab w:val="left" w:pos="360"/>
              </w:tabs>
              <w:ind w:left="360" w:hanging="360"/>
              <w:jc w:val="center"/>
              <w:rPr>
                <w:b/>
                <w:sz w:val="18"/>
              </w:rPr>
            </w:pPr>
            <w:r>
              <w:rPr>
                <w:b/>
                <w:sz w:val="18"/>
              </w:rPr>
              <w:t>Grade</w:t>
            </w:r>
          </w:p>
        </w:tc>
        <w:tc>
          <w:tcPr>
            <w:tcW w:w="26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tabs>
                <w:tab w:val="left" w:pos="360"/>
              </w:tabs>
              <w:ind w:left="360" w:hanging="360"/>
              <w:jc w:val="center"/>
              <w:rPr>
                <w:b/>
                <w:sz w:val="18"/>
              </w:rPr>
            </w:pPr>
            <w:r>
              <w:rPr>
                <w:b/>
                <w:sz w:val="18"/>
              </w:rPr>
              <w:t>Description</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ind w:left="-19"/>
              <w:jc w:val="center"/>
              <w:rPr>
                <w:b/>
                <w:sz w:val="18"/>
              </w:rPr>
            </w:pPr>
            <w:r>
              <w:rPr>
                <w:b/>
                <w:sz w:val="18"/>
              </w:rPr>
              <w:t>Grade Point</w:t>
            </w:r>
            <w:r>
              <w:rPr>
                <w:b/>
                <w:sz w:val="18"/>
              </w:rPr>
              <w:br/>
              <w:t>Equivalency</w:t>
            </w:r>
          </w:p>
        </w:tc>
      </w:tr>
      <w:tr w:rsidR="00274319" w:rsidTr="00274319">
        <w:trPr>
          <w:trHeight w:val="190"/>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jc w:val="center"/>
              <w:rPr>
                <w:rFonts w:cs="Arial"/>
                <w:sz w:val="18"/>
                <w:szCs w:val="19"/>
              </w:rPr>
            </w:pPr>
            <w:r>
              <w:rPr>
                <w:rFonts w:cs="Arial"/>
                <w:iCs/>
                <w:sz w:val="18"/>
                <w:szCs w:val="19"/>
              </w:rPr>
              <w:t>90-100</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ind w:left="178"/>
              <w:rPr>
                <w:rFonts w:cs="Arial"/>
                <w:sz w:val="18"/>
                <w:szCs w:val="19"/>
              </w:rPr>
            </w:pPr>
            <w:r>
              <w:rPr>
                <w:rFonts w:cs="Arial"/>
                <w:iCs/>
                <w:sz w:val="18"/>
                <w:szCs w:val="19"/>
              </w:rPr>
              <w:t>A+</w:t>
            </w:r>
          </w:p>
        </w:tc>
        <w:tc>
          <w:tcPr>
            <w:tcW w:w="2691" w:type="pct"/>
            <w:tcBorders>
              <w:top w:val="single" w:sz="4" w:space="0" w:color="auto"/>
              <w:left w:val="single" w:sz="4" w:space="0" w:color="auto"/>
              <w:bottom w:val="single" w:sz="4" w:space="0" w:color="auto"/>
              <w:right w:val="single" w:sz="4" w:space="0" w:color="auto"/>
            </w:tcBorders>
            <w:shd w:val="clear" w:color="auto" w:fill="auto"/>
            <w:vAlign w:val="center"/>
          </w:tcPr>
          <w:p w:rsidR="00274319" w:rsidRDefault="00274319">
            <w:pPr>
              <w:pStyle w:val="CommentText"/>
              <w:rPr>
                <w:rFonts w:ascii="Arial" w:hAnsi="Arial" w:cs="Arial"/>
                <w:sz w:val="18"/>
                <w:szCs w:val="19"/>
              </w:rPr>
            </w:pP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jc w:val="center"/>
              <w:rPr>
                <w:rFonts w:cs="Arial"/>
                <w:sz w:val="18"/>
                <w:szCs w:val="19"/>
              </w:rPr>
            </w:pPr>
            <w:r>
              <w:rPr>
                <w:rFonts w:cs="Arial"/>
                <w:iCs/>
                <w:sz w:val="18"/>
                <w:szCs w:val="19"/>
              </w:rPr>
              <w:t>9</w:t>
            </w:r>
          </w:p>
        </w:tc>
      </w:tr>
      <w:tr w:rsidR="00274319" w:rsidTr="00274319">
        <w:tc>
          <w:tcPr>
            <w:tcW w:w="8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jc w:val="center"/>
              <w:rPr>
                <w:rFonts w:cs="Arial"/>
                <w:iCs/>
                <w:sz w:val="18"/>
                <w:szCs w:val="19"/>
              </w:rPr>
            </w:pPr>
            <w:r>
              <w:rPr>
                <w:rFonts w:cs="Arial"/>
                <w:iCs/>
                <w:sz w:val="18"/>
                <w:szCs w:val="19"/>
              </w:rPr>
              <w:t>85-89</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ind w:left="178"/>
              <w:rPr>
                <w:rFonts w:cs="Arial"/>
                <w:iCs/>
                <w:sz w:val="18"/>
                <w:szCs w:val="19"/>
              </w:rPr>
            </w:pPr>
            <w:r>
              <w:rPr>
                <w:rFonts w:cs="Arial"/>
                <w:iCs/>
                <w:sz w:val="18"/>
                <w:szCs w:val="19"/>
              </w:rPr>
              <w:t>A</w:t>
            </w:r>
          </w:p>
        </w:tc>
        <w:tc>
          <w:tcPr>
            <w:tcW w:w="2691" w:type="pct"/>
            <w:tcBorders>
              <w:top w:val="single" w:sz="4" w:space="0" w:color="auto"/>
              <w:left w:val="single" w:sz="4" w:space="0" w:color="auto"/>
              <w:bottom w:val="single" w:sz="4" w:space="0" w:color="auto"/>
              <w:right w:val="single" w:sz="4" w:space="0" w:color="auto"/>
            </w:tcBorders>
            <w:shd w:val="clear" w:color="auto" w:fill="auto"/>
            <w:vAlign w:val="center"/>
          </w:tcPr>
          <w:p w:rsidR="00274319" w:rsidRDefault="00274319">
            <w:pPr>
              <w:rPr>
                <w:rFonts w:cs="Arial"/>
                <w:sz w:val="18"/>
                <w:szCs w:val="19"/>
              </w:rPr>
            </w:pP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jc w:val="center"/>
              <w:rPr>
                <w:rFonts w:cs="Arial"/>
                <w:iCs/>
                <w:sz w:val="18"/>
                <w:szCs w:val="19"/>
              </w:rPr>
            </w:pPr>
            <w:r>
              <w:rPr>
                <w:rFonts w:cs="Arial"/>
                <w:iCs/>
                <w:sz w:val="18"/>
                <w:szCs w:val="19"/>
              </w:rPr>
              <w:t>8</w:t>
            </w:r>
          </w:p>
        </w:tc>
      </w:tr>
      <w:tr w:rsidR="00274319" w:rsidTr="00274319">
        <w:tc>
          <w:tcPr>
            <w:tcW w:w="8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jc w:val="center"/>
              <w:rPr>
                <w:rFonts w:cs="Arial"/>
                <w:iCs/>
                <w:sz w:val="18"/>
                <w:szCs w:val="19"/>
              </w:rPr>
            </w:pPr>
            <w:r>
              <w:rPr>
                <w:rFonts w:cs="Arial"/>
                <w:iCs/>
                <w:sz w:val="18"/>
                <w:szCs w:val="19"/>
              </w:rPr>
              <w:t>80-84</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ind w:left="178"/>
              <w:rPr>
                <w:rFonts w:cs="Arial"/>
                <w:iCs/>
                <w:sz w:val="18"/>
                <w:szCs w:val="19"/>
              </w:rPr>
            </w:pPr>
            <w:r>
              <w:rPr>
                <w:rFonts w:cs="Arial"/>
                <w:iCs/>
                <w:sz w:val="18"/>
                <w:szCs w:val="19"/>
              </w:rPr>
              <w:t>A-</w:t>
            </w:r>
          </w:p>
        </w:tc>
        <w:tc>
          <w:tcPr>
            <w:tcW w:w="2691" w:type="pct"/>
            <w:tcBorders>
              <w:top w:val="single" w:sz="4" w:space="0" w:color="auto"/>
              <w:left w:val="single" w:sz="4" w:space="0" w:color="auto"/>
              <w:bottom w:val="single" w:sz="4" w:space="0" w:color="auto"/>
              <w:right w:val="single" w:sz="4" w:space="0" w:color="auto"/>
            </w:tcBorders>
            <w:shd w:val="clear" w:color="auto" w:fill="auto"/>
            <w:vAlign w:val="center"/>
          </w:tcPr>
          <w:p w:rsidR="00274319" w:rsidRDefault="00274319">
            <w:pPr>
              <w:rPr>
                <w:rFonts w:cs="Arial"/>
                <w:sz w:val="18"/>
                <w:szCs w:val="19"/>
              </w:rPr>
            </w:pP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jc w:val="center"/>
              <w:rPr>
                <w:rFonts w:cs="Arial"/>
                <w:iCs/>
                <w:sz w:val="18"/>
                <w:szCs w:val="19"/>
              </w:rPr>
            </w:pPr>
            <w:r>
              <w:rPr>
                <w:rFonts w:cs="Arial"/>
                <w:iCs/>
                <w:sz w:val="18"/>
                <w:szCs w:val="19"/>
              </w:rPr>
              <w:t>7</w:t>
            </w:r>
          </w:p>
        </w:tc>
      </w:tr>
      <w:tr w:rsidR="00274319" w:rsidTr="00274319">
        <w:tc>
          <w:tcPr>
            <w:tcW w:w="8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jc w:val="center"/>
              <w:rPr>
                <w:rFonts w:cs="Arial"/>
                <w:iCs/>
                <w:sz w:val="18"/>
                <w:szCs w:val="19"/>
              </w:rPr>
            </w:pPr>
            <w:r>
              <w:rPr>
                <w:rFonts w:cs="Arial"/>
                <w:iCs/>
                <w:sz w:val="18"/>
                <w:szCs w:val="19"/>
              </w:rPr>
              <w:t>77-79</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ind w:left="178"/>
              <w:rPr>
                <w:rFonts w:cs="Arial"/>
                <w:iCs/>
                <w:sz w:val="18"/>
                <w:szCs w:val="19"/>
              </w:rPr>
            </w:pPr>
            <w:r>
              <w:rPr>
                <w:rFonts w:cs="Arial"/>
                <w:iCs/>
                <w:sz w:val="18"/>
                <w:szCs w:val="19"/>
              </w:rPr>
              <w:t>B+</w:t>
            </w:r>
          </w:p>
        </w:tc>
        <w:tc>
          <w:tcPr>
            <w:tcW w:w="2691" w:type="pct"/>
            <w:tcBorders>
              <w:top w:val="single" w:sz="4" w:space="0" w:color="auto"/>
              <w:left w:val="single" w:sz="4" w:space="0" w:color="auto"/>
              <w:bottom w:val="single" w:sz="4" w:space="0" w:color="auto"/>
              <w:right w:val="single" w:sz="4" w:space="0" w:color="auto"/>
            </w:tcBorders>
            <w:shd w:val="clear" w:color="auto" w:fill="auto"/>
            <w:vAlign w:val="center"/>
          </w:tcPr>
          <w:p w:rsidR="00274319" w:rsidRDefault="00274319">
            <w:pPr>
              <w:pStyle w:val="CommentText"/>
              <w:rPr>
                <w:rFonts w:ascii="Arial" w:hAnsi="Arial" w:cs="Arial"/>
                <w:sz w:val="18"/>
                <w:szCs w:val="19"/>
              </w:rPr>
            </w:pP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jc w:val="center"/>
              <w:rPr>
                <w:rFonts w:cs="Arial"/>
                <w:iCs/>
                <w:sz w:val="18"/>
                <w:szCs w:val="19"/>
              </w:rPr>
            </w:pPr>
            <w:r>
              <w:rPr>
                <w:rFonts w:cs="Arial"/>
                <w:iCs/>
                <w:sz w:val="18"/>
                <w:szCs w:val="19"/>
              </w:rPr>
              <w:t>6</w:t>
            </w:r>
          </w:p>
        </w:tc>
      </w:tr>
      <w:tr w:rsidR="00274319" w:rsidTr="00274319">
        <w:tc>
          <w:tcPr>
            <w:tcW w:w="8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jc w:val="center"/>
              <w:rPr>
                <w:rFonts w:cs="Arial"/>
                <w:iCs/>
                <w:sz w:val="18"/>
                <w:szCs w:val="19"/>
              </w:rPr>
            </w:pPr>
            <w:r>
              <w:rPr>
                <w:rFonts w:cs="Arial"/>
                <w:iCs/>
                <w:sz w:val="18"/>
                <w:szCs w:val="19"/>
              </w:rPr>
              <w:t>73-76</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ind w:left="178"/>
              <w:rPr>
                <w:rFonts w:cs="Arial"/>
                <w:iCs/>
                <w:sz w:val="18"/>
                <w:szCs w:val="19"/>
              </w:rPr>
            </w:pPr>
            <w:r>
              <w:rPr>
                <w:rFonts w:cs="Arial"/>
                <w:iCs/>
                <w:sz w:val="18"/>
                <w:szCs w:val="19"/>
              </w:rPr>
              <w:t>B</w:t>
            </w:r>
          </w:p>
        </w:tc>
        <w:tc>
          <w:tcPr>
            <w:tcW w:w="2691" w:type="pct"/>
            <w:tcBorders>
              <w:top w:val="single" w:sz="4" w:space="0" w:color="auto"/>
              <w:left w:val="single" w:sz="4" w:space="0" w:color="auto"/>
              <w:bottom w:val="single" w:sz="4" w:space="0" w:color="auto"/>
              <w:right w:val="single" w:sz="4" w:space="0" w:color="auto"/>
            </w:tcBorders>
            <w:shd w:val="clear" w:color="auto" w:fill="auto"/>
            <w:vAlign w:val="center"/>
          </w:tcPr>
          <w:p w:rsidR="00274319" w:rsidRDefault="00274319">
            <w:pPr>
              <w:pStyle w:val="CommentText"/>
              <w:rPr>
                <w:rFonts w:ascii="Arial" w:hAnsi="Arial" w:cs="Arial"/>
                <w:sz w:val="18"/>
                <w:szCs w:val="19"/>
              </w:rPr>
            </w:pP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jc w:val="center"/>
              <w:rPr>
                <w:rFonts w:cs="Arial"/>
                <w:iCs/>
                <w:sz w:val="18"/>
                <w:szCs w:val="19"/>
              </w:rPr>
            </w:pPr>
            <w:r>
              <w:rPr>
                <w:rFonts w:cs="Arial"/>
                <w:iCs/>
                <w:sz w:val="18"/>
                <w:szCs w:val="19"/>
              </w:rPr>
              <w:t>5</w:t>
            </w:r>
          </w:p>
        </w:tc>
      </w:tr>
      <w:tr w:rsidR="00274319" w:rsidTr="00274319">
        <w:tc>
          <w:tcPr>
            <w:tcW w:w="8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jc w:val="center"/>
              <w:rPr>
                <w:rFonts w:cs="Arial"/>
                <w:iCs/>
                <w:sz w:val="18"/>
                <w:szCs w:val="19"/>
              </w:rPr>
            </w:pPr>
            <w:r>
              <w:rPr>
                <w:rFonts w:cs="Arial"/>
                <w:iCs/>
                <w:sz w:val="18"/>
                <w:szCs w:val="19"/>
              </w:rPr>
              <w:t>70-72</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ind w:left="178"/>
              <w:rPr>
                <w:rFonts w:cs="Arial"/>
                <w:iCs/>
                <w:sz w:val="18"/>
                <w:szCs w:val="19"/>
              </w:rPr>
            </w:pPr>
            <w:r>
              <w:rPr>
                <w:rFonts w:cs="Arial"/>
                <w:iCs/>
                <w:sz w:val="18"/>
                <w:szCs w:val="19"/>
              </w:rPr>
              <w:t>B-</w:t>
            </w:r>
          </w:p>
        </w:tc>
        <w:tc>
          <w:tcPr>
            <w:tcW w:w="2691" w:type="pct"/>
            <w:tcBorders>
              <w:top w:val="single" w:sz="4" w:space="0" w:color="auto"/>
              <w:left w:val="single" w:sz="4" w:space="0" w:color="auto"/>
              <w:bottom w:val="single" w:sz="4" w:space="0" w:color="auto"/>
              <w:right w:val="single" w:sz="4" w:space="0" w:color="auto"/>
            </w:tcBorders>
            <w:shd w:val="clear" w:color="auto" w:fill="auto"/>
            <w:vAlign w:val="center"/>
          </w:tcPr>
          <w:p w:rsidR="00274319" w:rsidRDefault="00274319">
            <w:pPr>
              <w:rPr>
                <w:rFonts w:cs="Arial"/>
                <w:sz w:val="18"/>
                <w:szCs w:val="19"/>
              </w:rPr>
            </w:pP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jc w:val="center"/>
              <w:rPr>
                <w:rFonts w:cs="Arial"/>
                <w:iCs/>
                <w:sz w:val="18"/>
                <w:szCs w:val="19"/>
              </w:rPr>
            </w:pPr>
            <w:r>
              <w:rPr>
                <w:rFonts w:cs="Arial"/>
                <w:iCs/>
                <w:sz w:val="18"/>
                <w:szCs w:val="19"/>
              </w:rPr>
              <w:t>4</w:t>
            </w:r>
          </w:p>
        </w:tc>
      </w:tr>
      <w:tr w:rsidR="00274319" w:rsidTr="00274319">
        <w:tc>
          <w:tcPr>
            <w:tcW w:w="8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jc w:val="center"/>
              <w:rPr>
                <w:rFonts w:cs="Arial"/>
                <w:iCs/>
                <w:sz w:val="18"/>
                <w:szCs w:val="19"/>
              </w:rPr>
            </w:pPr>
            <w:r>
              <w:rPr>
                <w:rFonts w:cs="Arial"/>
                <w:iCs/>
                <w:sz w:val="18"/>
                <w:szCs w:val="19"/>
              </w:rPr>
              <w:t>65-69</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ind w:left="178"/>
              <w:rPr>
                <w:rFonts w:cs="Arial"/>
                <w:iCs/>
                <w:sz w:val="18"/>
                <w:szCs w:val="19"/>
              </w:rPr>
            </w:pPr>
            <w:r>
              <w:rPr>
                <w:rFonts w:cs="Arial"/>
                <w:iCs/>
                <w:sz w:val="18"/>
                <w:szCs w:val="19"/>
              </w:rPr>
              <w:t>C+</w:t>
            </w:r>
          </w:p>
        </w:tc>
        <w:tc>
          <w:tcPr>
            <w:tcW w:w="2691" w:type="pct"/>
            <w:tcBorders>
              <w:top w:val="single" w:sz="4" w:space="0" w:color="auto"/>
              <w:left w:val="single" w:sz="4" w:space="0" w:color="auto"/>
              <w:bottom w:val="single" w:sz="4" w:space="0" w:color="auto"/>
              <w:right w:val="single" w:sz="4" w:space="0" w:color="auto"/>
            </w:tcBorders>
            <w:shd w:val="clear" w:color="auto" w:fill="auto"/>
            <w:vAlign w:val="center"/>
          </w:tcPr>
          <w:p w:rsidR="00274319" w:rsidRDefault="00274319">
            <w:pPr>
              <w:rPr>
                <w:rFonts w:cs="Arial"/>
                <w:sz w:val="18"/>
                <w:szCs w:val="19"/>
              </w:rPr>
            </w:pP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jc w:val="center"/>
              <w:rPr>
                <w:rFonts w:cs="Arial"/>
                <w:iCs/>
                <w:sz w:val="18"/>
                <w:szCs w:val="19"/>
              </w:rPr>
            </w:pPr>
            <w:r>
              <w:rPr>
                <w:rFonts w:cs="Arial"/>
                <w:iCs/>
                <w:sz w:val="18"/>
                <w:szCs w:val="19"/>
              </w:rPr>
              <w:t>3</w:t>
            </w:r>
          </w:p>
        </w:tc>
      </w:tr>
      <w:tr w:rsidR="00274319" w:rsidTr="00274319">
        <w:tc>
          <w:tcPr>
            <w:tcW w:w="8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jc w:val="center"/>
              <w:rPr>
                <w:rFonts w:cs="Arial"/>
                <w:iCs/>
                <w:sz w:val="18"/>
                <w:szCs w:val="19"/>
              </w:rPr>
            </w:pPr>
            <w:r>
              <w:rPr>
                <w:rFonts w:cs="Arial"/>
                <w:iCs/>
                <w:sz w:val="18"/>
                <w:szCs w:val="19"/>
              </w:rPr>
              <w:t>60-64</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ind w:left="178"/>
              <w:rPr>
                <w:rFonts w:cs="Arial"/>
                <w:iCs/>
                <w:sz w:val="18"/>
                <w:szCs w:val="19"/>
              </w:rPr>
            </w:pPr>
            <w:r>
              <w:rPr>
                <w:rFonts w:cs="Arial"/>
                <w:iCs/>
                <w:sz w:val="18"/>
                <w:szCs w:val="19"/>
              </w:rPr>
              <w:t>C</w:t>
            </w:r>
          </w:p>
        </w:tc>
        <w:tc>
          <w:tcPr>
            <w:tcW w:w="2691" w:type="pct"/>
            <w:tcBorders>
              <w:top w:val="single" w:sz="4" w:space="0" w:color="auto"/>
              <w:left w:val="single" w:sz="4" w:space="0" w:color="auto"/>
              <w:bottom w:val="single" w:sz="4" w:space="0" w:color="auto"/>
              <w:right w:val="single" w:sz="4" w:space="0" w:color="auto"/>
            </w:tcBorders>
            <w:shd w:val="clear" w:color="auto" w:fill="auto"/>
            <w:vAlign w:val="center"/>
          </w:tcPr>
          <w:p w:rsidR="00274319" w:rsidRDefault="00274319">
            <w:pPr>
              <w:rPr>
                <w:rFonts w:cs="Arial"/>
                <w:sz w:val="18"/>
                <w:szCs w:val="19"/>
              </w:rPr>
            </w:pP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jc w:val="center"/>
              <w:rPr>
                <w:rFonts w:cs="Arial"/>
                <w:iCs/>
                <w:sz w:val="18"/>
                <w:szCs w:val="19"/>
              </w:rPr>
            </w:pPr>
            <w:r>
              <w:rPr>
                <w:rFonts w:cs="Arial"/>
                <w:iCs/>
                <w:sz w:val="18"/>
                <w:szCs w:val="19"/>
              </w:rPr>
              <w:t>2</w:t>
            </w:r>
          </w:p>
        </w:tc>
      </w:tr>
      <w:tr w:rsidR="00274319" w:rsidTr="00274319">
        <w:tc>
          <w:tcPr>
            <w:tcW w:w="8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jc w:val="center"/>
              <w:rPr>
                <w:rFonts w:cs="Arial"/>
                <w:iCs/>
                <w:sz w:val="18"/>
                <w:szCs w:val="19"/>
              </w:rPr>
            </w:pPr>
            <w:r>
              <w:rPr>
                <w:rFonts w:cs="Arial"/>
                <w:iCs/>
                <w:sz w:val="18"/>
                <w:szCs w:val="19"/>
              </w:rPr>
              <w:t>50-59</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ind w:left="178"/>
              <w:rPr>
                <w:rFonts w:cs="Arial"/>
                <w:iCs/>
                <w:sz w:val="18"/>
                <w:szCs w:val="19"/>
              </w:rPr>
            </w:pPr>
            <w:r>
              <w:rPr>
                <w:rFonts w:cs="Arial"/>
                <w:iCs/>
                <w:sz w:val="18"/>
                <w:szCs w:val="19"/>
              </w:rPr>
              <w:t>D</w:t>
            </w:r>
          </w:p>
        </w:tc>
        <w:tc>
          <w:tcPr>
            <w:tcW w:w="26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pStyle w:val="CommentText"/>
              <w:rPr>
                <w:rFonts w:ascii="Arial" w:hAnsi="Arial" w:cs="Arial"/>
                <w:iCs/>
                <w:sz w:val="18"/>
                <w:szCs w:val="19"/>
              </w:rPr>
            </w:pPr>
            <w:r>
              <w:rPr>
                <w:rFonts w:ascii="Arial" w:hAnsi="Arial" w:cs="Arial"/>
                <w:iCs/>
                <w:sz w:val="18"/>
                <w:szCs w:val="19"/>
              </w:rPr>
              <w:t>Minimum level of achievement for which credit is granted; a course with a "D" grade cannot be used as a prerequisite.</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jc w:val="center"/>
              <w:rPr>
                <w:rFonts w:cs="Arial"/>
                <w:iCs/>
                <w:sz w:val="18"/>
                <w:szCs w:val="19"/>
              </w:rPr>
            </w:pPr>
            <w:r>
              <w:rPr>
                <w:rFonts w:cs="Arial"/>
                <w:iCs/>
                <w:sz w:val="18"/>
                <w:szCs w:val="19"/>
              </w:rPr>
              <w:t>1</w:t>
            </w:r>
          </w:p>
        </w:tc>
      </w:tr>
      <w:tr w:rsidR="00274319" w:rsidTr="00274319">
        <w:tc>
          <w:tcPr>
            <w:tcW w:w="8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jc w:val="center"/>
              <w:rPr>
                <w:rFonts w:cs="Arial"/>
                <w:iCs/>
                <w:sz w:val="18"/>
                <w:szCs w:val="19"/>
              </w:rPr>
            </w:pPr>
            <w:r>
              <w:rPr>
                <w:rFonts w:cs="Arial"/>
                <w:iCs/>
                <w:sz w:val="18"/>
                <w:szCs w:val="19"/>
              </w:rPr>
              <w:t>0-49</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ind w:left="178"/>
              <w:rPr>
                <w:rFonts w:cs="Arial"/>
                <w:iCs/>
                <w:sz w:val="18"/>
                <w:szCs w:val="19"/>
              </w:rPr>
            </w:pPr>
            <w:r>
              <w:rPr>
                <w:rFonts w:cs="Arial"/>
                <w:iCs/>
                <w:sz w:val="18"/>
                <w:szCs w:val="19"/>
              </w:rPr>
              <w:t>F</w:t>
            </w:r>
          </w:p>
        </w:tc>
        <w:tc>
          <w:tcPr>
            <w:tcW w:w="26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rPr>
                <w:rFonts w:cs="Arial"/>
                <w:sz w:val="18"/>
                <w:szCs w:val="19"/>
              </w:rPr>
            </w:pPr>
            <w:r>
              <w:rPr>
                <w:rFonts w:cs="Arial"/>
                <w:sz w:val="18"/>
                <w:szCs w:val="19"/>
              </w:rPr>
              <w:t>Minimum level has not been achieved.</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jc w:val="center"/>
              <w:rPr>
                <w:rFonts w:cs="Arial"/>
                <w:iCs/>
                <w:sz w:val="18"/>
                <w:szCs w:val="19"/>
              </w:rPr>
            </w:pPr>
            <w:r>
              <w:rPr>
                <w:rFonts w:cs="Arial"/>
                <w:iCs/>
                <w:sz w:val="18"/>
                <w:szCs w:val="19"/>
              </w:rPr>
              <w:t>0</w:t>
            </w:r>
          </w:p>
        </w:tc>
      </w:tr>
    </w:tbl>
    <w:p w:rsidR="00274319" w:rsidRDefault="00274319" w:rsidP="00274319">
      <w:pPr>
        <w:tabs>
          <w:tab w:val="left" w:pos="360"/>
        </w:tabs>
        <w:ind w:left="360" w:hanging="360"/>
        <w:rPr>
          <w:bCs/>
          <w:sz w:val="18"/>
        </w:rPr>
      </w:pPr>
    </w:p>
    <w:p w:rsidR="00274319" w:rsidRDefault="00274319" w:rsidP="00274319">
      <w:pPr>
        <w:tabs>
          <w:tab w:val="left" w:pos="360"/>
        </w:tabs>
        <w:ind w:left="360" w:hanging="360"/>
        <w:rPr>
          <w:b/>
          <w:sz w:val="18"/>
        </w:rPr>
      </w:pPr>
      <w:r>
        <w:rPr>
          <w:b/>
          <w:sz w:val="18"/>
        </w:rPr>
        <w:tab/>
        <w:t>Temporary Grades</w:t>
      </w:r>
    </w:p>
    <w:p w:rsidR="00274319" w:rsidRDefault="00274319" w:rsidP="00EC1B17">
      <w:pPr>
        <w:rPr>
          <w:rFonts w:cs="Arial"/>
          <w:sz w:val="18"/>
          <w:szCs w:val="22"/>
        </w:rPr>
      </w:pPr>
      <w:r>
        <w:rPr>
          <w:rFonts w:cs="Arial"/>
          <w:sz w:val="18"/>
          <w:szCs w:val="22"/>
        </w:rPr>
        <w:t xml:space="preserve">Temporary grades are assigned for specific circumstances and will convert to a final grade according to the grading scheme being used in the course. See Grading Policy E-1.5 at </w:t>
      </w:r>
      <w:r>
        <w:rPr>
          <w:rFonts w:cs="Arial"/>
          <w:b/>
          <w:bCs/>
          <w:sz w:val="18"/>
          <w:szCs w:val="22"/>
        </w:rPr>
        <w:t>camosun.ca</w:t>
      </w:r>
      <w:r>
        <w:rPr>
          <w:rFonts w:cs="Arial"/>
          <w:sz w:val="18"/>
          <w:szCs w:val="22"/>
        </w:rPr>
        <w:t xml:space="preserve"> for information on conversion to final grades, and for additional information on student record and transcript notations.</w:t>
      </w:r>
    </w:p>
    <w:p w:rsidR="00274319" w:rsidRDefault="00274319" w:rsidP="00274319">
      <w:pPr>
        <w:rPr>
          <w:rFonts w:cs="Arial"/>
          <w:sz w:val="18"/>
          <w:szCs w:val="22"/>
        </w:rPr>
      </w:pP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4A0" w:firstRow="1" w:lastRow="0" w:firstColumn="1" w:lastColumn="0" w:noHBand="0" w:noVBand="1"/>
      </w:tblPr>
      <w:tblGrid>
        <w:gridCol w:w="1715"/>
        <w:gridCol w:w="7015"/>
      </w:tblGrid>
      <w:tr w:rsidR="00274319" w:rsidTr="00274319">
        <w:trPr>
          <w:cantSplit/>
        </w:trPr>
        <w:tc>
          <w:tcPr>
            <w:tcW w:w="9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pStyle w:val="BodyText2"/>
              <w:tabs>
                <w:tab w:val="left" w:pos="720"/>
              </w:tabs>
              <w:ind w:left="-18"/>
              <w:jc w:val="center"/>
              <w:rPr>
                <w:rFonts w:cs="Arial"/>
                <w:b/>
                <w:i w:val="0"/>
                <w:iCs/>
                <w:sz w:val="18"/>
                <w:szCs w:val="19"/>
              </w:rPr>
            </w:pPr>
            <w:r>
              <w:rPr>
                <w:rFonts w:cs="Arial"/>
                <w:b/>
                <w:i w:val="0"/>
                <w:iCs/>
                <w:sz w:val="18"/>
                <w:szCs w:val="19"/>
              </w:rPr>
              <w:t>Temporary</w:t>
            </w:r>
            <w:r>
              <w:rPr>
                <w:rFonts w:cs="Arial"/>
                <w:b/>
                <w:i w:val="0"/>
                <w:iCs/>
                <w:sz w:val="18"/>
                <w:szCs w:val="19"/>
              </w:rPr>
              <w:br/>
              <w:t>Grade</w:t>
            </w:r>
          </w:p>
        </w:tc>
        <w:tc>
          <w:tcPr>
            <w:tcW w:w="40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pStyle w:val="BodyText2"/>
              <w:tabs>
                <w:tab w:val="left" w:pos="720"/>
              </w:tabs>
              <w:ind w:left="0"/>
              <w:jc w:val="center"/>
              <w:rPr>
                <w:rFonts w:cs="Arial"/>
                <w:b/>
                <w:i w:val="0"/>
                <w:iCs/>
                <w:sz w:val="18"/>
                <w:szCs w:val="19"/>
              </w:rPr>
            </w:pPr>
            <w:r>
              <w:rPr>
                <w:rFonts w:cs="Arial"/>
                <w:b/>
                <w:i w:val="0"/>
                <w:iCs/>
                <w:sz w:val="18"/>
                <w:szCs w:val="19"/>
              </w:rPr>
              <w:t>Description</w:t>
            </w:r>
          </w:p>
        </w:tc>
      </w:tr>
      <w:tr w:rsidR="00274319" w:rsidTr="00274319">
        <w:trPr>
          <w:cantSplit/>
        </w:trPr>
        <w:tc>
          <w:tcPr>
            <w:tcW w:w="9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jc w:val="center"/>
              <w:rPr>
                <w:rFonts w:cs="Arial"/>
                <w:b/>
                <w:bCs/>
                <w:sz w:val="18"/>
                <w:szCs w:val="19"/>
              </w:rPr>
            </w:pPr>
            <w:r>
              <w:rPr>
                <w:rFonts w:cs="Arial"/>
                <w:b/>
                <w:bCs/>
                <w:sz w:val="18"/>
                <w:szCs w:val="19"/>
              </w:rPr>
              <w:t>I</w:t>
            </w:r>
          </w:p>
        </w:tc>
        <w:tc>
          <w:tcPr>
            <w:tcW w:w="40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rPr>
                <w:rFonts w:cs="Arial"/>
                <w:iCs/>
                <w:sz w:val="18"/>
                <w:szCs w:val="19"/>
              </w:rPr>
            </w:pPr>
            <w:r>
              <w:rPr>
                <w:rFonts w:cs="Arial"/>
                <w:i/>
                <w:iCs/>
                <w:sz w:val="18"/>
                <w:szCs w:val="19"/>
              </w:rPr>
              <w:t>Incomplete</w:t>
            </w:r>
            <w:r>
              <w:rPr>
                <w:rFonts w:cs="Arial"/>
                <w:sz w:val="18"/>
                <w:szCs w:val="19"/>
              </w:rPr>
              <w:t>:  A temporary grade assigned when the requirements of a course have not yet been completed due to hardship or extenuating circumstances, such as illness or death in the family.</w:t>
            </w:r>
          </w:p>
        </w:tc>
      </w:tr>
      <w:tr w:rsidR="00274319" w:rsidTr="00274319">
        <w:trPr>
          <w:cantSplit/>
        </w:trPr>
        <w:tc>
          <w:tcPr>
            <w:tcW w:w="9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jc w:val="center"/>
              <w:rPr>
                <w:rFonts w:cs="Arial"/>
                <w:b/>
                <w:bCs/>
                <w:sz w:val="18"/>
                <w:szCs w:val="19"/>
              </w:rPr>
            </w:pPr>
            <w:r>
              <w:rPr>
                <w:rFonts w:cs="Arial"/>
                <w:b/>
                <w:bCs/>
                <w:sz w:val="18"/>
                <w:szCs w:val="19"/>
              </w:rPr>
              <w:t>IP</w:t>
            </w:r>
          </w:p>
        </w:tc>
        <w:tc>
          <w:tcPr>
            <w:tcW w:w="40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widowControl w:val="0"/>
              <w:rPr>
                <w:rFonts w:cs="Arial"/>
                <w:i/>
                <w:sz w:val="18"/>
                <w:szCs w:val="19"/>
              </w:rPr>
            </w:pPr>
            <w:r>
              <w:rPr>
                <w:rFonts w:cs="Arial"/>
                <w:i/>
                <w:iCs/>
                <w:sz w:val="18"/>
                <w:szCs w:val="19"/>
              </w:rPr>
              <w:t>In progress</w:t>
            </w:r>
            <w:r>
              <w:rPr>
                <w:rFonts w:cs="Arial"/>
                <w:sz w:val="18"/>
                <w:szCs w:val="19"/>
              </w:rPr>
              <w:t xml:space="preserve">:  A temporary grade assigned for courses that, due to design may require a further enrollment in the same course. No more than two IP grades will be assigned for the same course. </w:t>
            </w:r>
            <w:r>
              <w:rPr>
                <w:rFonts w:cs="Arial"/>
                <w:i/>
                <w:sz w:val="18"/>
                <w:szCs w:val="19"/>
              </w:rPr>
              <w:t>(For these courses a final grade will be assigned to either the 3</w:t>
            </w:r>
            <w:r>
              <w:rPr>
                <w:rFonts w:cs="Arial"/>
                <w:i/>
                <w:sz w:val="18"/>
                <w:szCs w:val="19"/>
                <w:vertAlign w:val="superscript"/>
              </w:rPr>
              <w:t>rd</w:t>
            </w:r>
            <w:r>
              <w:rPr>
                <w:rFonts w:cs="Arial"/>
                <w:i/>
                <w:sz w:val="18"/>
                <w:szCs w:val="19"/>
              </w:rPr>
              <w:t xml:space="preserve"> course attempt or at the point of course completion.)</w:t>
            </w:r>
          </w:p>
        </w:tc>
      </w:tr>
      <w:tr w:rsidR="00274319" w:rsidTr="00274319">
        <w:trPr>
          <w:cantSplit/>
        </w:trPr>
        <w:tc>
          <w:tcPr>
            <w:tcW w:w="9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widowControl w:val="0"/>
              <w:jc w:val="center"/>
              <w:rPr>
                <w:rFonts w:cs="Arial"/>
                <w:b/>
                <w:bCs/>
                <w:sz w:val="18"/>
                <w:szCs w:val="19"/>
              </w:rPr>
            </w:pPr>
            <w:r>
              <w:rPr>
                <w:rFonts w:cs="Arial"/>
                <w:b/>
                <w:bCs/>
                <w:sz w:val="18"/>
                <w:szCs w:val="19"/>
              </w:rPr>
              <w:t>CW</w:t>
            </w:r>
          </w:p>
        </w:tc>
        <w:tc>
          <w:tcPr>
            <w:tcW w:w="40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319" w:rsidRDefault="00274319">
            <w:pPr>
              <w:pStyle w:val="BodyText3"/>
              <w:tabs>
                <w:tab w:val="left" w:pos="720"/>
              </w:tabs>
              <w:rPr>
                <w:rFonts w:cs="Arial"/>
                <w:b w:val="0"/>
                <w:i w:val="0"/>
                <w:iCs/>
                <w:sz w:val="18"/>
                <w:szCs w:val="19"/>
              </w:rPr>
            </w:pPr>
            <w:r>
              <w:rPr>
                <w:b w:val="0"/>
                <w:sz w:val="18"/>
                <w:szCs w:val="19"/>
              </w:rPr>
              <w:t>Compulsory Withdrawal:</w:t>
            </w:r>
            <w:r>
              <w:rPr>
                <w:b w:val="0"/>
                <w:i w:val="0"/>
                <w:iCs/>
                <w:sz w:val="18"/>
                <w:szCs w:val="19"/>
              </w:rPr>
              <w:t xml:space="preserve">  A temporary grade assigned by a Dean when an instructor, after documenting the prescriptive strategies applied and consulting with peers, deems that a student is unsafe to self or others and must be removed from the lab, practicum, worksite, or field placement.</w:t>
            </w:r>
          </w:p>
        </w:tc>
      </w:tr>
    </w:tbl>
    <w:p w:rsidR="00274319" w:rsidRDefault="00274319" w:rsidP="00274319">
      <w:pPr>
        <w:rPr>
          <w:rFonts w:cs="Arial"/>
          <w:sz w:val="18"/>
          <w:szCs w:val="22"/>
        </w:rPr>
      </w:pPr>
    </w:p>
    <w:p w:rsidR="00274319" w:rsidRDefault="00274319" w:rsidP="00274319">
      <w:pPr>
        <w:tabs>
          <w:tab w:val="left" w:pos="360"/>
        </w:tabs>
        <w:ind w:left="360" w:hanging="360"/>
        <w:rPr>
          <w:b/>
          <w:sz w:val="18"/>
        </w:rPr>
      </w:pPr>
      <w:r>
        <w:rPr>
          <w:b/>
          <w:sz w:val="18"/>
        </w:rPr>
        <w:t>7.</w:t>
      </w:r>
      <w:r>
        <w:rPr>
          <w:b/>
          <w:sz w:val="18"/>
        </w:rPr>
        <w:tab/>
        <w:t>Recommended Materials or Services to Assist Students to Succeed Throughout the Course</w:t>
      </w:r>
    </w:p>
    <w:p w:rsidR="00274319" w:rsidRDefault="00274319" w:rsidP="00274319">
      <w:pPr>
        <w:rPr>
          <w:sz w:val="18"/>
        </w:rPr>
      </w:pPr>
    </w:p>
    <w:p w:rsidR="00274319" w:rsidRDefault="00274319" w:rsidP="00274319">
      <w:pPr>
        <w:jc w:val="center"/>
        <w:rPr>
          <w:b/>
          <w:bCs/>
          <w:sz w:val="18"/>
        </w:rPr>
      </w:pPr>
      <w:r>
        <w:rPr>
          <w:b/>
          <w:bCs/>
          <w:sz w:val="18"/>
        </w:rPr>
        <w:t>LEARNING SUPPORT AND SERVICES FOR STUDENTS</w:t>
      </w:r>
    </w:p>
    <w:p w:rsidR="00274319" w:rsidRDefault="00274319" w:rsidP="00274319">
      <w:pPr>
        <w:jc w:val="center"/>
        <w:rPr>
          <w:bCs/>
          <w:sz w:val="18"/>
        </w:rPr>
      </w:pPr>
    </w:p>
    <w:p w:rsidR="00274319" w:rsidRDefault="00274319" w:rsidP="00274319">
      <w:pPr>
        <w:pBdr>
          <w:top w:val="double" w:sz="4" w:space="1" w:color="auto"/>
          <w:left w:val="double" w:sz="4" w:space="1" w:color="auto"/>
          <w:bottom w:val="double" w:sz="4" w:space="1" w:color="auto"/>
          <w:right w:val="double" w:sz="4" w:space="1" w:color="auto"/>
        </w:pBdr>
        <w:jc w:val="center"/>
        <w:rPr>
          <w:sz w:val="18"/>
        </w:rPr>
      </w:pPr>
    </w:p>
    <w:p w:rsidR="00274319" w:rsidRDefault="00274319" w:rsidP="00274319">
      <w:pPr>
        <w:pBdr>
          <w:top w:val="double" w:sz="4" w:space="1" w:color="auto"/>
          <w:left w:val="double" w:sz="4" w:space="1" w:color="auto"/>
          <w:bottom w:val="double" w:sz="4" w:space="1" w:color="auto"/>
          <w:right w:val="double" w:sz="4" w:space="1" w:color="auto"/>
        </w:pBdr>
        <w:jc w:val="center"/>
        <w:rPr>
          <w:sz w:val="18"/>
        </w:rPr>
      </w:pPr>
      <w:r>
        <w:rPr>
          <w:sz w:val="18"/>
        </w:rPr>
        <w:t>There are a variety of services available for students to assist them throughout their learning.</w:t>
      </w:r>
      <w:r>
        <w:rPr>
          <w:sz w:val="18"/>
        </w:rPr>
        <w:br/>
        <w:t>This information is available in the College calendar, at Student Services, or the College web site at</w:t>
      </w:r>
      <w:r>
        <w:rPr>
          <w:sz w:val="18"/>
        </w:rPr>
        <w:br/>
      </w:r>
      <w:hyperlink r:id="rId10" w:history="1">
        <w:r>
          <w:rPr>
            <w:rStyle w:val="Hyperlink"/>
            <w:rFonts w:cs="Arial"/>
            <w:sz w:val="18"/>
            <w:szCs w:val="22"/>
          </w:rPr>
          <w:t>camosun.ca</w:t>
        </w:r>
      </w:hyperlink>
      <w:r>
        <w:rPr>
          <w:sz w:val="18"/>
        </w:rPr>
        <w:t>.</w:t>
      </w:r>
    </w:p>
    <w:p w:rsidR="00274319" w:rsidRDefault="00274319" w:rsidP="00274319">
      <w:pPr>
        <w:pBdr>
          <w:top w:val="double" w:sz="4" w:space="1" w:color="auto"/>
          <w:left w:val="double" w:sz="4" w:space="1" w:color="auto"/>
          <w:bottom w:val="double" w:sz="4" w:space="1" w:color="auto"/>
          <w:right w:val="double" w:sz="4" w:space="1" w:color="auto"/>
        </w:pBdr>
        <w:jc w:val="center"/>
        <w:rPr>
          <w:sz w:val="18"/>
        </w:rPr>
      </w:pPr>
    </w:p>
    <w:p w:rsidR="00274319" w:rsidRDefault="00274319" w:rsidP="00274319">
      <w:pPr>
        <w:jc w:val="center"/>
        <w:rPr>
          <w:bCs/>
          <w:sz w:val="18"/>
        </w:rPr>
      </w:pPr>
    </w:p>
    <w:p w:rsidR="00274319" w:rsidRDefault="00274319" w:rsidP="00274319">
      <w:pPr>
        <w:jc w:val="center"/>
        <w:rPr>
          <w:bCs/>
          <w:sz w:val="18"/>
        </w:rPr>
      </w:pPr>
      <w:r>
        <w:rPr>
          <w:b/>
          <w:bCs/>
          <w:sz w:val="18"/>
        </w:rPr>
        <w:t>STUDENT CONDUCT POLICY</w:t>
      </w:r>
    </w:p>
    <w:p w:rsidR="00274319" w:rsidRDefault="00274319" w:rsidP="00274319">
      <w:pPr>
        <w:jc w:val="center"/>
        <w:rPr>
          <w:bCs/>
          <w:sz w:val="18"/>
        </w:rPr>
      </w:pPr>
    </w:p>
    <w:p w:rsidR="00274319" w:rsidRDefault="00274319" w:rsidP="00274319">
      <w:pPr>
        <w:pBdr>
          <w:top w:val="double" w:sz="4" w:space="1" w:color="auto"/>
          <w:left w:val="double" w:sz="4" w:space="1" w:color="auto"/>
          <w:bottom w:val="double" w:sz="4" w:space="1" w:color="auto"/>
          <w:right w:val="double" w:sz="4" w:space="1" w:color="auto"/>
        </w:pBdr>
        <w:jc w:val="center"/>
        <w:rPr>
          <w:sz w:val="18"/>
        </w:rPr>
      </w:pPr>
    </w:p>
    <w:p w:rsidR="00274319" w:rsidRDefault="00274319" w:rsidP="00274319">
      <w:pPr>
        <w:pBdr>
          <w:top w:val="double" w:sz="4" w:space="1" w:color="auto"/>
          <w:left w:val="double" w:sz="4" w:space="1" w:color="auto"/>
          <w:bottom w:val="double" w:sz="4" w:space="1" w:color="auto"/>
          <w:right w:val="double" w:sz="4" w:space="1" w:color="auto"/>
        </w:pBdr>
        <w:jc w:val="center"/>
        <w:rPr>
          <w:sz w:val="18"/>
        </w:rPr>
      </w:pPr>
      <w:r>
        <w:rPr>
          <w:sz w:val="18"/>
        </w:rPr>
        <w:t xml:space="preserve">There is a Student Conduct Policy </w:t>
      </w:r>
      <w:r>
        <w:rPr>
          <w:b/>
          <w:bCs/>
          <w:sz w:val="18"/>
        </w:rPr>
        <w:t>which includes plagiarism</w:t>
      </w:r>
      <w:r>
        <w:rPr>
          <w:sz w:val="18"/>
        </w:rPr>
        <w:t>.</w:t>
      </w:r>
      <w:r>
        <w:rPr>
          <w:sz w:val="18"/>
        </w:rPr>
        <w:br/>
        <w:t>It is the student’s responsibility to become familiar with the content of this policy.</w:t>
      </w:r>
      <w:r>
        <w:rPr>
          <w:sz w:val="18"/>
        </w:rPr>
        <w:br/>
        <w:t>The policy is available in each School Administration Office, at Student Services,</w:t>
      </w:r>
      <w:r>
        <w:rPr>
          <w:sz w:val="18"/>
        </w:rPr>
        <w:br/>
        <w:t>and the College web site in the Policy Section.</w:t>
      </w:r>
    </w:p>
    <w:p w:rsidR="00274319" w:rsidRDefault="00274319" w:rsidP="00274319">
      <w:pPr>
        <w:pBdr>
          <w:top w:val="double" w:sz="4" w:space="1" w:color="auto"/>
          <w:left w:val="double" w:sz="4" w:space="1" w:color="auto"/>
          <w:bottom w:val="double" w:sz="4" w:space="1" w:color="auto"/>
          <w:right w:val="double" w:sz="4" w:space="1" w:color="auto"/>
        </w:pBdr>
        <w:jc w:val="center"/>
        <w:rPr>
          <w:sz w:val="18"/>
        </w:rPr>
      </w:pPr>
    </w:p>
    <w:p w:rsidR="00274319" w:rsidRDefault="00274319" w:rsidP="00274319">
      <w:pPr>
        <w:rPr>
          <w:bCs/>
          <w:sz w:val="18"/>
        </w:rPr>
      </w:pPr>
    </w:p>
    <w:tbl>
      <w:tblPr>
        <w:tblW w:w="0" w:type="auto"/>
        <w:tblInd w:w="738" w:type="dxa"/>
        <w:tblLook w:val="04A0" w:firstRow="1" w:lastRow="0" w:firstColumn="1" w:lastColumn="0" w:noHBand="0" w:noVBand="1"/>
      </w:tblPr>
      <w:tblGrid>
        <w:gridCol w:w="7380"/>
      </w:tblGrid>
      <w:tr w:rsidR="00274319" w:rsidTr="00274319">
        <w:trPr>
          <w:cantSplit/>
        </w:trPr>
        <w:tc>
          <w:tcPr>
            <w:tcW w:w="7380" w:type="dxa"/>
            <w:vAlign w:val="center"/>
            <w:hideMark/>
          </w:tcPr>
          <w:p w:rsidR="00274319" w:rsidRDefault="00274319">
            <w:pPr>
              <w:jc w:val="center"/>
              <w:rPr>
                <w:color w:val="0000FF"/>
                <w:sz w:val="18"/>
              </w:rPr>
            </w:pPr>
            <w:r>
              <w:rPr>
                <w:color w:val="0000FF"/>
                <w:sz w:val="18"/>
              </w:rPr>
              <w:t xml:space="preserve">ADDITIONAL COMMENTS </w:t>
            </w:r>
          </w:p>
        </w:tc>
      </w:tr>
    </w:tbl>
    <w:p w:rsidR="00274319" w:rsidRDefault="00274319" w:rsidP="00274319">
      <w:pPr>
        <w:rPr>
          <w:b/>
          <w:sz w:val="22"/>
        </w:rPr>
      </w:pPr>
      <w:r>
        <w:rPr>
          <w:b/>
          <w:sz w:val="22"/>
        </w:rPr>
        <w:t>Important Deadlines/Times:</w:t>
      </w:r>
    </w:p>
    <w:p w:rsidR="00274319" w:rsidRPr="007D388E" w:rsidRDefault="00D51EB6" w:rsidP="00274319">
      <w:r>
        <w:t>Jan. 25</w:t>
      </w:r>
      <w:r w:rsidR="00274319" w:rsidRPr="007D388E">
        <w:t xml:space="preserve"> </w:t>
      </w:r>
      <w:r w:rsidR="00274319" w:rsidRPr="007D388E">
        <w:tab/>
      </w:r>
      <w:r w:rsidR="007D388E">
        <w:tab/>
      </w:r>
      <w:r w:rsidR="00274319" w:rsidRPr="007D388E">
        <w:t xml:space="preserve">Fee deadline, or drop date to avoid paying fees </w:t>
      </w:r>
    </w:p>
    <w:p w:rsidR="00274319" w:rsidRPr="007D388E" w:rsidRDefault="00D51EB6" w:rsidP="00274319">
      <w:r>
        <w:t>Feb. 8</w:t>
      </w:r>
      <w:r w:rsidR="00E341B1" w:rsidRPr="007D388E">
        <w:tab/>
      </w:r>
      <w:r w:rsidR="00274319" w:rsidRPr="007D388E">
        <w:t xml:space="preserve"> </w:t>
      </w:r>
      <w:r w:rsidR="00274319" w:rsidRPr="007D388E">
        <w:tab/>
      </w:r>
      <w:r w:rsidR="007D388E" w:rsidRPr="007D388E">
        <w:t>Family</w:t>
      </w:r>
      <w:r w:rsidR="00E341B1" w:rsidRPr="007D388E">
        <w:t xml:space="preserve"> </w:t>
      </w:r>
      <w:r w:rsidR="00274319" w:rsidRPr="007D388E">
        <w:t>Day (College closed)</w:t>
      </w:r>
    </w:p>
    <w:p w:rsidR="007D388E" w:rsidRPr="007D388E" w:rsidRDefault="00D51EB6" w:rsidP="00274319">
      <w:r>
        <w:t>Feb. 18-19</w:t>
      </w:r>
      <w:r w:rsidR="007D388E" w:rsidRPr="007D388E">
        <w:tab/>
        <w:t>Readin</w:t>
      </w:r>
      <w:r>
        <w:t>g Break (College closed, Feb. 19</w:t>
      </w:r>
      <w:r w:rsidR="007D388E" w:rsidRPr="007D388E">
        <w:t>)</w:t>
      </w:r>
    </w:p>
    <w:p w:rsidR="00274319" w:rsidRPr="007D388E" w:rsidRDefault="00D51EB6" w:rsidP="00274319">
      <w:r>
        <w:t>March 14</w:t>
      </w:r>
      <w:r w:rsidR="00E341B1" w:rsidRPr="007D388E">
        <w:tab/>
      </w:r>
      <w:r w:rsidR="00274319" w:rsidRPr="007D388E">
        <w:t>Last day to withdraw without a failing grade or change to audit</w:t>
      </w:r>
    </w:p>
    <w:p w:rsidR="007D388E" w:rsidRPr="007D388E" w:rsidRDefault="00D51EB6" w:rsidP="00274319">
      <w:r>
        <w:t>March 25, 28</w:t>
      </w:r>
      <w:r w:rsidR="007D388E" w:rsidRPr="007D388E">
        <w:tab/>
        <w:t>Easter Holiday (College closed)</w:t>
      </w:r>
    </w:p>
    <w:p w:rsidR="00274319" w:rsidRPr="007D388E" w:rsidRDefault="00D51EB6" w:rsidP="00274319">
      <w:pPr>
        <w:ind w:left="1440" w:hanging="1440"/>
      </w:pPr>
      <w:r>
        <w:t>April 16</w:t>
      </w:r>
      <w:r w:rsidR="00274319" w:rsidRPr="007D388E">
        <w:t xml:space="preserve"> </w:t>
      </w:r>
      <w:r w:rsidR="00274319" w:rsidRPr="007D388E">
        <w:tab/>
        <w:t xml:space="preserve">Last day </w:t>
      </w:r>
      <w:r w:rsidR="00CF6685" w:rsidRPr="007D388E">
        <w:t>of classes</w:t>
      </w:r>
      <w:r w:rsidR="00274319" w:rsidRPr="007D388E">
        <w:t xml:space="preserve"> </w:t>
      </w:r>
    </w:p>
    <w:p w:rsidR="00274319" w:rsidRDefault="00274319" w:rsidP="00274319">
      <w:pPr>
        <w:rPr>
          <w:sz w:val="18"/>
        </w:rPr>
      </w:pPr>
    </w:p>
    <w:p w:rsidR="00BC6F0F" w:rsidRPr="004C4275" w:rsidRDefault="00BC6F0F" w:rsidP="00BC6F0F">
      <w:pPr>
        <w:pStyle w:val="ListParagraph"/>
        <w:ind w:left="0"/>
        <w:rPr>
          <w:bCs/>
          <w:sz w:val="18"/>
        </w:rPr>
      </w:pPr>
    </w:p>
    <w:sectPr w:rsidR="00BC6F0F" w:rsidRPr="004C4275" w:rsidSect="005343B9">
      <w:footerReference w:type="default" r:id="rId11"/>
      <w:pgSz w:w="12240" w:h="15840" w:code="1"/>
      <w:pgMar w:top="720" w:right="1800" w:bottom="720" w:left="1800" w:header="72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661" w:rsidRDefault="00BC0661">
      <w:r>
        <w:separator/>
      </w:r>
    </w:p>
  </w:endnote>
  <w:endnote w:type="continuationSeparator" w:id="0">
    <w:p w:rsidR="00BC0661" w:rsidRDefault="00BC0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C3" w:rsidRDefault="003E7418">
    <w:pPr>
      <w:pStyle w:val="Footer"/>
      <w:pBdr>
        <w:top w:val="single" w:sz="4" w:space="1" w:color="auto"/>
      </w:pBdr>
      <w:tabs>
        <w:tab w:val="clear" w:pos="4320"/>
      </w:tabs>
      <w:rPr>
        <w:sz w:val="16"/>
      </w:rPr>
    </w:pPr>
    <w:fldSimple w:instr=" FILENAME \p \* Lower \* MERGEFORMAT ">
      <w:r w:rsidR="000F19A9" w:rsidRPr="000F19A9">
        <w:rPr>
          <w:i/>
          <w:iCs/>
          <w:noProof/>
          <w:sz w:val="16"/>
        </w:rPr>
        <w:t>m:\engl 151-012 winter 2016\engl-151-012</w:t>
      </w:r>
      <w:r w:rsidR="000F19A9">
        <w:rPr>
          <w:noProof/>
        </w:rPr>
        <w:t xml:space="preserve"> maureen niwa.docx</w:t>
      </w:r>
    </w:fldSimple>
    <w:r w:rsidR="00DC0CC3">
      <w:rPr>
        <w:sz w:val="16"/>
      </w:rPr>
      <w:tab/>
      <w:t xml:space="preserve">Page </w:t>
    </w:r>
    <w:r w:rsidR="00C61508">
      <w:rPr>
        <w:rStyle w:val="PageNumber"/>
      </w:rPr>
      <w:fldChar w:fldCharType="begin"/>
    </w:r>
    <w:r w:rsidR="00DC0CC3">
      <w:rPr>
        <w:rStyle w:val="PageNumber"/>
      </w:rPr>
      <w:instrText xml:space="preserve"> PAGE </w:instrText>
    </w:r>
    <w:r w:rsidR="00C61508">
      <w:rPr>
        <w:rStyle w:val="PageNumber"/>
      </w:rPr>
      <w:fldChar w:fldCharType="separate"/>
    </w:r>
    <w:r w:rsidR="000F19A9">
      <w:rPr>
        <w:rStyle w:val="PageNumber"/>
        <w:noProof/>
      </w:rPr>
      <w:t>3</w:t>
    </w:r>
    <w:r w:rsidR="00C61508">
      <w:rPr>
        <w:rStyle w:val="PageNumber"/>
      </w:rPr>
      <w:fldChar w:fldCharType="end"/>
    </w:r>
    <w:r w:rsidR="00DC0CC3">
      <w:rPr>
        <w:sz w:val="16"/>
      </w:rPr>
      <w:t xml:space="preserve"> of </w:t>
    </w:r>
    <w:r w:rsidR="00C61508">
      <w:rPr>
        <w:rStyle w:val="PageNumber"/>
      </w:rPr>
      <w:fldChar w:fldCharType="begin"/>
    </w:r>
    <w:r w:rsidR="00DC0CC3">
      <w:rPr>
        <w:rStyle w:val="PageNumber"/>
      </w:rPr>
      <w:instrText xml:space="preserve"> NUMPAGES </w:instrText>
    </w:r>
    <w:r w:rsidR="00C61508">
      <w:rPr>
        <w:rStyle w:val="PageNumber"/>
      </w:rPr>
      <w:fldChar w:fldCharType="separate"/>
    </w:r>
    <w:r w:rsidR="000F19A9">
      <w:rPr>
        <w:rStyle w:val="PageNumber"/>
        <w:noProof/>
      </w:rPr>
      <w:t>5</w:t>
    </w:r>
    <w:r w:rsidR="00C615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661" w:rsidRDefault="00BC0661">
      <w:r>
        <w:separator/>
      </w:r>
    </w:p>
  </w:footnote>
  <w:footnote w:type="continuationSeparator" w:id="0">
    <w:p w:rsidR="00BC0661" w:rsidRDefault="00BC06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179F0"/>
    <w:multiLevelType w:val="hybridMultilevel"/>
    <w:tmpl w:val="B6B82854"/>
    <w:lvl w:ilvl="0" w:tplc="AB8A5282">
      <w:start w:val="2"/>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2D20F6"/>
    <w:multiLevelType w:val="singleLevel"/>
    <w:tmpl w:val="D396B98E"/>
    <w:lvl w:ilvl="0">
      <w:start w:val="2"/>
      <w:numFmt w:val="lowerLetter"/>
      <w:lvlText w:val="(%1)"/>
      <w:legacy w:legacy="1" w:legacySpace="0" w:legacyIndent="720"/>
      <w:lvlJc w:val="left"/>
      <w:pPr>
        <w:ind w:left="1080" w:hanging="720"/>
      </w:pPr>
    </w:lvl>
  </w:abstractNum>
  <w:abstractNum w:abstractNumId="2">
    <w:nsid w:val="1E1B2501"/>
    <w:multiLevelType w:val="hybridMultilevel"/>
    <w:tmpl w:val="A53438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1A5DF7"/>
    <w:multiLevelType w:val="hybridMultilevel"/>
    <w:tmpl w:val="62F81A3C"/>
    <w:lvl w:ilvl="0" w:tplc="7F822B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3682952"/>
    <w:multiLevelType w:val="hybridMultilevel"/>
    <w:tmpl w:val="BA3285A8"/>
    <w:lvl w:ilvl="0" w:tplc="73002F8E">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0AD122F"/>
    <w:multiLevelType w:val="hybridMultilevel"/>
    <w:tmpl w:val="8482F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8403883"/>
    <w:multiLevelType w:val="hybridMultilevel"/>
    <w:tmpl w:val="54B891EC"/>
    <w:lvl w:ilvl="0" w:tplc="F46ED16A">
      <w:start w:val="1"/>
      <w:numFmt w:val="bullet"/>
      <w:lvlText w:val=""/>
      <w:lvlJc w:val="left"/>
      <w:pPr>
        <w:tabs>
          <w:tab w:val="num" w:pos="1080"/>
        </w:tabs>
        <w:ind w:left="720" w:firstLine="0"/>
      </w:pPr>
      <w:rPr>
        <w:rFonts w:ascii="Symbol" w:hAnsi="Symbol"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68A24BF3"/>
    <w:multiLevelType w:val="singleLevel"/>
    <w:tmpl w:val="D396B98E"/>
    <w:lvl w:ilvl="0">
      <w:start w:val="2"/>
      <w:numFmt w:val="lowerLetter"/>
      <w:lvlText w:val="(%1)"/>
      <w:legacy w:legacy="1" w:legacySpace="0" w:legacyIndent="720"/>
      <w:lvlJc w:val="left"/>
      <w:pPr>
        <w:ind w:left="1080" w:hanging="720"/>
      </w:pPr>
    </w:lvl>
  </w:abstractNum>
  <w:abstractNum w:abstractNumId="8">
    <w:nsid w:val="74152C13"/>
    <w:multiLevelType w:val="hybridMultilevel"/>
    <w:tmpl w:val="746010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6FF729B"/>
    <w:multiLevelType w:val="hybridMultilevel"/>
    <w:tmpl w:val="2BFE1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2F06F2"/>
    <w:multiLevelType w:val="hybridMultilevel"/>
    <w:tmpl w:val="A37C60BE"/>
    <w:lvl w:ilvl="0" w:tplc="0409000F">
      <w:start w:val="1"/>
      <w:numFmt w:val="decimal"/>
      <w:lvlText w:val="%1."/>
      <w:lvlJc w:val="left"/>
      <w:pPr>
        <w:tabs>
          <w:tab w:val="num" w:pos="1080"/>
        </w:tabs>
        <w:ind w:left="1080" w:hanging="360"/>
      </w:pPr>
    </w:lvl>
    <w:lvl w:ilvl="1" w:tplc="F46ED16A">
      <w:start w:val="1"/>
      <w:numFmt w:val="bullet"/>
      <w:lvlText w:val=""/>
      <w:lvlJc w:val="left"/>
      <w:pPr>
        <w:tabs>
          <w:tab w:val="num" w:pos="1800"/>
        </w:tabs>
        <w:ind w:left="1440" w:firstLine="0"/>
      </w:pPr>
      <w:rPr>
        <w:rFonts w:ascii="Symbol" w:hAnsi="Symbol"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1"/>
  </w:num>
  <w:num w:numId="3">
    <w:abstractNumId w:val="2"/>
  </w:num>
  <w:num w:numId="4">
    <w:abstractNumId w:val="0"/>
  </w:num>
  <w:num w:numId="5">
    <w:abstractNumId w:val="8"/>
  </w:num>
  <w:num w:numId="6">
    <w:abstractNumId w:val="10"/>
  </w:num>
  <w:num w:numId="7">
    <w:abstractNumId w:val="5"/>
  </w:num>
  <w:num w:numId="8">
    <w:abstractNumId w:val="6"/>
  </w:num>
  <w:num w:numId="9">
    <w:abstractNumId w:val="4"/>
  </w:num>
  <w:num w:numId="10">
    <w:abstractNumId w:val="3"/>
  </w:num>
  <w:num w:numId="11">
    <w:abstractNumId w:val="9"/>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055"/>
    <w:rsid w:val="00024A53"/>
    <w:rsid w:val="000279A9"/>
    <w:rsid w:val="00033A6E"/>
    <w:rsid w:val="00056B36"/>
    <w:rsid w:val="00076B62"/>
    <w:rsid w:val="00080D1D"/>
    <w:rsid w:val="000C186E"/>
    <w:rsid w:val="000C337B"/>
    <w:rsid w:val="000C3C97"/>
    <w:rsid w:val="000F19A9"/>
    <w:rsid w:val="000F59D5"/>
    <w:rsid w:val="001132B6"/>
    <w:rsid w:val="00126648"/>
    <w:rsid w:val="00143403"/>
    <w:rsid w:val="0016303B"/>
    <w:rsid w:val="00192B71"/>
    <w:rsid w:val="001B75C6"/>
    <w:rsid w:val="00210FBD"/>
    <w:rsid w:val="00226E45"/>
    <w:rsid w:val="00250A68"/>
    <w:rsid w:val="00264446"/>
    <w:rsid w:val="00264E57"/>
    <w:rsid w:val="00270F93"/>
    <w:rsid w:val="00274319"/>
    <w:rsid w:val="00290928"/>
    <w:rsid w:val="00326BE3"/>
    <w:rsid w:val="00330265"/>
    <w:rsid w:val="00332C16"/>
    <w:rsid w:val="00336CAB"/>
    <w:rsid w:val="003520A5"/>
    <w:rsid w:val="0036008F"/>
    <w:rsid w:val="00360A79"/>
    <w:rsid w:val="00361683"/>
    <w:rsid w:val="00371D27"/>
    <w:rsid w:val="003C169B"/>
    <w:rsid w:val="003D04A8"/>
    <w:rsid w:val="003E7418"/>
    <w:rsid w:val="003F2EC4"/>
    <w:rsid w:val="00407AB1"/>
    <w:rsid w:val="00412F7F"/>
    <w:rsid w:val="00433AD4"/>
    <w:rsid w:val="00473944"/>
    <w:rsid w:val="004829E4"/>
    <w:rsid w:val="00486C28"/>
    <w:rsid w:val="004B5369"/>
    <w:rsid w:val="004D475C"/>
    <w:rsid w:val="004E6890"/>
    <w:rsid w:val="005114C7"/>
    <w:rsid w:val="005251D8"/>
    <w:rsid w:val="005305B9"/>
    <w:rsid w:val="00530971"/>
    <w:rsid w:val="005343B9"/>
    <w:rsid w:val="00535052"/>
    <w:rsid w:val="005433EE"/>
    <w:rsid w:val="00545E5B"/>
    <w:rsid w:val="005463D8"/>
    <w:rsid w:val="005549A4"/>
    <w:rsid w:val="00557917"/>
    <w:rsid w:val="00597B64"/>
    <w:rsid w:val="00597CCB"/>
    <w:rsid w:val="005A2AF1"/>
    <w:rsid w:val="005A58B8"/>
    <w:rsid w:val="005C5BB0"/>
    <w:rsid w:val="005E5FFC"/>
    <w:rsid w:val="00603AAE"/>
    <w:rsid w:val="00607A57"/>
    <w:rsid w:val="0064373A"/>
    <w:rsid w:val="00646321"/>
    <w:rsid w:val="00661BD7"/>
    <w:rsid w:val="0068235E"/>
    <w:rsid w:val="006A7E5F"/>
    <w:rsid w:val="006B130C"/>
    <w:rsid w:val="006B28D5"/>
    <w:rsid w:val="006D4D57"/>
    <w:rsid w:val="006E1C52"/>
    <w:rsid w:val="00724C3D"/>
    <w:rsid w:val="0072768A"/>
    <w:rsid w:val="00731351"/>
    <w:rsid w:val="007869E5"/>
    <w:rsid w:val="00787AFE"/>
    <w:rsid w:val="00797CE8"/>
    <w:rsid w:val="007A00BA"/>
    <w:rsid w:val="007A05AF"/>
    <w:rsid w:val="007A1492"/>
    <w:rsid w:val="007B7CDE"/>
    <w:rsid w:val="007D388E"/>
    <w:rsid w:val="007D459F"/>
    <w:rsid w:val="007E12FE"/>
    <w:rsid w:val="007F7D5A"/>
    <w:rsid w:val="00813689"/>
    <w:rsid w:val="00816D26"/>
    <w:rsid w:val="00833885"/>
    <w:rsid w:val="008440B3"/>
    <w:rsid w:val="00854D27"/>
    <w:rsid w:val="00894A59"/>
    <w:rsid w:val="008B2623"/>
    <w:rsid w:val="008B57ED"/>
    <w:rsid w:val="008B6449"/>
    <w:rsid w:val="0090092D"/>
    <w:rsid w:val="0094240F"/>
    <w:rsid w:val="009478B9"/>
    <w:rsid w:val="00962F03"/>
    <w:rsid w:val="009658B0"/>
    <w:rsid w:val="00965F58"/>
    <w:rsid w:val="00970777"/>
    <w:rsid w:val="00971B59"/>
    <w:rsid w:val="0098503C"/>
    <w:rsid w:val="00995CF6"/>
    <w:rsid w:val="009A47D1"/>
    <w:rsid w:val="009C6A90"/>
    <w:rsid w:val="009D72D0"/>
    <w:rsid w:val="009F0A5B"/>
    <w:rsid w:val="00A0063E"/>
    <w:rsid w:val="00A226E2"/>
    <w:rsid w:val="00A4386E"/>
    <w:rsid w:val="00A87B67"/>
    <w:rsid w:val="00A935F6"/>
    <w:rsid w:val="00AB0AC9"/>
    <w:rsid w:val="00AB1070"/>
    <w:rsid w:val="00AC0BB9"/>
    <w:rsid w:val="00AC2EA6"/>
    <w:rsid w:val="00AD25C9"/>
    <w:rsid w:val="00B61E0C"/>
    <w:rsid w:val="00B8189E"/>
    <w:rsid w:val="00BC0661"/>
    <w:rsid w:val="00BC6F0F"/>
    <w:rsid w:val="00BE1B4B"/>
    <w:rsid w:val="00BE7055"/>
    <w:rsid w:val="00BF317F"/>
    <w:rsid w:val="00C018CA"/>
    <w:rsid w:val="00C150B9"/>
    <w:rsid w:val="00C338C9"/>
    <w:rsid w:val="00C5435A"/>
    <w:rsid w:val="00C61508"/>
    <w:rsid w:val="00C76720"/>
    <w:rsid w:val="00CA6DFA"/>
    <w:rsid w:val="00CD6B3F"/>
    <w:rsid w:val="00CF6685"/>
    <w:rsid w:val="00D13CE8"/>
    <w:rsid w:val="00D477E2"/>
    <w:rsid w:val="00D51EB6"/>
    <w:rsid w:val="00D60A7E"/>
    <w:rsid w:val="00D62B54"/>
    <w:rsid w:val="00D63AF6"/>
    <w:rsid w:val="00D646C7"/>
    <w:rsid w:val="00D66F3C"/>
    <w:rsid w:val="00D67A93"/>
    <w:rsid w:val="00D67EB3"/>
    <w:rsid w:val="00DA4682"/>
    <w:rsid w:val="00DA6D34"/>
    <w:rsid w:val="00DC0CC3"/>
    <w:rsid w:val="00DC2689"/>
    <w:rsid w:val="00DC3855"/>
    <w:rsid w:val="00E0339F"/>
    <w:rsid w:val="00E26C5A"/>
    <w:rsid w:val="00E340D1"/>
    <w:rsid w:val="00E341B1"/>
    <w:rsid w:val="00E3646F"/>
    <w:rsid w:val="00E45E72"/>
    <w:rsid w:val="00E522E9"/>
    <w:rsid w:val="00E54428"/>
    <w:rsid w:val="00E6686E"/>
    <w:rsid w:val="00EB10F4"/>
    <w:rsid w:val="00EC1B17"/>
    <w:rsid w:val="00EE1B2D"/>
    <w:rsid w:val="00EF1B2C"/>
    <w:rsid w:val="00F47F95"/>
    <w:rsid w:val="00F76988"/>
    <w:rsid w:val="00F94213"/>
    <w:rsid w:val="00FE644C"/>
    <w:rsid w:val="00FE6E12"/>
    <w:rsid w:val="00FE7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ind w:left="2160"/>
      <w:outlineLvl w:val="0"/>
    </w:pPr>
    <w:rPr>
      <w:b/>
      <w:i/>
      <w:sz w:val="24"/>
    </w:rPr>
  </w:style>
  <w:style w:type="paragraph" w:styleId="Heading2">
    <w:name w:val="heading 2"/>
    <w:basedOn w:val="Normal"/>
    <w:next w:val="Normal"/>
    <w:qFormat/>
    <w:pPr>
      <w:keepNext/>
      <w:pBdr>
        <w:bottom w:val="single" w:sz="6" w:space="3" w:color="auto"/>
      </w:pBdr>
      <w:jc w:val="center"/>
      <w:outlineLvl w:val="1"/>
    </w:pPr>
    <w:rPr>
      <w:b/>
      <w:sz w:val="24"/>
    </w:rPr>
  </w:style>
  <w:style w:type="paragraph" w:styleId="Heading3">
    <w:name w:val="heading 3"/>
    <w:basedOn w:val="Normal"/>
    <w:next w:val="Normal"/>
    <w:qFormat/>
    <w:pPr>
      <w:keepNext/>
      <w:shd w:val="pct5" w:color="auto" w:fill="FFFFFF"/>
      <w:outlineLvl w:val="2"/>
    </w:pPr>
    <w:rPr>
      <w:b/>
    </w:rPr>
  </w:style>
  <w:style w:type="paragraph" w:styleId="Heading4">
    <w:name w:val="heading 4"/>
    <w:basedOn w:val="Normal"/>
    <w:next w:val="Normal"/>
    <w:qFormat/>
    <w:pPr>
      <w:keepNext/>
      <w:tabs>
        <w:tab w:val="left" w:pos="1170"/>
      </w:tabs>
      <w:ind w:left="720"/>
      <w:outlineLvl w:val="3"/>
    </w:pPr>
    <w:rPr>
      <w:i/>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360"/>
        <w:tab w:val="left" w:pos="720"/>
        <w:tab w:val="left" w:pos="900"/>
        <w:tab w:val="left" w:pos="1260"/>
        <w:tab w:val="left" w:leader="underscore" w:pos="3600"/>
      </w:tabs>
      <w:jc w:val="center"/>
      <w:outlineLvl w:val="5"/>
    </w:pPr>
    <w:rPr>
      <w:b/>
      <w:sz w:val="24"/>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tabs>
        <w:tab w:val="left" w:pos="720"/>
      </w:tabs>
      <w:outlineLvl w:val="7"/>
    </w:pPr>
    <w:rPr>
      <w:i/>
    </w:rPr>
  </w:style>
  <w:style w:type="paragraph" w:styleId="Heading9">
    <w:name w:val="heading 9"/>
    <w:basedOn w:val="Normal"/>
    <w:next w:val="Normal"/>
    <w:qFormat/>
    <w:pPr>
      <w:keepNext/>
      <w:pBdr>
        <w:bottom w:val="single" w:sz="6" w:space="3" w:color="auto"/>
      </w:pBdr>
      <w:outlineLvl w:val="8"/>
    </w:pPr>
    <w:rPr>
      <w:b/>
      <w:vanish/>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16"/>
    </w:rPr>
  </w:style>
  <w:style w:type="character" w:styleId="PageNumber">
    <w:name w:val="page number"/>
    <w:basedOn w:val="DefaultParagraphFont"/>
    <w:rPr>
      <w:sz w:val="16"/>
    </w:rPr>
  </w:style>
  <w:style w:type="paragraph" w:styleId="BodyText2">
    <w:name w:val="Body Text 2"/>
    <w:basedOn w:val="Normal"/>
    <w:link w:val="BodyText2Char"/>
    <w:pPr>
      <w:tabs>
        <w:tab w:val="left" w:pos="900"/>
      </w:tabs>
      <w:ind w:left="360"/>
    </w:pPr>
    <w:rPr>
      <w:i/>
    </w:rPr>
  </w:style>
  <w:style w:type="paragraph" w:styleId="BodyTextIndent2">
    <w:name w:val="Body Text Indent 2"/>
    <w:basedOn w:val="Normal"/>
    <w:pPr>
      <w:tabs>
        <w:tab w:val="left" w:pos="360"/>
        <w:tab w:val="left" w:pos="720"/>
      </w:tabs>
      <w:ind w:left="360" w:hanging="360"/>
    </w:pPr>
  </w:style>
  <w:style w:type="character" w:styleId="Hyperlink">
    <w:name w:val="Hyperlink"/>
    <w:basedOn w:val="DefaultParagraphFont"/>
    <w:rPr>
      <w:color w:val="0000FF"/>
      <w:u w:val="single"/>
    </w:rPr>
  </w:style>
  <w:style w:type="paragraph" w:styleId="BodyTextIndent3">
    <w:name w:val="Body Text Indent 3"/>
    <w:basedOn w:val="Normal"/>
    <w:pPr>
      <w:tabs>
        <w:tab w:val="left" w:pos="360"/>
        <w:tab w:val="left" w:pos="720"/>
        <w:tab w:val="left" w:pos="900"/>
        <w:tab w:val="left" w:pos="1260"/>
        <w:tab w:val="left" w:leader="underscore" w:pos="3600"/>
      </w:tabs>
      <w:ind w:left="360" w:hanging="360"/>
    </w:pPr>
    <w:rPr>
      <w:b/>
      <w:sz w:val="24"/>
    </w:rPr>
  </w:style>
  <w:style w:type="paragraph" w:styleId="BlockText">
    <w:name w:val="Block Text"/>
    <w:basedOn w:val="Normal"/>
    <w:pPr>
      <w:pBdr>
        <w:top w:val="double" w:sz="6" w:space="1" w:color="auto"/>
        <w:left w:val="double" w:sz="6" w:space="0" w:color="auto"/>
        <w:bottom w:val="double" w:sz="6" w:space="1" w:color="auto"/>
        <w:right w:val="double" w:sz="6" w:space="3" w:color="auto"/>
      </w:pBdr>
      <w:tabs>
        <w:tab w:val="left" w:pos="720"/>
        <w:tab w:val="left" w:pos="900"/>
        <w:tab w:val="left" w:pos="1260"/>
        <w:tab w:val="left" w:leader="underscore" w:pos="3600"/>
      </w:tabs>
      <w:ind w:left="1440" w:right="720"/>
    </w:pPr>
  </w:style>
  <w:style w:type="character" w:styleId="FollowedHyperlink">
    <w:name w:val="FollowedHyperlink"/>
    <w:basedOn w:val="DefaultParagraphFont"/>
    <w:rPr>
      <w:color w:val="800080"/>
      <w:u w:val="single"/>
    </w:rPr>
  </w:style>
  <w:style w:type="paragraph" w:styleId="BodyText3">
    <w:name w:val="Body Text 3"/>
    <w:basedOn w:val="Normal"/>
    <w:link w:val="BodyText3Char"/>
    <w:pPr>
      <w:tabs>
        <w:tab w:val="center" w:pos="1710"/>
      </w:tabs>
    </w:pPr>
    <w:rPr>
      <w:b/>
      <w:i/>
      <w:sz w:val="24"/>
    </w:rPr>
  </w:style>
  <w:style w:type="character" w:customStyle="1" w:styleId="MTEquationSection">
    <w:name w:val="MTEquationSection"/>
    <w:basedOn w:val="DefaultParagraphFont"/>
    <w:rPr>
      <w:b/>
      <w:bCs/>
      <w:vanish w:val="0"/>
      <w:color w:val="FF0000"/>
      <w:sz w:val="28"/>
    </w:rPr>
  </w:style>
  <w:style w:type="paragraph" w:styleId="BodyTextIndent">
    <w:name w:val="Body Text Indent"/>
    <w:basedOn w:val="Normal"/>
    <w:pPr>
      <w:tabs>
        <w:tab w:val="left" w:pos="900"/>
      </w:tabs>
      <w:ind w:left="360"/>
    </w:pPr>
    <w:rPr>
      <w:i/>
    </w:rPr>
  </w:style>
  <w:style w:type="paragraph" w:styleId="CommentText">
    <w:name w:val="annotation text"/>
    <w:basedOn w:val="Normal"/>
    <w:link w:val="CommentTextChar"/>
    <w:rPr>
      <w:rFonts w:ascii="Tahoma" w:hAnsi="Tahoma"/>
    </w:rPr>
  </w:style>
  <w:style w:type="paragraph" w:styleId="ListParagraph">
    <w:name w:val="List Paragraph"/>
    <w:basedOn w:val="Normal"/>
    <w:uiPriority w:val="34"/>
    <w:qFormat/>
    <w:rsid w:val="00BC6F0F"/>
    <w:pPr>
      <w:ind w:left="720"/>
      <w:contextualSpacing/>
    </w:pPr>
  </w:style>
  <w:style w:type="paragraph" w:styleId="BalloonText">
    <w:name w:val="Balloon Text"/>
    <w:basedOn w:val="Normal"/>
    <w:link w:val="BalloonTextChar"/>
    <w:rsid w:val="00C150B9"/>
    <w:rPr>
      <w:rFonts w:ascii="Tahoma" w:hAnsi="Tahoma" w:cs="Tahoma"/>
      <w:sz w:val="16"/>
      <w:szCs w:val="16"/>
    </w:rPr>
  </w:style>
  <w:style w:type="character" w:customStyle="1" w:styleId="BalloonTextChar">
    <w:name w:val="Balloon Text Char"/>
    <w:basedOn w:val="DefaultParagraphFont"/>
    <w:link w:val="BalloonText"/>
    <w:rsid w:val="00C150B9"/>
    <w:rPr>
      <w:rFonts w:ascii="Tahoma" w:hAnsi="Tahoma" w:cs="Tahoma"/>
      <w:sz w:val="16"/>
      <w:szCs w:val="16"/>
    </w:rPr>
  </w:style>
  <w:style w:type="paragraph" w:customStyle="1" w:styleId="Default">
    <w:name w:val="Default"/>
    <w:rsid w:val="00970777"/>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rsid w:val="00274319"/>
    <w:rPr>
      <w:rFonts w:ascii="Tahoma" w:hAnsi="Tahoma"/>
    </w:rPr>
  </w:style>
  <w:style w:type="character" w:customStyle="1" w:styleId="BodyText2Char">
    <w:name w:val="Body Text 2 Char"/>
    <w:basedOn w:val="DefaultParagraphFont"/>
    <w:link w:val="BodyText2"/>
    <w:rsid w:val="00274319"/>
    <w:rPr>
      <w:rFonts w:ascii="Arial" w:hAnsi="Arial"/>
      <w:i/>
    </w:rPr>
  </w:style>
  <w:style w:type="character" w:customStyle="1" w:styleId="BodyText3Char">
    <w:name w:val="Body Text 3 Char"/>
    <w:basedOn w:val="DefaultParagraphFont"/>
    <w:link w:val="BodyText3"/>
    <w:rsid w:val="00274319"/>
    <w:rPr>
      <w:rFonts w:ascii="Arial" w:hAnsi="Arial"/>
      <w:b/>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ind w:left="2160"/>
      <w:outlineLvl w:val="0"/>
    </w:pPr>
    <w:rPr>
      <w:b/>
      <w:i/>
      <w:sz w:val="24"/>
    </w:rPr>
  </w:style>
  <w:style w:type="paragraph" w:styleId="Heading2">
    <w:name w:val="heading 2"/>
    <w:basedOn w:val="Normal"/>
    <w:next w:val="Normal"/>
    <w:qFormat/>
    <w:pPr>
      <w:keepNext/>
      <w:pBdr>
        <w:bottom w:val="single" w:sz="6" w:space="3" w:color="auto"/>
      </w:pBdr>
      <w:jc w:val="center"/>
      <w:outlineLvl w:val="1"/>
    </w:pPr>
    <w:rPr>
      <w:b/>
      <w:sz w:val="24"/>
    </w:rPr>
  </w:style>
  <w:style w:type="paragraph" w:styleId="Heading3">
    <w:name w:val="heading 3"/>
    <w:basedOn w:val="Normal"/>
    <w:next w:val="Normal"/>
    <w:qFormat/>
    <w:pPr>
      <w:keepNext/>
      <w:shd w:val="pct5" w:color="auto" w:fill="FFFFFF"/>
      <w:outlineLvl w:val="2"/>
    </w:pPr>
    <w:rPr>
      <w:b/>
    </w:rPr>
  </w:style>
  <w:style w:type="paragraph" w:styleId="Heading4">
    <w:name w:val="heading 4"/>
    <w:basedOn w:val="Normal"/>
    <w:next w:val="Normal"/>
    <w:qFormat/>
    <w:pPr>
      <w:keepNext/>
      <w:tabs>
        <w:tab w:val="left" w:pos="1170"/>
      </w:tabs>
      <w:ind w:left="720"/>
      <w:outlineLvl w:val="3"/>
    </w:pPr>
    <w:rPr>
      <w:i/>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360"/>
        <w:tab w:val="left" w:pos="720"/>
        <w:tab w:val="left" w:pos="900"/>
        <w:tab w:val="left" w:pos="1260"/>
        <w:tab w:val="left" w:leader="underscore" w:pos="3600"/>
      </w:tabs>
      <w:jc w:val="center"/>
      <w:outlineLvl w:val="5"/>
    </w:pPr>
    <w:rPr>
      <w:b/>
      <w:sz w:val="24"/>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tabs>
        <w:tab w:val="left" w:pos="720"/>
      </w:tabs>
      <w:outlineLvl w:val="7"/>
    </w:pPr>
    <w:rPr>
      <w:i/>
    </w:rPr>
  </w:style>
  <w:style w:type="paragraph" w:styleId="Heading9">
    <w:name w:val="heading 9"/>
    <w:basedOn w:val="Normal"/>
    <w:next w:val="Normal"/>
    <w:qFormat/>
    <w:pPr>
      <w:keepNext/>
      <w:pBdr>
        <w:bottom w:val="single" w:sz="6" w:space="3" w:color="auto"/>
      </w:pBdr>
      <w:outlineLvl w:val="8"/>
    </w:pPr>
    <w:rPr>
      <w:b/>
      <w:vanish/>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16"/>
    </w:rPr>
  </w:style>
  <w:style w:type="character" w:styleId="PageNumber">
    <w:name w:val="page number"/>
    <w:basedOn w:val="DefaultParagraphFont"/>
    <w:rPr>
      <w:sz w:val="16"/>
    </w:rPr>
  </w:style>
  <w:style w:type="paragraph" w:styleId="BodyText2">
    <w:name w:val="Body Text 2"/>
    <w:basedOn w:val="Normal"/>
    <w:link w:val="BodyText2Char"/>
    <w:pPr>
      <w:tabs>
        <w:tab w:val="left" w:pos="900"/>
      </w:tabs>
      <w:ind w:left="360"/>
    </w:pPr>
    <w:rPr>
      <w:i/>
    </w:rPr>
  </w:style>
  <w:style w:type="paragraph" w:styleId="BodyTextIndent2">
    <w:name w:val="Body Text Indent 2"/>
    <w:basedOn w:val="Normal"/>
    <w:pPr>
      <w:tabs>
        <w:tab w:val="left" w:pos="360"/>
        <w:tab w:val="left" w:pos="720"/>
      </w:tabs>
      <w:ind w:left="360" w:hanging="360"/>
    </w:pPr>
  </w:style>
  <w:style w:type="character" w:styleId="Hyperlink">
    <w:name w:val="Hyperlink"/>
    <w:basedOn w:val="DefaultParagraphFont"/>
    <w:rPr>
      <w:color w:val="0000FF"/>
      <w:u w:val="single"/>
    </w:rPr>
  </w:style>
  <w:style w:type="paragraph" w:styleId="BodyTextIndent3">
    <w:name w:val="Body Text Indent 3"/>
    <w:basedOn w:val="Normal"/>
    <w:pPr>
      <w:tabs>
        <w:tab w:val="left" w:pos="360"/>
        <w:tab w:val="left" w:pos="720"/>
        <w:tab w:val="left" w:pos="900"/>
        <w:tab w:val="left" w:pos="1260"/>
        <w:tab w:val="left" w:leader="underscore" w:pos="3600"/>
      </w:tabs>
      <w:ind w:left="360" w:hanging="360"/>
    </w:pPr>
    <w:rPr>
      <w:b/>
      <w:sz w:val="24"/>
    </w:rPr>
  </w:style>
  <w:style w:type="paragraph" w:styleId="BlockText">
    <w:name w:val="Block Text"/>
    <w:basedOn w:val="Normal"/>
    <w:pPr>
      <w:pBdr>
        <w:top w:val="double" w:sz="6" w:space="1" w:color="auto"/>
        <w:left w:val="double" w:sz="6" w:space="0" w:color="auto"/>
        <w:bottom w:val="double" w:sz="6" w:space="1" w:color="auto"/>
        <w:right w:val="double" w:sz="6" w:space="3" w:color="auto"/>
      </w:pBdr>
      <w:tabs>
        <w:tab w:val="left" w:pos="720"/>
        <w:tab w:val="left" w:pos="900"/>
        <w:tab w:val="left" w:pos="1260"/>
        <w:tab w:val="left" w:leader="underscore" w:pos="3600"/>
      </w:tabs>
      <w:ind w:left="1440" w:right="720"/>
    </w:pPr>
  </w:style>
  <w:style w:type="character" w:styleId="FollowedHyperlink">
    <w:name w:val="FollowedHyperlink"/>
    <w:basedOn w:val="DefaultParagraphFont"/>
    <w:rPr>
      <w:color w:val="800080"/>
      <w:u w:val="single"/>
    </w:rPr>
  </w:style>
  <w:style w:type="paragraph" w:styleId="BodyText3">
    <w:name w:val="Body Text 3"/>
    <w:basedOn w:val="Normal"/>
    <w:link w:val="BodyText3Char"/>
    <w:pPr>
      <w:tabs>
        <w:tab w:val="center" w:pos="1710"/>
      </w:tabs>
    </w:pPr>
    <w:rPr>
      <w:b/>
      <w:i/>
      <w:sz w:val="24"/>
    </w:rPr>
  </w:style>
  <w:style w:type="character" w:customStyle="1" w:styleId="MTEquationSection">
    <w:name w:val="MTEquationSection"/>
    <w:basedOn w:val="DefaultParagraphFont"/>
    <w:rPr>
      <w:b/>
      <w:bCs/>
      <w:vanish w:val="0"/>
      <w:color w:val="FF0000"/>
      <w:sz w:val="28"/>
    </w:rPr>
  </w:style>
  <w:style w:type="paragraph" w:styleId="BodyTextIndent">
    <w:name w:val="Body Text Indent"/>
    <w:basedOn w:val="Normal"/>
    <w:pPr>
      <w:tabs>
        <w:tab w:val="left" w:pos="900"/>
      </w:tabs>
      <w:ind w:left="360"/>
    </w:pPr>
    <w:rPr>
      <w:i/>
    </w:rPr>
  </w:style>
  <w:style w:type="paragraph" w:styleId="CommentText">
    <w:name w:val="annotation text"/>
    <w:basedOn w:val="Normal"/>
    <w:link w:val="CommentTextChar"/>
    <w:rPr>
      <w:rFonts w:ascii="Tahoma" w:hAnsi="Tahoma"/>
    </w:rPr>
  </w:style>
  <w:style w:type="paragraph" w:styleId="ListParagraph">
    <w:name w:val="List Paragraph"/>
    <w:basedOn w:val="Normal"/>
    <w:uiPriority w:val="34"/>
    <w:qFormat/>
    <w:rsid w:val="00BC6F0F"/>
    <w:pPr>
      <w:ind w:left="720"/>
      <w:contextualSpacing/>
    </w:pPr>
  </w:style>
  <w:style w:type="paragraph" w:styleId="BalloonText">
    <w:name w:val="Balloon Text"/>
    <w:basedOn w:val="Normal"/>
    <w:link w:val="BalloonTextChar"/>
    <w:rsid w:val="00C150B9"/>
    <w:rPr>
      <w:rFonts w:ascii="Tahoma" w:hAnsi="Tahoma" w:cs="Tahoma"/>
      <w:sz w:val="16"/>
      <w:szCs w:val="16"/>
    </w:rPr>
  </w:style>
  <w:style w:type="character" w:customStyle="1" w:styleId="BalloonTextChar">
    <w:name w:val="Balloon Text Char"/>
    <w:basedOn w:val="DefaultParagraphFont"/>
    <w:link w:val="BalloonText"/>
    <w:rsid w:val="00C150B9"/>
    <w:rPr>
      <w:rFonts w:ascii="Tahoma" w:hAnsi="Tahoma" w:cs="Tahoma"/>
      <w:sz w:val="16"/>
      <w:szCs w:val="16"/>
    </w:rPr>
  </w:style>
  <w:style w:type="paragraph" w:customStyle="1" w:styleId="Default">
    <w:name w:val="Default"/>
    <w:rsid w:val="00970777"/>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rsid w:val="00274319"/>
    <w:rPr>
      <w:rFonts w:ascii="Tahoma" w:hAnsi="Tahoma"/>
    </w:rPr>
  </w:style>
  <w:style w:type="character" w:customStyle="1" w:styleId="BodyText2Char">
    <w:name w:val="Body Text 2 Char"/>
    <w:basedOn w:val="DefaultParagraphFont"/>
    <w:link w:val="BodyText2"/>
    <w:rsid w:val="00274319"/>
    <w:rPr>
      <w:rFonts w:ascii="Arial" w:hAnsi="Arial"/>
      <w:i/>
    </w:rPr>
  </w:style>
  <w:style w:type="character" w:customStyle="1" w:styleId="BodyText3Char">
    <w:name w:val="Body Text 3 Char"/>
    <w:basedOn w:val="DefaultParagraphFont"/>
    <w:link w:val="BodyText3"/>
    <w:rsid w:val="00274319"/>
    <w:rPr>
      <w:rFonts w:ascii="Arial" w:hAnsi="Arial"/>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85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mosun.ca/services" TargetMode="External"/><Relationship Id="rId4" Type="http://schemas.openxmlformats.org/officeDocument/2006/relationships/settings" Target="settings.xml"/><Relationship Id="rId9" Type="http://schemas.openxmlformats.org/officeDocument/2006/relationships/hyperlink" Target="http://camosun.ca/learn/calendar/current/web/eng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1750</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Ethan Frome</vt:lpstr>
    </vt:vector>
  </TitlesOfParts>
  <Company>Camosun College</Company>
  <LinksUpToDate>false</LinksUpToDate>
  <CharactersWithSpaces>12078</CharactersWithSpaces>
  <SharedDoc>false</SharedDoc>
  <HLinks>
    <vt:vector size="12" baseType="variant">
      <vt:variant>
        <vt:i4>7798832</vt:i4>
      </vt:variant>
      <vt:variant>
        <vt:i4>3</vt:i4>
      </vt:variant>
      <vt:variant>
        <vt:i4>0</vt:i4>
      </vt:variant>
      <vt:variant>
        <vt:i4>5</vt:i4>
      </vt:variant>
      <vt:variant>
        <vt:lpwstr>http://camosun.ca/services</vt:lpwstr>
      </vt:variant>
      <vt:variant>
        <vt:lpwstr/>
      </vt:variant>
      <vt:variant>
        <vt:i4>8323194</vt:i4>
      </vt:variant>
      <vt:variant>
        <vt:i4>0</vt:i4>
      </vt:variant>
      <vt:variant>
        <vt:i4>0</vt:i4>
      </vt:variant>
      <vt:variant>
        <vt:i4>5</vt:i4>
      </vt:variant>
      <vt:variant>
        <vt:lpwstr>http://camosun.ca/learn/calendar/current/web/engl.html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ARTS &amp; SCIENCE</dc:creator>
  <cp:keywords>Ethan</cp:keywords>
  <cp:lastModifiedBy>CamosunCollege</cp:lastModifiedBy>
  <cp:revision>3</cp:revision>
  <cp:lastPrinted>2015-12-22T22:14:00Z</cp:lastPrinted>
  <dcterms:created xsi:type="dcterms:W3CDTF">2015-12-22T22:14:00Z</dcterms:created>
  <dcterms:modified xsi:type="dcterms:W3CDTF">2015-12-22T22:17:00Z</dcterms:modified>
</cp:coreProperties>
</file>