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3C586E43"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6B524E">
        <w:rPr>
          <w:rFonts w:ascii="Calibri Light" w:hAnsi="Calibri Light" w:cs="Calibri Light"/>
          <w:color w:val="004A8D"/>
          <w:sz w:val="22"/>
          <w:szCs w:val="22"/>
        </w:rPr>
        <w:t>Math 073 Advanced Mathematics 2</w:t>
      </w:r>
    </w:p>
    <w:p w14:paraId="4142EE2E" w14:textId="1C50C982"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6B524E">
        <w:rPr>
          <w:rFonts w:ascii="Calibri Light" w:hAnsi="Calibri Light" w:cs="Calibri Light"/>
          <w:color w:val="004A8D"/>
          <w:sz w:val="22"/>
          <w:szCs w:val="22"/>
        </w:rPr>
        <w:t>DS1</w:t>
      </w:r>
      <w:r w:rsidR="00551BBD">
        <w:rPr>
          <w:rFonts w:ascii="Calibri Light" w:hAnsi="Calibri Light" w:cs="Calibri Light"/>
          <w:color w:val="004A8D"/>
          <w:sz w:val="22"/>
          <w:szCs w:val="22"/>
        </w:rPr>
        <w:t>9</w:t>
      </w:r>
    </w:p>
    <w:p w14:paraId="7A13343F" w14:textId="4894C068" w:rsidR="00382D91" w:rsidRDefault="00246040" w:rsidP="00382D91">
      <w:pPr>
        <w:tabs>
          <w:tab w:val="left" w:pos="2552"/>
        </w:tabs>
        <w:spacing w:line="360" w:lineRule="auto"/>
        <w:rPr>
          <w:rFonts w:ascii="Calibri Light" w:hAnsi="Calibri Light" w:cs="Calibri Light"/>
          <w:color w:val="004A8D"/>
          <w:sz w:val="22"/>
          <w:szCs w:val="22"/>
        </w:rPr>
      </w:pPr>
      <w:r w:rsidRPr="15C8025E">
        <w:rPr>
          <w:rFonts w:ascii="Calibri Light" w:hAnsi="Calibri Light" w:cs="Calibri Light"/>
          <w:color w:val="004A8D"/>
          <w:sz w:val="22"/>
          <w:szCs w:val="22"/>
        </w:rPr>
        <w:t>TERM</w:t>
      </w:r>
      <w:r w:rsidR="0070420B" w:rsidRPr="15C8025E">
        <w:rPr>
          <w:rFonts w:ascii="Calibri Light" w:hAnsi="Calibri Light" w:cs="Calibri Light"/>
          <w:color w:val="004A8D"/>
          <w:sz w:val="22"/>
          <w:szCs w:val="22"/>
        </w:rPr>
        <w:t>:</w:t>
      </w:r>
      <w:r w:rsidR="00382D91" w:rsidRPr="15C8025E">
        <w:rPr>
          <w:rFonts w:ascii="Calibri Light" w:hAnsi="Calibri Light" w:cs="Calibri Light"/>
          <w:color w:val="004A8D"/>
          <w:sz w:val="22"/>
          <w:szCs w:val="22"/>
        </w:rPr>
        <w:t xml:space="preserve"> </w:t>
      </w:r>
      <w:r>
        <w:tab/>
      </w:r>
      <w:r w:rsidR="006B524E" w:rsidRPr="15C8025E">
        <w:rPr>
          <w:rFonts w:ascii="Calibri Light" w:hAnsi="Calibri Light" w:cs="Calibri Light"/>
          <w:color w:val="004A8D"/>
          <w:sz w:val="22"/>
          <w:szCs w:val="22"/>
        </w:rPr>
        <w:t>202</w:t>
      </w:r>
      <w:r w:rsidR="45512577" w:rsidRPr="15C8025E">
        <w:rPr>
          <w:rFonts w:ascii="Calibri Light" w:hAnsi="Calibri Light" w:cs="Calibri Light"/>
          <w:color w:val="004A8D"/>
          <w:sz w:val="22"/>
          <w:szCs w:val="22"/>
        </w:rPr>
        <w:t>3</w:t>
      </w:r>
      <w:r w:rsidR="00EC097B">
        <w:rPr>
          <w:rFonts w:ascii="Calibri Light" w:hAnsi="Calibri Light" w:cs="Calibri Light"/>
          <w:color w:val="004A8D"/>
          <w:sz w:val="22"/>
          <w:szCs w:val="22"/>
        </w:rPr>
        <w:t>F</w:t>
      </w:r>
    </w:p>
    <w:p w14:paraId="4C665C1B" w14:textId="09E24BDB" w:rsidR="00382D91" w:rsidRDefault="00755648" w:rsidP="00382D91">
      <w:pPr>
        <w:tabs>
          <w:tab w:val="left" w:pos="2552"/>
        </w:tabs>
        <w:spacing w:line="360" w:lineRule="auto"/>
        <w:rPr>
          <w:rFonts w:ascii="Calibri Light" w:hAnsi="Calibri Light" w:cs="Calibri Light"/>
          <w:color w:val="004A8D"/>
          <w:sz w:val="22"/>
          <w:szCs w:val="22"/>
        </w:rPr>
      </w:pPr>
      <w:r w:rsidRPr="15C8025E">
        <w:rPr>
          <w:rFonts w:ascii="Calibri Light" w:hAnsi="Calibri Light" w:cs="Calibri Light"/>
          <w:color w:val="004A8D"/>
          <w:sz w:val="22"/>
          <w:szCs w:val="22"/>
        </w:rPr>
        <w:t>COURSE CREDITS:</w:t>
      </w:r>
      <w:r w:rsidR="00382D91" w:rsidRPr="15C8025E">
        <w:rPr>
          <w:rFonts w:ascii="Calibri Light" w:hAnsi="Calibri Light" w:cs="Calibri Light"/>
          <w:color w:val="004A8D"/>
          <w:sz w:val="22"/>
          <w:szCs w:val="22"/>
        </w:rPr>
        <w:t xml:space="preserve"> </w:t>
      </w:r>
      <w:r>
        <w:tab/>
      </w:r>
      <w:r w:rsidR="30A42C54" w:rsidRPr="15C8025E">
        <w:rPr>
          <w:rFonts w:ascii="Calibri Light" w:hAnsi="Calibri Light" w:cs="Calibri Light"/>
          <w:color w:val="004A8D"/>
          <w:sz w:val="22"/>
          <w:szCs w:val="22"/>
        </w:rPr>
        <w:t>3</w:t>
      </w:r>
    </w:p>
    <w:p w14:paraId="40213F8F" w14:textId="58B98CC3" w:rsidR="0068073A" w:rsidRP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551BBD">
        <w:rPr>
          <w:rFonts w:ascii="Calibri Light" w:hAnsi="Calibri Light" w:cs="Calibri Light"/>
          <w:color w:val="004A8D"/>
          <w:sz w:val="22"/>
          <w:szCs w:val="22"/>
        </w:rPr>
        <w:t xml:space="preserve">Self-paced </w:t>
      </w:r>
      <w:r w:rsidR="006B524E">
        <w:rPr>
          <w:rFonts w:ascii="Calibri Light" w:hAnsi="Calibri Light" w:cs="Calibri Light"/>
          <w:color w:val="004A8D"/>
          <w:sz w:val="22"/>
          <w:szCs w:val="22"/>
        </w:rPr>
        <w:t>Online</w:t>
      </w:r>
      <w:r w:rsidR="00551BBD">
        <w:rPr>
          <w:rFonts w:ascii="Calibri Light" w:hAnsi="Calibri Light" w:cs="Calibri Light"/>
          <w:color w:val="004A8D"/>
          <w:sz w:val="22"/>
          <w:szCs w:val="22"/>
        </w:rPr>
        <w:t xml:space="preserve"> </w:t>
      </w:r>
    </w:p>
    <w:p w14:paraId="51012583" w14:textId="77777777" w:rsidR="00844202" w:rsidRDefault="00844202" w:rsidP="00DA75C0">
      <w:pPr>
        <w:pBdr>
          <w:bottom w:val="single" w:sz="18" w:space="1" w:color="4472C4" w:themeColor="accent1"/>
        </w:pBdr>
        <w:spacing w:line="276" w:lineRule="auto"/>
        <w:ind w:right="-68"/>
        <w:rPr>
          <w:rFonts w:ascii="Calibri Light" w:hAnsi="Calibri Light" w:cs="Calibri Light"/>
        </w:rPr>
      </w:pPr>
    </w:p>
    <w:p w14:paraId="4127C5E0" w14:textId="312080DF" w:rsidR="003F281C" w:rsidRPr="00F34BDC" w:rsidRDefault="003F281C" w:rsidP="00F34BDC">
      <w:pPr>
        <w:pStyle w:val="Heading2"/>
      </w:pPr>
      <w:r w:rsidRPr="00F34BDC">
        <w:t>INSTRUCTOR DETAILS</w:t>
      </w:r>
    </w:p>
    <w:p w14:paraId="66B92D1E" w14:textId="77777777" w:rsidR="00F61317" w:rsidRDefault="00F61317" w:rsidP="00F61317">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Pr>
          <w:rFonts w:ascii="Calibri Light" w:hAnsi="Calibri Light" w:cs="Calibri Light"/>
          <w:color w:val="004A8D"/>
          <w:sz w:val="22"/>
          <w:szCs w:val="22"/>
        </w:rPr>
        <w:tab/>
        <w:t>Puja Gupta</w:t>
      </w:r>
    </w:p>
    <w:p w14:paraId="6904C810" w14:textId="77777777" w:rsidR="00F61317" w:rsidRDefault="00F61317" w:rsidP="00F61317">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Pr>
            <w:rStyle w:val="Hyperlink"/>
            <w:rFonts w:ascii="Calibri Light" w:eastAsia="Calibri" w:hAnsi="Calibri Light" w:cs="Calibri Light"/>
            <w:sz w:val="22"/>
            <w:szCs w:val="22"/>
          </w:rPr>
          <w:t>guptap@camosun.ca</w:t>
        </w:r>
      </w:hyperlink>
      <w:r>
        <w:rPr>
          <w:rFonts w:ascii="Calibri Light" w:hAnsi="Calibri Light" w:cs="Calibri Light"/>
          <w:color w:val="004A8D"/>
          <w:sz w:val="22"/>
          <w:szCs w:val="22"/>
        </w:rPr>
        <w:t xml:space="preserve"> (best way to reach me)</w:t>
      </w:r>
    </w:p>
    <w:p w14:paraId="777C0ACA" w14:textId="77777777" w:rsidR="00F61317" w:rsidRDefault="00F61317" w:rsidP="00F61317">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t xml:space="preserve">CBA 129 </w:t>
      </w:r>
      <w:r>
        <w:rPr>
          <w:rFonts w:ascii="Calibri Light" w:hAnsi="Calibri Light" w:cs="Calibri Light"/>
          <w:color w:val="004A8D"/>
          <w:sz w:val="22"/>
          <w:szCs w:val="22"/>
        </w:rPr>
        <w:tab/>
        <w:t>PHONE: 250-370-4942 (Voicemail only)</w:t>
      </w:r>
    </w:p>
    <w:p w14:paraId="68136251" w14:textId="77777777" w:rsidR="00591B50" w:rsidRDefault="00F61317" w:rsidP="00591B50">
      <w:pPr>
        <w:tabs>
          <w:tab w:val="left" w:pos="1134"/>
        </w:tabs>
        <w:spacing w:line="360" w:lineRule="auto"/>
        <w:rPr>
          <w:rFonts w:ascii="Calibri Light" w:hAnsi="Calibri Light" w:cs="Calibri Light"/>
          <w:i/>
          <w:iCs/>
          <w:color w:val="595959" w:themeColor="text1" w:themeTint="A6"/>
          <w:sz w:val="22"/>
          <w:szCs w:val="22"/>
        </w:rPr>
      </w:pPr>
      <w:r>
        <w:rPr>
          <w:rFonts w:ascii="Calibri Light" w:hAnsi="Calibri Light" w:cs="Calibri Light"/>
          <w:color w:val="004A8D"/>
          <w:sz w:val="22"/>
          <w:szCs w:val="22"/>
        </w:rPr>
        <w:t>HOURS:</w:t>
      </w:r>
      <w:r>
        <w:rPr>
          <w:rFonts w:ascii="Calibri Light" w:hAnsi="Calibri Light" w:cs="Calibri Light"/>
          <w:color w:val="004A8D"/>
          <w:sz w:val="22"/>
          <w:szCs w:val="22"/>
        </w:rPr>
        <w:tab/>
      </w:r>
      <w:r w:rsidR="00591B50">
        <w:rPr>
          <w:rFonts w:ascii="Calibri Light" w:hAnsi="Calibri Light" w:cs="Calibri Light"/>
          <w:color w:val="004A8D"/>
          <w:sz w:val="22"/>
          <w:szCs w:val="22"/>
        </w:rPr>
        <w:t>By appointment</w:t>
      </w:r>
      <w:r w:rsidR="00591B50">
        <w:rPr>
          <w:rFonts w:ascii="Calibri Light" w:hAnsi="Calibri Light" w:cs="Calibri Light"/>
          <w:i/>
          <w:iCs/>
          <w:color w:val="595959" w:themeColor="text1" w:themeTint="A6"/>
          <w:sz w:val="22"/>
          <w:szCs w:val="22"/>
        </w:rPr>
        <w:t xml:space="preserve"> </w:t>
      </w:r>
    </w:p>
    <w:p w14:paraId="14F0CA74" w14:textId="77777777" w:rsidR="00FC3E4D" w:rsidRPr="00472BC2" w:rsidRDefault="00FC3E4D" w:rsidP="00FC3E4D">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5AEDC3F6" w14:textId="0D475F61" w:rsidR="00D032FB" w:rsidRPr="00E31BEC" w:rsidRDefault="004052BB" w:rsidP="00F34BDC">
      <w:pPr>
        <w:pStyle w:val="Heading2"/>
      </w:pPr>
      <w:r>
        <w:t>C</w:t>
      </w:r>
      <w:r w:rsidR="00AC047E">
        <w:t>ALENDAR</w:t>
      </w:r>
      <w:r w:rsidR="006F39F6">
        <w:t xml:space="preserve"> </w:t>
      </w:r>
      <w:r w:rsidR="00D03E5C" w:rsidRPr="00E31BEC">
        <w:t>DESCRIPTION</w:t>
      </w:r>
    </w:p>
    <w:p w14:paraId="6D76EA9D" w14:textId="21CA8961" w:rsidR="00AC11CC" w:rsidRPr="006B524E" w:rsidRDefault="006B524E" w:rsidP="00441619">
      <w:pPr>
        <w:spacing w:line="276" w:lineRule="auto"/>
        <w:rPr>
          <w:rFonts w:asciiTheme="majorHAnsi" w:hAnsiTheme="majorHAnsi" w:cstheme="majorHAnsi"/>
          <w:sz w:val="22"/>
          <w:szCs w:val="22"/>
        </w:rPr>
      </w:pPr>
      <w:r w:rsidRPr="006B524E">
        <w:rPr>
          <w:rFonts w:asciiTheme="majorHAnsi" w:hAnsiTheme="majorHAnsi" w:cstheme="majorHAnsi"/>
          <w:sz w:val="22"/>
          <w:szCs w:val="22"/>
        </w:rPr>
        <w:t>This refresher course provides a foundation for the further study of mathematics. Topics include rational and radical expressions and equations, quadratic equations and functions, right triangle trigonometry, trigonometric functions of any angle and the Sine and Cosine Laws.</w:t>
      </w:r>
    </w:p>
    <w:p w14:paraId="321B0DCF" w14:textId="2F69A5A0" w:rsidR="00AC11CC" w:rsidRPr="006B524E" w:rsidRDefault="00FC4F40" w:rsidP="00FC4F40">
      <w:pPr>
        <w:tabs>
          <w:tab w:val="left" w:pos="709"/>
          <w:tab w:val="left" w:pos="2977"/>
        </w:tabs>
        <w:spacing w:line="276" w:lineRule="auto"/>
        <w:rPr>
          <w:rFonts w:asciiTheme="majorHAnsi" w:hAnsiTheme="majorHAnsi" w:cstheme="majorHAnsi"/>
          <w:sz w:val="22"/>
          <w:szCs w:val="22"/>
        </w:rPr>
      </w:pPr>
      <w:r>
        <w:rPr>
          <w:rFonts w:asciiTheme="majorHAnsi" w:hAnsiTheme="majorHAnsi" w:cstheme="majorHAnsi"/>
          <w:sz w:val="22"/>
          <w:szCs w:val="22"/>
        </w:rPr>
        <w:tab/>
      </w:r>
      <w:r>
        <w:rPr>
          <w:rFonts w:ascii="Calibri Light" w:hAnsi="Calibri Light" w:cs="Calibri Light"/>
          <w:color w:val="004A8D"/>
          <w:sz w:val="22"/>
          <w:szCs w:val="22"/>
        </w:rPr>
        <w:t>PREREQUISITE(S):</w:t>
      </w:r>
      <w:r>
        <w:rPr>
          <w:rFonts w:ascii="Calibri Light" w:hAnsi="Calibri Light" w:cs="Calibri Light"/>
          <w:color w:val="004A8D"/>
          <w:sz w:val="22"/>
          <w:szCs w:val="22"/>
        </w:rPr>
        <w:tab/>
      </w:r>
      <w:r w:rsidR="006B524E" w:rsidRPr="006B524E">
        <w:rPr>
          <w:rFonts w:asciiTheme="majorHAnsi" w:hAnsiTheme="majorHAnsi" w:cstheme="majorHAnsi"/>
          <w:sz w:val="22"/>
          <w:szCs w:val="22"/>
        </w:rPr>
        <w:t>One of: C+ in MATH 072 C+ in MATH 075 C+ in MATH 135 C in MATH 077 C in Pre-calculus 11 C in Foundations of Math 12 - Must be completed prior to taking this course.</w:t>
      </w:r>
    </w:p>
    <w:p w14:paraId="4DCA8EF4" w14:textId="4484BBAF" w:rsidR="00FC4F40" w:rsidRDefault="00FC4F40" w:rsidP="00FC4F40">
      <w:pPr>
        <w:tabs>
          <w:tab w:val="left" w:pos="2977"/>
        </w:tabs>
        <w:spacing w:line="276" w:lineRule="auto"/>
        <w:ind w:firstLine="720"/>
        <w:rPr>
          <w:rFonts w:ascii="Calibri Light" w:hAnsi="Calibri Light" w:cs="Calibri Light"/>
          <w:sz w:val="22"/>
          <w:szCs w:val="22"/>
        </w:rPr>
      </w:pPr>
      <w:r>
        <w:rPr>
          <w:rFonts w:ascii="Calibri Light" w:hAnsi="Calibri Light" w:cs="Calibri Light"/>
          <w:color w:val="004A8D"/>
          <w:sz w:val="22"/>
          <w:szCs w:val="22"/>
        </w:rPr>
        <w:t>CO-REQUISITE(S):</w:t>
      </w:r>
      <w:r>
        <w:rPr>
          <w:rFonts w:ascii="Calibri Light" w:hAnsi="Calibri Light" w:cs="Calibri Light"/>
          <w:color w:val="004A8D"/>
          <w:sz w:val="22"/>
          <w:szCs w:val="22"/>
        </w:rPr>
        <w:tab/>
      </w:r>
    </w:p>
    <w:p w14:paraId="7EF29BF0" w14:textId="0CF4631E" w:rsidR="00441619" w:rsidRDefault="00AC11CC" w:rsidP="00FC4F40">
      <w:pPr>
        <w:tabs>
          <w:tab w:val="left" w:pos="709"/>
          <w:tab w:val="left" w:pos="2977"/>
        </w:tabs>
        <w:spacing w:line="276" w:lineRule="auto"/>
        <w:ind w:left="720"/>
        <w:rPr>
          <w:rFonts w:ascii="Calibri Light" w:hAnsi="Calibri Light" w:cs="Calibri Light"/>
          <w:color w:val="004A8D"/>
          <w:sz w:val="22"/>
          <w:szCs w:val="22"/>
        </w:rPr>
      </w:pPr>
      <w:r>
        <w:rPr>
          <w:rFonts w:ascii="Calibri Light" w:hAnsi="Calibri Light" w:cs="Calibri Light"/>
          <w:color w:val="004A8D"/>
          <w:sz w:val="22"/>
          <w:szCs w:val="22"/>
        </w:rPr>
        <w:t>EXCLUSION(S):</w:t>
      </w:r>
      <w:r w:rsidR="00FC4F40">
        <w:rPr>
          <w:rFonts w:ascii="Calibri Light" w:hAnsi="Calibri Light" w:cs="Calibri Light"/>
          <w:color w:val="004A8D"/>
          <w:sz w:val="22"/>
          <w:szCs w:val="22"/>
        </w:rPr>
        <w:tab/>
      </w:r>
    </w:p>
    <w:p w14:paraId="57EB4F9D" w14:textId="0A53BA00" w:rsidR="00D032FB" w:rsidRPr="00E31BEC" w:rsidRDefault="00566987" w:rsidP="00F34BDC">
      <w:pPr>
        <w:pStyle w:val="Heading2"/>
      </w:pPr>
      <w:r>
        <w:t xml:space="preserve">COURSE </w:t>
      </w:r>
      <w:r w:rsidR="00D03E5C" w:rsidRPr="00E31BEC">
        <w:t>LEARNING OUTCOMES</w:t>
      </w:r>
      <w:r w:rsidR="008D1BF4">
        <w:t xml:space="preserve"> / OBJECTIVES</w:t>
      </w:r>
    </w:p>
    <w:p w14:paraId="33757160" w14:textId="77777777" w:rsidR="00BC28FA" w:rsidRPr="006B524E" w:rsidRDefault="00BC28FA" w:rsidP="006B524E">
      <w:pPr>
        <w:rPr>
          <w:rFonts w:asciiTheme="majorHAnsi" w:hAnsiTheme="majorHAnsi" w:cstheme="majorHAnsi"/>
          <w:sz w:val="22"/>
          <w:szCs w:val="22"/>
        </w:rPr>
      </w:pPr>
    </w:p>
    <w:p w14:paraId="4E2ECCED" w14:textId="77777777" w:rsidR="00BC28FA" w:rsidRPr="00BC28FA" w:rsidRDefault="00BC28FA" w:rsidP="00BC28FA">
      <w:pPr>
        <w:ind w:left="360"/>
        <w:rPr>
          <w:rFonts w:asciiTheme="majorHAnsi" w:hAnsiTheme="majorHAnsi" w:cstheme="majorHAnsi"/>
          <w:bCs/>
          <w:sz w:val="22"/>
          <w:szCs w:val="22"/>
        </w:rPr>
      </w:pPr>
      <w:r w:rsidRPr="00BC28FA">
        <w:rPr>
          <w:rFonts w:asciiTheme="majorHAnsi" w:hAnsiTheme="majorHAnsi" w:cstheme="majorHAnsi"/>
          <w:bCs/>
          <w:sz w:val="22"/>
          <w:szCs w:val="22"/>
        </w:rPr>
        <w:t>Upon successful completion of the course the student will be able to:</w:t>
      </w:r>
    </w:p>
    <w:p w14:paraId="74788ACB" w14:textId="77777777" w:rsidR="00BC28FA" w:rsidRPr="00BC28FA" w:rsidRDefault="00BC28FA" w:rsidP="00BC28FA">
      <w:pPr>
        <w:rPr>
          <w:rFonts w:asciiTheme="majorHAnsi" w:hAnsiTheme="majorHAnsi" w:cstheme="majorHAnsi"/>
          <w:bCs/>
          <w:sz w:val="22"/>
          <w:szCs w:val="22"/>
        </w:rPr>
      </w:pPr>
    </w:p>
    <w:p w14:paraId="4F7180C3" w14:textId="77777777" w:rsidR="00BC28FA" w:rsidRPr="00BC28FA" w:rsidRDefault="00BC28FA" w:rsidP="00BC28FA">
      <w:pPr>
        <w:tabs>
          <w:tab w:val="left" w:pos="360"/>
        </w:tabs>
        <w:ind w:left="360" w:hanging="360"/>
        <w:rPr>
          <w:rFonts w:asciiTheme="majorHAnsi" w:hAnsiTheme="majorHAnsi" w:cstheme="majorHAnsi"/>
          <w:bCs/>
          <w:sz w:val="22"/>
          <w:szCs w:val="22"/>
        </w:rPr>
      </w:pPr>
      <w:r w:rsidRPr="00BC28FA">
        <w:rPr>
          <w:rFonts w:asciiTheme="majorHAnsi" w:hAnsiTheme="majorHAnsi" w:cstheme="majorHAnsi"/>
          <w:bCs/>
          <w:sz w:val="22"/>
          <w:szCs w:val="22"/>
        </w:rPr>
        <w:tab/>
        <w:t xml:space="preserve">1. </w:t>
      </w:r>
      <w:r w:rsidRPr="00BC28FA">
        <w:rPr>
          <w:rFonts w:asciiTheme="majorHAnsi" w:hAnsiTheme="majorHAnsi" w:cstheme="majorHAnsi"/>
          <w:bCs/>
          <w:sz w:val="22"/>
          <w:szCs w:val="22"/>
        </w:rPr>
        <w:tab/>
        <w:t>Use a scientific calculator to evaluate complex expressions with emphasis on using special keys to perform a variety of functions.</w:t>
      </w:r>
    </w:p>
    <w:p w14:paraId="50658BC9" w14:textId="77777777" w:rsidR="00BC28FA" w:rsidRPr="00BC28FA" w:rsidRDefault="00BC28FA" w:rsidP="00BC28FA">
      <w:pPr>
        <w:tabs>
          <w:tab w:val="left" w:pos="360"/>
        </w:tabs>
        <w:ind w:left="360" w:hanging="360"/>
        <w:rPr>
          <w:rFonts w:asciiTheme="majorHAnsi" w:hAnsiTheme="majorHAnsi" w:cstheme="majorHAnsi"/>
          <w:bCs/>
          <w:sz w:val="22"/>
          <w:szCs w:val="22"/>
        </w:rPr>
      </w:pPr>
    </w:p>
    <w:p w14:paraId="62B07AC7" w14:textId="77777777" w:rsidR="00BC28FA" w:rsidRPr="00BC28FA" w:rsidRDefault="00BC28FA" w:rsidP="00BC28FA">
      <w:pPr>
        <w:pStyle w:val="ListParagraph"/>
        <w:numPr>
          <w:ilvl w:val="0"/>
          <w:numId w:val="19"/>
        </w:numPr>
        <w:jc w:val="both"/>
        <w:rPr>
          <w:rFonts w:asciiTheme="majorHAnsi" w:hAnsiTheme="majorHAnsi" w:cstheme="majorHAnsi"/>
          <w:bCs/>
          <w:sz w:val="22"/>
          <w:szCs w:val="22"/>
        </w:rPr>
      </w:pPr>
      <w:r w:rsidRPr="00BC28FA">
        <w:rPr>
          <w:rFonts w:asciiTheme="majorHAnsi" w:hAnsiTheme="majorHAnsi" w:cstheme="majorHAnsi"/>
          <w:bCs/>
          <w:sz w:val="22"/>
          <w:szCs w:val="22"/>
        </w:rPr>
        <w:t>Develop facility with polynomial expressions and equations.  In particular:</w:t>
      </w:r>
    </w:p>
    <w:p w14:paraId="27631F8D" w14:textId="77777777" w:rsidR="00BC28FA" w:rsidRPr="00BC28FA" w:rsidRDefault="00BC28FA" w:rsidP="00BC28FA">
      <w:pPr>
        <w:pStyle w:val="ListParagraph"/>
        <w:numPr>
          <w:ilvl w:val="1"/>
          <w:numId w:val="15"/>
        </w:numPr>
        <w:jc w:val="both"/>
        <w:rPr>
          <w:rFonts w:asciiTheme="majorHAnsi" w:hAnsiTheme="majorHAnsi" w:cstheme="majorHAnsi"/>
          <w:bCs/>
          <w:sz w:val="22"/>
          <w:szCs w:val="22"/>
        </w:rPr>
      </w:pPr>
      <w:r w:rsidRPr="00BC28FA">
        <w:rPr>
          <w:rFonts w:asciiTheme="majorHAnsi" w:hAnsiTheme="majorHAnsi" w:cstheme="majorHAnsi"/>
          <w:bCs/>
          <w:sz w:val="22"/>
          <w:szCs w:val="22"/>
        </w:rPr>
        <w:t>divide polynomials and binomials using long division, and</w:t>
      </w:r>
    </w:p>
    <w:p w14:paraId="20BE3659" w14:textId="77777777" w:rsidR="00BC28FA" w:rsidRPr="00BC28FA" w:rsidRDefault="00BC28FA" w:rsidP="00BC28FA">
      <w:pPr>
        <w:pStyle w:val="ListParagraph"/>
        <w:numPr>
          <w:ilvl w:val="1"/>
          <w:numId w:val="15"/>
        </w:numPr>
        <w:jc w:val="both"/>
        <w:rPr>
          <w:rFonts w:asciiTheme="majorHAnsi" w:hAnsiTheme="majorHAnsi" w:cstheme="majorHAnsi"/>
          <w:bCs/>
          <w:sz w:val="22"/>
          <w:szCs w:val="22"/>
        </w:rPr>
      </w:pPr>
      <w:r w:rsidRPr="00BC28FA">
        <w:rPr>
          <w:rFonts w:asciiTheme="majorHAnsi" w:hAnsiTheme="majorHAnsi" w:cstheme="majorHAnsi"/>
          <w:bCs/>
          <w:sz w:val="22"/>
          <w:szCs w:val="22"/>
        </w:rPr>
        <w:t>divide polynomials and binomials using synthetic division.</w:t>
      </w:r>
    </w:p>
    <w:p w14:paraId="3C37AACE" w14:textId="77777777" w:rsidR="00BC28FA" w:rsidRPr="00BC28FA" w:rsidRDefault="00BC28FA" w:rsidP="00BC28FA">
      <w:pPr>
        <w:pStyle w:val="ListParagraph"/>
        <w:ind w:left="1440"/>
        <w:jc w:val="both"/>
        <w:rPr>
          <w:rFonts w:asciiTheme="majorHAnsi" w:hAnsiTheme="majorHAnsi" w:cstheme="majorHAnsi"/>
          <w:bCs/>
          <w:sz w:val="22"/>
          <w:szCs w:val="22"/>
        </w:rPr>
      </w:pPr>
    </w:p>
    <w:p w14:paraId="3EA07CB3" w14:textId="77777777" w:rsidR="00BC28FA" w:rsidRPr="00BC28FA" w:rsidRDefault="00BC28FA" w:rsidP="00BC28FA">
      <w:pPr>
        <w:rPr>
          <w:rFonts w:asciiTheme="majorHAnsi" w:hAnsiTheme="majorHAnsi" w:cstheme="majorHAnsi"/>
          <w:bCs/>
          <w:sz w:val="22"/>
          <w:szCs w:val="22"/>
        </w:rPr>
      </w:pPr>
      <w:r w:rsidRPr="00BC28FA">
        <w:rPr>
          <w:rFonts w:asciiTheme="majorHAnsi" w:hAnsiTheme="majorHAnsi" w:cstheme="majorHAnsi"/>
          <w:bCs/>
          <w:sz w:val="22"/>
          <w:szCs w:val="22"/>
        </w:rPr>
        <w:t xml:space="preserve">      3.    Perform mathematical operations involving rational expressions.  In particular:</w:t>
      </w:r>
    </w:p>
    <w:p w14:paraId="2DDCAD07"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identify situations and find values for which a rational expression will be undefined,</w:t>
      </w:r>
    </w:p>
    <w:p w14:paraId="05E6C2C2"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simplify rational expressions,</w:t>
      </w:r>
    </w:p>
    <w:p w14:paraId="00CA3E75"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add, subtract, multiply and divide rational expressions,</w:t>
      </w:r>
    </w:p>
    <w:p w14:paraId="69CAC7E6"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solve rational equations and check the solutions,</w:t>
      </w:r>
    </w:p>
    <w:p w14:paraId="2363A1A4"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lastRenderedPageBreak/>
        <w:t>solve formulas involving rational expressions for a given variable,</w:t>
      </w:r>
    </w:p>
    <w:p w14:paraId="403CE2C6"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solve applied problems that can be modelled with rational equations,</w:t>
      </w:r>
    </w:p>
    <w:p w14:paraId="7AD4A9BB"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simplify complex fractions,</w:t>
      </w:r>
    </w:p>
    <w:p w14:paraId="4B80690A"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express variations in the form of equations (direct, inverse, joint, combined), and</w:t>
      </w:r>
    </w:p>
    <w:p w14:paraId="184A7316"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solve problems involving direct, inverse, joint and combined variation.</w:t>
      </w:r>
    </w:p>
    <w:p w14:paraId="7B2DCD48" w14:textId="77777777" w:rsidR="00BC28FA" w:rsidRPr="00BC28FA" w:rsidRDefault="00BC28FA" w:rsidP="00BC28FA">
      <w:pPr>
        <w:pStyle w:val="ListParagraph"/>
        <w:ind w:left="1440"/>
        <w:rPr>
          <w:rFonts w:asciiTheme="majorHAnsi" w:hAnsiTheme="majorHAnsi" w:cstheme="majorHAnsi"/>
          <w:bCs/>
          <w:sz w:val="22"/>
          <w:szCs w:val="22"/>
        </w:rPr>
      </w:pPr>
    </w:p>
    <w:p w14:paraId="27294F80" w14:textId="77777777" w:rsidR="00BC28FA" w:rsidRPr="00BC28FA" w:rsidRDefault="00BC28FA" w:rsidP="00BC28FA">
      <w:pPr>
        <w:pStyle w:val="ListParagraph"/>
        <w:numPr>
          <w:ilvl w:val="0"/>
          <w:numId w:val="18"/>
        </w:numPr>
        <w:jc w:val="both"/>
        <w:rPr>
          <w:rFonts w:asciiTheme="majorHAnsi" w:hAnsiTheme="majorHAnsi" w:cstheme="majorHAnsi"/>
          <w:bCs/>
          <w:sz w:val="22"/>
          <w:szCs w:val="22"/>
        </w:rPr>
      </w:pPr>
      <w:r w:rsidRPr="00BC28FA">
        <w:rPr>
          <w:rFonts w:asciiTheme="majorHAnsi" w:hAnsiTheme="majorHAnsi" w:cstheme="majorHAnsi"/>
          <w:bCs/>
          <w:sz w:val="22"/>
          <w:szCs w:val="22"/>
        </w:rPr>
        <w:t>Perform mathematical operations involving radicals and rational exponents.  In particular:</w:t>
      </w:r>
    </w:p>
    <w:p w14:paraId="76DB9D37"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identify situations and find values for which a radical expression will be undefined,</w:t>
      </w:r>
    </w:p>
    <w:p w14:paraId="622B3E44"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write radicals as powers with rational exponents and vice-versa,</w:t>
      </w:r>
    </w:p>
    <w:p w14:paraId="30009723"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use rational exponents to simplify radical expressions,</w:t>
      </w:r>
    </w:p>
    <w:p w14:paraId="21B2EACA"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simplify, add, subtract, multiply and divide radical expressions (numeric or algebraic,)</w:t>
      </w:r>
    </w:p>
    <w:p w14:paraId="67E60F63"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rationalize denominators in fractional expressions containing radicals (including the use of conjugates,)</w:t>
      </w:r>
    </w:p>
    <w:p w14:paraId="7FE93828"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solve equations involving radical expressions or powers with rational exponents and check for extraneous roots,</w:t>
      </w:r>
    </w:p>
    <w:p w14:paraId="311C45A7"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solve formulas involving powers and square roots for a given variable,</w:t>
      </w:r>
    </w:p>
    <w:p w14:paraId="24A8D988"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solve applied problems which can be modelled by radical equations, and determine if solutions are reasonable given the context of the problem,</w:t>
      </w:r>
    </w:p>
    <w:p w14:paraId="7CAE0348"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identify imaginary and complex numbers and express them in standard form, and</w:t>
      </w:r>
    </w:p>
    <w:p w14:paraId="3AC0C8EF"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add, subtract, multiply, and divide complex numbers.</w:t>
      </w:r>
    </w:p>
    <w:p w14:paraId="10E94255" w14:textId="77777777" w:rsidR="00BC28FA" w:rsidRPr="00BC28FA" w:rsidRDefault="00BC28FA" w:rsidP="00BC28FA">
      <w:pPr>
        <w:pStyle w:val="ListParagraph"/>
        <w:ind w:left="1440"/>
        <w:jc w:val="both"/>
        <w:rPr>
          <w:rFonts w:asciiTheme="majorHAnsi" w:hAnsiTheme="majorHAnsi" w:cstheme="majorHAnsi"/>
          <w:bCs/>
          <w:sz w:val="22"/>
          <w:szCs w:val="22"/>
        </w:rPr>
      </w:pPr>
    </w:p>
    <w:p w14:paraId="5FA2719F" w14:textId="77777777" w:rsidR="00BC28FA" w:rsidRPr="00BC28FA" w:rsidRDefault="00BC28FA" w:rsidP="00BC28FA">
      <w:pPr>
        <w:pStyle w:val="ListParagraph"/>
        <w:numPr>
          <w:ilvl w:val="0"/>
          <w:numId w:val="18"/>
        </w:numPr>
        <w:rPr>
          <w:rFonts w:asciiTheme="majorHAnsi" w:hAnsiTheme="majorHAnsi" w:cstheme="majorHAnsi"/>
          <w:bCs/>
          <w:sz w:val="22"/>
          <w:szCs w:val="22"/>
        </w:rPr>
      </w:pPr>
      <w:r w:rsidRPr="00BC28FA">
        <w:rPr>
          <w:rFonts w:asciiTheme="majorHAnsi" w:hAnsiTheme="majorHAnsi" w:cstheme="majorHAnsi"/>
          <w:bCs/>
          <w:sz w:val="22"/>
          <w:szCs w:val="22"/>
        </w:rPr>
        <w:t>Develop facility with solving problems involving quadratic functions.  In particular:</w:t>
      </w:r>
    </w:p>
    <w:p w14:paraId="75EDCA2F"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quadratic equations by factoring, using the principle of square roots, completing the square, and employing the quadratic formula,</w:t>
      </w:r>
    </w:p>
    <w:p w14:paraId="3E725CB8"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use the discriminant to identify the number and type of solutions of a quadratic equation,</w:t>
      </w:r>
    </w:p>
    <w:p w14:paraId="445BCB32"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write a quadratic equation given its solutions,</w:t>
      </w:r>
    </w:p>
    <w:p w14:paraId="108F1A87"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rational and radical equations reducible to a quadratic pattern and check that answers are reasonable,</w:t>
      </w:r>
    </w:p>
    <w:p w14:paraId="5CF96CF5"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selected polynomial equations that can be factored simplifying to linear and/or quadratic factors,</w:t>
      </w:r>
    </w:p>
    <w:p w14:paraId="67D5CA85"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graph quadratic functions of the form f(x)=a(x-h)2+k and demonstrate translations, reflections, and stretching/shrinking resulting from changes in the function equation,</w:t>
      </w:r>
    </w:p>
    <w:p w14:paraId="0FC73027"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find the vertex, line of symmetry, minimum or maximum values, x- and y-intercepts, domain and range, given the function f(x)=a(x-h)2+k,</w:t>
      </w:r>
    </w:p>
    <w:p w14:paraId="678F07DB"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rewrite f(x)=ax2+bx+c as f(x)=a(x-h)2+k by completing the square,</w:t>
      </w:r>
    </w:p>
    <w:p w14:paraId="752D4588"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problems that can be modelled using quadratic equations such as maximum and minimum problems,</w:t>
      </w:r>
    </w:p>
    <w:p w14:paraId="64D15E9A"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quadratic equations having complex number solutions.</w:t>
      </w:r>
    </w:p>
    <w:p w14:paraId="4F271EE0" w14:textId="77777777" w:rsidR="00BC28FA" w:rsidRPr="00BC28FA" w:rsidRDefault="00BC28FA" w:rsidP="00BC28FA">
      <w:pPr>
        <w:pStyle w:val="ListParagraph"/>
        <w:ind w:left="1440"/>
        <w:rPr>
          <w:rFonts w:asciiTheme="majorHAnsi" w:hAnsiTheme="majorHAnsi" w:cstheme="majorHAnsi"/>
          <w:bCs/>
          <w:sz w:val="22"/>
          <w:szCs w:val="22"/>
        </w:rPr>
      </w:pPr>
    </w:p>
    <w:p w14:paraId="2AD8448E" w14:textId="77777777" w:rsidR="00BC28FA" w:rsidRPr="00BC28FA" w:rsidRDefault="00BC28FA" w:rsidP="00BC28FA">
      <w:pPr>
        <w:pStyle w:val="ListParagraph"/>
        <w:numPr>
          <w:ilvl w:val="0"/>
          <w:numId w:val="18"/>
        </w:numPr>
        <w:rPr>
          <w:rFonts w:asciiTheme="majorHAnsi" w:hAnsiTheme="majorHAnsi" w:cstheme="majorHAnsi"/>
          <w:bCs/>
          <w:sz w:val="22"/>
          <w:szCs w:val="22"/>
        </w:rPr>
      </w:pPr>
      <w:r w:rsidRPr="00BC28FA">
        <w:rPr>
          <w:rFonts w:asciiTheme="majorHAnsi" w:hAnsiTheme="majorHAnsi" w:cstheme="majorHAnsi"/>
          <w:bCs/>
          <w:sz w:val="22"/>
          <w:szCs w:val="22"/>
        </w:rPr>
        <w:t>Understand the basics of triangle trigonometry.  In particular:</w:t>
      </w:r>
    </w:p>
    <w:p w14:paraId="45CAB282"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label the sides of a right triangle with respect to a given angle,</w:t>
      </w:r>
    </w:p>
    <w:p w14:paraId="0C2F048A"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determine sine, cosine, and tangent ratios of an angle in a right triangle using the side lengths,</w:t>
      </w:r>
    </w:p>
    <w:p w14:paraId="02CDD769"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use a scientific calculator to find the trigonometric value for a given angle and find an angle given its trigonometric value,</w:t>
      </w:r>
    </w:p>
    <w:p w14:paraId="2DCD903E"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right triangles and applied problems using the basic trigonometric ratios, the Pythagorean Theorem, and the sum of the angles of a triangle (1800),</w:t>
      </w:r>
    </w:p>
    <w:p w14:paraId="42235DBD"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use the Law of Sines and the Law of Cosines to solve non-right (oblique) triangles and applied problems,</w:t>
      </w:r>
    </w:p>
    <w:p w14:paraId="61CFE384"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determine the quadrant for positive and negative angles in standard position,</w:t>
      </w:r>
    </w:p>
    <w:p w14:paraId="7F582035"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identify coterminal angles,</w:t>
      </w:r>
    </w:p>
    <w:p w14:paraId="72D8889D"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identify reference angles,</w:t>
      </w:r>
    </w:p>
    <w:p w14:paraId="77FDD682"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 xml:space="preserve">determine all trigonometric function values for angles in standard position, </w:t>
      </w:r>
    </w:p>
    <w:p w14:paraId="601B3395"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lastRenderedPageBreak/>
        <w:t>solve trigonometric equations involving the primary functions over a specific domain,</w:t>
      </w:r>
    </w:p>
    <w:p w14:paraId="0E96CCCC"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find exact values of the trigonometric ratios for special angles, and</w:t>
      </w:r>
    </w:p>
    <w:p w14:paraId="4A3B76A4"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find exact values of the trigonometric functions for angles with special reference angles.</w:t>
      </w:r>
    </w:p>
    <w:p w14:paraId="3337D1DC" w14:textId="77777777" w:rsidR="00FC4F40" w:rsidRDefault="00FC4F40" w:rsidP="00FC4F40"/>
    <w:p w14:paraId="07A17BEB" w14:textId="77777777" w:rsidR="009338C8" w:rsidRDefault="009338C8" w:rsidP="00F34BDC">
      <w:pPr>
        <w:pStyle w:val="Heading2"/>
      </w:pPr>
      <w:r w:rsidRPr="00E31BEC">
        <w:t>REQUIRED MATERIALS &amp; RECOMMENDED PREPARATION</w:t>
      </w:r>
      <w:r>
        <w:t xml:space="preserve"> </w:t>
      </w:r>
      <w:r w:rsidRPr="00E31BEC">
        <w:t>/</w:t>
      </w:r>
      <w:r>
        <w:t xml:space="preserve"> </w:t>
      </w:r>
      <w:r w:rsidRPr="00E31BEC">
        <w:t>INFORMATION</w:t>
      </w:r>
    </w:p>
    <w:p w14:paraId="4868E68A" w14:textId="34067E14" w:rsidR="006B524E" w:rsidRPr="006B524E" w:rsidRDefault="006B524E" w:rsidP="006B524E">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6B524E">
        <w:rPr>
          <w:rFonts w:asciiTheme="majorHAnsi" w:hAnsiTheme="majorHAnsi" w:cstheme="majorHAnsi"/>
          <w:sz w:val="22"/>
          <w:szCs w:val="22"/>
        </w:rPr>
        <w:t xml:space="preserve">Scientific calculator: The Sharp EL 531W </w:t>
      </w:r>
      <w:r>
        <w:rPr>
          <w:rFonts w:asciiTheme="majorHAnsi" w:hAnsiTheme="majorHAnsi" w:cstheme="majorHAnsi"/>
          <w:sz w:val="22"/>
          <w:szCs w:val="22"/>
        </w:rPr>
        <w:t xml:space="preserve">(or similar) </w:t>
      </w:r>
      <w:r w:rsidRPr="006B524E">
        <w:rPr>
          <w:rFonts w:asciiTheme="majorHAnsi" w:hAnsiTheme="majorHAnsi" w:cstheme="majorHAnsi"/>
          <w:sz w:val="22"/>
          <w:szCs w:val="22"/>
        </w:rPr>
        <w:t>model will be the only cal</w:t>
      </w:r>
      <w:r w:rsidR="00F87DAD">
        <w:rPr>
          <w:rFonts w:asciiTheme="majorHAnsi" w:hAnsiTheme="majorHAnsi" w:cstheme="majorHAnsi"/>
          <w:sz w:val="22"/>
          <w:szCs w:val="22"/>
        </w:rPr>
        <w:t>culator allowed for this course.</w:t>
      </w:r>
    </w:p>
    <w:p w14:paraId="7B6128C7" w14:textId="520202B8" w:rsidR="006B524E" w:rsidRPr="006B524E" w:rsidRDefault="00FC3E4D" w:rsidP="006B524E">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FC3E4D">
        <w:rPr>
          <w:rFonts w:asciiTheme="majorHAnsi" w:hAnsiTheme="majorHAnsi" w:cstheme="majorHAnsi"/>
          <w:sz w:val="22"/>
          <w:szCs w:val="22"/>
        </w:rPr>
        <w:t>Reliable access to the internet, web camera, headphone with microphone for effective communication.</w:t>
      </w:r>
    </w:p>
    <w:p w14:paraId="596642AB" w14:textId="5C3EC12B" w:rsidR="006B524E" w:rsidRPr="006B524E" w:rsidRDefault="006B524E" w:rsidP="006B524E">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Pr>
          <w:rFonts w:asciiTheme="majorHAnsi" w:hAnsiTheme="majorHAnsi" w:cstheme="majorHAnsi"/>
          <w:sz w:val="22"/>
          <w:szCs w:val="22"/>
        </w:rPr>
        <w:t>MyMathL</w:t>
      </w:r>
      <w:r w:rsidRPr="006B524E">
        <w:rPr>
          <w:rFonts w:asciiTheme="majorHAnsi" w:hAnsiTheme="majorHAnsi" w:cstheme="majorHAnsi"/>
          <w:sz w:val="22"/>
          <w:szCs w:val="22"/>
        </w:rPr>
        <w:t xml:space="preserve">ab access code: available </w:t>
      </w:r>
      <w:r>
        <w:rPr>
          <w:rFonts w:asciiTheme="majorHAnsi" w:hAnsiTheme="majorHAnsi" w:cstheme="majorHAnsi"/>
          <w:sz w:val="22"/>
          <w:szCs w:val="22"/>
        </w:rPr>
        <w:t>from</w:t>
      </w:r>
      <w:r w:rsidRPr="006B524E">
        <w:rPr>
          <w:rFonts w:asciiTheme="majorHAnsi" w:hAnsiTheme="majorHAnsi" w:cstheme="majorHAnsi"/>
          <w:sz w:val="22"/>
          <w:szCs w:val="22"/>
        </w:rPr>
        <w:t xml:space="preserve"> Camosun bookstore. </w:t>
      </w:r>
    </w:p>
    <w:p w14:paraId="43187502" w14:textId="77777777" w:rsidR="006B524E" w:rsidRPr="006B524E" w:rsidRDefault="006B524E" w:rsidP="006B524E">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6B524E">
        <w:rPr>
          <w:rFonts w:asciiTheme="majorHAnsi" w:hAnsiTheme="majorHAnsi" w:cstheme="majorHAnsi"/>
          <w:sz w:val="22"/>
          <w:szCs w:val="22"/>
        </w:rPr>
        <w:t xml:space="preserve">Registration with MyMathLab: </w:t>
      </w:r>
      <w:hyperlink r:id="rId16" w:history="1">
        <w:r w:rsidRPr="006B524E">
          <w:rPr>
            <w:rStyle w:val="Hyperlink"/>
            <w:rFonts w:asciiTheme="majorHAnsi" w:hAnsiTheme="majorHAnsi" w:cstheme="majorHAnsi"/>
            <w:sz w:val="22"/>
            <w:szCs w:val="22"/>
          </w:rPr>
          <w:t>http://www.pearsonmylabandmastering.com/northamerica/mathxl/students/get-registered/index.html</w:t>
        </w:r>
      </w:hyperlink>
      <w:r w:rsidRPr="006B524E">
        <w:rPr>
          <w:rFonts w:asciiTheme="majorHAnsi" w:hAnsiTheme="majorHAnsi" w:cstheme="majorHAnsi"/>
          <w:sz w:val="22"/>
          <w:szCs w:val="22"/>
        </w:rPr>
        <w:t xml:space="preserve"> </w:t>
      </w:r>
    </w:p>
    <w:p w14:paraId="1C4DB43B" w14:textId="795AD0BC" w:rsidR="006B524E" w:rsidRPr="00EE4E14" w:rsidRDefault="006B524E" w:rsidP="006B524E">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6B524E">
        <w:rPr>
          <w:rFonts w:asciiTheme="majorHAnsi" w:hAnsiTheme="majorHAnsi" w:cstheme="majorHAnsi"/>
          <w:sz w:val="22"/>
          <w:szCs w:val="22"/>
        </w:rPr>
        <w:t>Course ID: You will need a cour</w:t>
      </w:r>
      <w:r>
        <w:rPr>
          <w:rFonts w:asciiTheme="majorHAnsi" w:hAnsiTheme="majorHAnsi" w:cstheme="majorHAnsi"/>
          <w:sz w:val="22"/>
          <w:szCs w:val="22"/>
        </w:rPr>
        <w:t>se ID to access the content on MyMathL</w:t>
      </w:r>
      <w:r w:rsidRPr="006B524E">
        <w:rPr>
          <w:rFonts w:asciiTheme="majorHAnsi" w:hAnsiTheme="majorHAnsi" w:cstheme="majorHAnsi"/>
          <w:sz w:val="22"/>
          <w:szCs w:val="22"/>
        </w:rPr>
        <w:t>ab. This ID will be available at start of term on D2L.</w:t>
      </w:r>
      <w:r w:rsidRPr="006B524E">
        <w:rPr>
          <w:rFonts w:asciiTheme="majorHAnsi" w:hAnsiTheme="majorHAnsi" w:cstheme="majorHAnsi"/>
          <w:b/>
          <w:sz w:val="22"/>
          <w:szCs w:val="22"/>
        </w:rPr>
        <w:t xml:space="preserve"> Please login to your D2L account to retrieve this information. </w:t>
      </w:r>
    </w:p>
    <w:p w14:paraId="2C06ABB7" w14:textId="706BD455" w:rsidR="00EE4E14" w:rsidRPr="00EE4E14" w:rsidRDefault="00EE4E14" w:rsidP="00EE4E14">
      <w:pPr>
        <w:pStyle w:val="Header"/>
        <w:numPr>
          <w:ilvl w:val="0"/>
          <w:numId w:val="12"/>
        </w:numPr>
        <w:tabs>
          <w:tab w:val="clear" w:pos="468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Pr>
          <w:rFonts w:asciiTheme="majorHAnsi" w:hAnsiTheme="majorHAnsi" w:cstheme="majorHAnsi"/>
          <w:sz w:val="22"/>
          <w:szCs w:val="22"/>
        </w:rPr>
        <w:t xml:space="preserve">Optional: Supplementary Open-textbook available on Math website: </w:t>
      </w:r>
      <w:hyperlink r:id="rId17" w:history="1">
        <w:r>
          <w:rPr>
            <w:rStyle w:val="Hyperlink"/>
            <w:rFonts w:asciiTheme="majorHAnsi" w:hAnsiTheme="majorHAnsi" w:cstheme="majorHAnsi"/>
            <w:sz w:val="22"/>
            <w:szCs w:val="22"/>
          </w:rPr>
          <w:t>https://clpmath.opened.ca/</w:t>
        </w:r>
      </w:hyperlink>
    </w:p>
    <w:p w14:paraId="62EF5E6B" w14:textId="77777777" w:rsidR="004E0712" w:rsidRDefault="004E0712" w:rsidP="00A92048"/>
    <w:p w14:paraId="55E6AC1D" w14:textId="0FF3578E" w:rsidR="007968D3" w:rsidRPr="00E31BEC" w:rsidRDefault="008F6840" w:rsidP="00F34BDC">
      <w:pPr>
        <w:pStyle w:val="Heading2"/>
      </w:pPr>
      <w:r w:rsidRPr="00E31BEC">
        <w:t>COURSE SCHEDULE, TOPICS, AND ASSOCIATED PREPARATION</w:t>
      </w:r>
      <w:r w:rsidR="003E4F0D">
        <w:t xml:space="preserve"> </w:t>
      </w:r>
      <w:r w:rsidRPr="00E31BEC">
        <w:t>/</w:t>
      </w:r>
      <w:r w:rsidR="003E4F0D">
        <w:t xml:space="preserve"> </w:t>
      </w:r>
      <w:r w:rsidRPr="00E31BEC">
        <w:t>ACTIVITY</w:t>
      </w:r>
      <w:r w:rsidR="003E4F0D">
        <w:t xml:space="preserve"> </w:t>
      </w:r>
      <w:r w:rsidRPr="00E31BEC">
        <w:t>/</w:t>
      </w:r>
      <w:r w:rsidR="003E4F0D">
        <w:t xml:space="preserve"> EVALUATION</w:t>
      </w:r>
    </w:p>
    <w:p w14:paraId="1DBAAE08" w14:textId="77777777" w:rsidR="00E921E1" w:rsidRDefault="00E921E1" w:rsidP="00E921E1">
      <w:pPr>
        <w:spacing w:line="276" w:lineRule="auto"/>
        <w:ind w:left="-5" w:hanging="10"/>
        <w:rPr>
          <w:rFonts w:ascii="Calibri Light" w:hAnsi="Calibri Light" w:cs="Calibri Light"/>
          <w:bCs/>
          <w:sz w:val="22"/>
          <w:szCs w:val="18"/>
        </w:rPr>
      </w:pPr>
    </w:p>
    <w:p w14:paraId="2C9DB02B" w14:textId="01CD2B17" w:rsidR="00E921E1" w:rsidRPr="00A43C26" w:rsidRDefault="00E921E1" w:rsidP="00E921E1">
      <w:pPr>
        <w:spacing w:line="276" w:lineRule="auto"/>
        <w:ind w:left="-5" w:hanging="10"/>
        <w:rPr>
          <w:rFonts w:ascii="Calibri Light" w:hAnsi="Calibri Light" w:cs="Calibri Light"/>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schedule and course components are subject to change with reasonable advance notice, as deemed appropriate by the instructor.</w:t>
      </w:r>
    </w:p>
    <w:p w14:paraId="524E5286" w14:textId="21C0C45C" w:rsidR="003F28A9" w:rsidRPr="00FC4F40" w:rsidRDefault="003F28A9" w:rsidP="00D23B37">
      <w:pPr>
        <w:spacing w:line="276" w:lineRule="auto"/>
        <w:ind w:right="-68"/>
        <w:rPr>
          <w:rFonts w:ascii="Calibri Light" w:hAnsi="Calibri Light" w:cs="Calibri Light"/>
          <w:color w:val="000000" w:themeColor="text1"/>
          <w:sz w:val="22"/>
          <w:szCs w:val="22"/>
        </w:rPr>
      </w:pPr>
    </w:p>
    <w:tbl>
      <w:tblPr>
        <w:tblW w:w="9923"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Summary of the course schedule and course components"/>
      </w:tblPr>
      <w:tblGrid>
        <w:gridCol w:w="2520"/>
        <w:gridCol w:w="5135"/>
        <w:gridCol w:w="2268"/>
      </w:tblGrid>
      <w:tr w:rsidR="00516DEA" w:rsidRPr="00E31BEC" w14:paraId="53ED676D" w14:textId="77777777" w:rsidTr="00247DB0">
        <w:trPr>
          <w:trHeight w:val="475"/>
          <w:tblHeader/>
        </w:trPr>
        <w:tc>
          <w:tcPr>
            <w:tcW w:w="2520" w:type="dxa"/>
            <w:shd w:val="clear" w:color="auto" w:fill="auto"/>
            <w:vAlign w:val="center"/>
          </w:tcPr>
          <w:p w14:paraId="04CF8942" w14:textId="2ABD1BE4" w:rsidR="00516DEA" w:rsidRPr="00E31BEC" w:rsidRDefault="00106A55" w:rsidP="00822B4D">
            <w:pPr>
              <w:rPr>
                <w:rFonts w:ascii="Calibri Light" w:hAnsi="Calibri Light" w:cs="Calibri Light"/>
                <w:color w:val="004A8D"/>
                <w:sz w:val="22"/>
                <w:szCs w:val="22"/>
              </w:rPr>
            </w:pPr>
            <w:r>
              <w:rPr>
                <w:rFonts w:ascii="Calibri Light" w:hAnsi="Calibri Light" w:cs="Calibri Light"/>
                <w:color w:val="004A8D"/>
                <w:sz w:val="22"/>
                <w:szCs w:val="22"/>
              </w:rPr>
              <w:t>WEEK or DATE RANGE</w:t>
            </w:r>
          </w:p>
        </w:tc>
        <w:tc>
          <w:tcPr>
            <w:tcW w:w="5135" w:type="dxa"/>
            <w:shd w:val="clear" w:color="auto" w:fill="auto"/>
            <w:vAlign w:val="center"/>
            <w:hideMark/>
          </w:tcPr>
          <w:p w14:paraId="28D14AFF" w14:textId="6F9470FF" w:rsidR="00516DEA" w:rsidRPr="00E31BEC" w:rsidRDefault="00516DEA" w:rsidP="0015689B">
            <w:pPr>
              <w:rPr>
                <w:rFonts w:ascii="Calibri Light" w:hAnsi="Calibri Light" w:cs="Calibri Light"/>
                <w:color w:val="004A8D"/>
                <w:sz w:val="22"/>
                <w:szCs w:val="22"/>
              </w:rPr>
            </w:pPr>
            <w:r w:rsidRPr="00E31BEC">
              <w:rPr>
                <w:rFonts w:ascii="Calibri Light" w:hAnsi="Calibri Light" w:cs="Calibri Light"/>
                <w:color w:val="004A8D"/>
                <w:sz w:val="22"/>
                <w:szCs w:val="22"/>
              </w:rPr>
              <w:t>ACTIVITY</w:t>
            </w:r>
            <w:r w:rsidR="0044652C">
              <w:rPr>
                <w:rFonts w:ascii="Calibri Light" w:hAnsi="Calibri Light" w:cs="Calibri Light"/>
                <w:color w:val="004A8D"/>
                <w:sz w:val="22"/>
                <w:szCs w:val="22"/>
              </w:rPr>
              <w:t xml:space="preserve"> or</w:t>
            </w:r>
            <w:r w:rsidR="000A2573">
              <w:rPr>
                <w:rFonts w:ascii="Calibri Light" w:hAnsi="Calibri Light" w:cs="Calibri Light"/>
                <w:color w:val="004A8D"/>
                <w:sz w:val="22"/>
                <w:szCs w:val="22"/>
              </w:rPr>
              <w:t xml:space="preserve"> TOPIC</w:t>
            </w:r>
          </w:p>
        </w:tc>
        <w:tc>
          <w:tcPr>
            <w:tcW w:w="2268" w:type="dxa"/>
            <w:shd w:val="clear" w:color="auto" w:fill="auto"/>
            <w:vAlign w:val="center"/>
            <w:hideMark/>
          </w:tcPr>
          <w:p w14:paraId="0036DDF3" w14:textId="6FF525EE" w:rsidR="00516DEA" w:rsidRPr="00E31BEC" w:rsidRDefault="0044652C" w:rsidP="0015689B">
            <w:pPr>
              <w:jc w:val="center"/>
              <w:rPr>
                <w:rFonts w:ascii="Calibri Light" w:hAnsi="Calibri Light" w:cs="Calibri Light"/>
                <w:color w:val="004A8D"/>
                <w:sz w:val="22"/>
                <w:szCs w:val="22"/>
              </w:rPr>
            </w:pPr>
            <w:r>
              <w:rPr>
                <w:rFonts w:ascii="Calibri Light" w:hAnsi="Calibri Light" w:cs="Calibri Light"/>
                <w:color w:val="004A8D"/>
                <w:sz w:val="22"/>
                <w:szCs w:val="22"/>
              </w:rPr>
              <w:t>OTHER NOTES</w:t>
            </w:r>
          </w:p>
        </w:tc>
      </w:tr>
      <w:tr w:rsidR="00516DEA" w:rsidRPr="00E31BEC" w14:paraId="7C047FFA" w14:textId="77777777" w:rsidTr="00247DB0">
        <w:trPr>
          <w:trHeight w:val="288"/>
        </w:trPr>
        <w:tc>
          <w:tcPr>
            <w:tcW w:w="2520" w:type="dxa"/>
            <w:shd w:val="clear" w:color="auto" w:fill="auto"/>
            <w:vAlign w:val="center"/>
          </w:tcPr>
          <w:p w14:paraId="148ED340" w14:textId="7C8D197C" w:rsidR="00516DEA" w:rsidRPr="00E31BEC" w:rsidRDefault="00516DEA" w:rsidP="0021675F">
            <w:pPr>
              <w:rPr>
                <w:rFonts w:ascii="Calibri Light" w:hAnsi="Calibri Light" w:cs="Calibri Light"/>
                <w:color w:val="000000"/>
                <w:sz w:val="22"/>
                <w:szCs w:val="22"/>
              </w:rPr>
            </w:pPr>
          </w:p>
        </w:tc>
        <w:tc>
          <w:tcPr>
            <w:tcW w:w="5135" w:type="dxa"/>
            <w:shd w:val="clear" w:color="auto" w:fill="auto"/>
            <w:vAlign w:val="center"/>
          </w:tcPr>
          <w:p w14:paraId="464AFE04" w14:textId="287B9112" w:rsidR="00516DE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rPr>
              <w:t>Unit 1 – Polynomials and Polynomial Functions</w:t>
            </w:r>
          </w:p>
        </w:tc>
        <w:tc>
          <w:tcPr>
            <w:tcW w:w="2268" w:type="dxa"/>
            <w:shd w:val="clear" w:color="auto" w:fill="auto"/>
            <w:vAlign w:val="center"/>
          </w:tcPr>
          <w:p w14:paraId="45FFA908" w14:textId="6BAA48D0" w:rsidR="00516DE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rPr>
              <w:t>Chapter 4</w:t>
            </w:r>
          </w:p>
        </w:tc>
      </w:tr>
      <w:tr w:rsidR="00035DCA" w:rsidRPr="00E31BEC" w14:paraId="7BBEEECA" w14:textId="77777777" w:rsidTr="00247DB0">
        <w:trPr>
          <w:trHeight w:val="288"/>
        </w:trPr>
        <w:tc>
          <w:tcPr>
            <w:tcW w:w="2520" w:type="dxa"/>
            <w:shd w:val="clear" w:color="auto" w:fill="auto"/>
            <w:vAlign w:val="center"/>
          </w:tcPr>
          <w:p w14:paraId="6E0F7610" w14:textId="7656882B" w:rsidR="00035DCA" w:rsidRPr="00E31BEC" w:rsidRDefault="009C423E" w:rsidP="0021675F">
            <w:pPr>
              <w:rPr>
                <w:rFonts w:ascii="Calibri Light" w:hAnsi="Calibri Light" w:cs="Calibri Light"/>
                <w:color w:val="000000"/>
                <w:sz w:val="22"/>
                <w:szCs w:val="22"/>
              </w:rPr>
            </w:pPr>
            <w:r>
              <w:rPr>
                <w:rFonts w:ascii="Calibri" w:hAnsi="Calibri" w:cs="Calibri"/>
                <w:color w:val="E36C0A"/>
                <w:sz w:val="22"/>
                <w:szCs w:val="22"/>
              </w:rPr>
              <w:t>Week 1-3</w:t>
            </w:r>
          </w:p>
        </w:tc>
        <w:tc>
          <w:tcPr>
            <w:tcW w:w="5135" w:type="dxa"/>
            <w:shd w:val="clear" w:color="auto" w:fill="auto"/>
            <w:vAlign w:val="center"/>
          </w:tcPr>
          <w:p w14:paraId="623132DB" w14:textId="64A003FE"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Pre-test</w:t>
            </w:r>
          </w:p>
        </w:tc>
        <w:tc>
          <w:tcPr>
            <w:tcW w:w="2268" w:type="dxa"/>
            <w:shd w:val="clear" w:color="auto" w:fill="auto"/>
            <w:vAlign w:val="center"/>
          </w:tcPr>
          <w:p w14:paraId="1478DCE5" w14:textId="4C17AE4B" w:rsidR="00035DCA" w:rsidRPr="002D2536" w:rsidRDefault="00035DCA" w:rsidP="0015689B">
            <w:pPr>
              <w:jc w:val="center"/>
              <w:rPr>
                <w:rFonts w:asciiTheme="majorHAnsi" w:hAnsiTheme="majorHAnsi" w:cstheme="majorHAnsi"/>
                <w:color w:val="000000"/>
                <w:sz w:val="22"/>
                <w:szCs w:val="22"/>
              </w:rPr>
            </w:pPr>
          </w:p>
        </w:tc>
      </w:tr>
      <w:tr w:rsidR="00035DCA" w:rsidRPr="00E31BEC" w14:paraId="16681EEF" w14:textId="77777777" w:rsidTr="00247DB0">
        <w:trPr>
          <w:trHeight w:val="288"/>
        </w:trPr>
        <w:tc>
          <w:tcPr>
            <w:tcW w:w="2520" w:type="dxa"/>
            <w:shd w:val="clear" w:color="auto" w:fill="auto"/>
            <w:vAlign w:val="center"/>
          </w:tcPr>
          <w:p w14:paraId="18226AF2" w14:textId="72900744"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7B6D91BD" w14:textId="6C7323B6"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Introduction to Polynomials and Polynomial Functions</w:t>
            </w:r>
          </w:p>
        </w:tc>
        <w:tc>
          <w:tcPr>
            <w:tcW w:w="2268" w:type="dxa"/>
            <w:shd w:val="clear" w:color="auto" w:fill="auto"/>
            <w:vAlign w:val="center"/>
          </w:tcPr>
          <w:p w14:paraId="357CF8F8" w14:textId="1ABDC1F7"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4.1</w:t>
            </w:r>
          </w:p>
        </w:tc>
      </w:tr>
      <w:tr w:rsidR="00035DCA" w:rsidRPr="00E31BEC" w14:paraId="0BADC987" w14:textId="77777777" w:rsidTr="00247DB0">
        <w:trPr>
          <w:trHeight w:val="288"/>
        </w:trPr>
        <w:tc>
          <w:tcPr>
            <w:tcW w:w="2520" w:type="dxa"/>
            <w:shd w:val="clear" w:color="auto" w:fill="auto"/>
            <w:vAlign w:val="center"/>
          </w:tcPr>
          <w:p w14:paraId="07837A28" w14:textId="1A73A402"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59F20761" w14:textId="37DD5EA4"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Multiplication of Polynomials</w:t>
            </w:r>
          </w:p>
        </w:tc>
        <w:tc>
          <w:tcPr>
            <w:tcW w:w="2268" w:type="dxa"/>
            <w:shd w:val="clear" w:color="auto" w:fill="auto"/>
            <w:vAlign w:val="center"/>
          </w:tcPr>
          <w:p w14:paraId="3511EC94" w14:textId="73A7FCD6"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4.2</w:t>
            </w:r>
          </w:p>
        </w:tc>
      </w:tr>
      <w:tr w:rsidR="00035DCA" w:rsidRPr="00E31BEC" w14:paraId="6EC8851B" w14:textId="77777777" w:rsidTr="00247DB0">
        <w:trPr>
          <w:trHeight w:val="288"/>
        </w:trPr>
        <w:tc>
          <w:tcPr>
            <w:tcW w:w="2520" w:type="dxa"/>
            <w:shd w:val="clear" w:color="auto" w:fill="auto"/>
            <w:vAlign w:val="center"/>
          </w:tcPr>
          <w:p w14:paraId="4A0C3DEF" w14:textId="61678E35"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52B0E5A5" w14:textId="73FB5753"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Introduction to Factoring</w:t>
            </w:r>
          </w:p>
        </w:tc>
        <w:tc>
          <w:tcPr>
            <w:tcW w:w="2268" w:type="dxa"/>
            <w:shd w:val="clear" w:color="auto" w:fill="auto"/>
            <w:vAlign w:val="center"/>
          </w:tcPr>
          <w:p w14:paraId="6766D364" w14:textId="00C83888"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4.3</w:t>
            </w:r>
          </w:p>
        </w:tc>
      </w:tr>
      <w:tr w:rsidR="00035DCA" w:rsidRPr="00E31BEC" w14:paraId="21751DE6" w14:textId="77777777" w:rsidTr="00247DB0">
        <w:trPr>
          <w:trHeight w:val="288"/>
        </w:trPr>
        <w:tc>
          <w:tcPr>
            <w:tcW w:w="2520" w:type="dxa"/>
            <w:shd w:val="clear" w:color="auto" w:fill="auto"/>
            <w:vAlign w:val="center"/>
          </w:tcPr>
          <w:p w14:paraId="38E46B0C" w14:textId="5CC76AE8"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2DEB7AEF" w14:textId="3FAD74B5"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Cs/>
                <w:sz w:val="22"/>
                <w:szCs w:val="22"/>
              </w:rPr>
              <w:t xml:space="preserve">Factoring Trinomials: </w:t>
            </w:r>
            <m:oMath>
              <m:sSup>
                <m:sSupPr>
                  <m:ctrlPr>
                    <w:rPr>
                      <w:rFonts w:ascii="Cambria Math" w:hAnsi="Cambria Math" w:cstheme="majorHAnsi"/>
                      <w:bCs/>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+bx+c</m:t>
              </m:r>
            </m:oMath>
          </w:p>
        </w:tc>
        <w:tc>
          <w:tcPr>
            <w:tcW w:w="2268" w:type="dxa"/>
            <w:shd w:val="clear" w:color="auto" w:fill="auto"/>
            <w:vAlign w:val="center"/>
          </w:tcPr>
          <w:p w14:paraId="3DD7F8EB" w14:textId="13BA22AB"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4.4</w:t>
            </w:r>
          </w:p>
        </w:tc>
      </w:tr>
      <w:tr w:rsidR="00035DCA" w:rsidRPr="00E31BEC" w14:paraId="65794D1F" w14:textId="77777777" w:rsidTr="00247DB0">
        <w:trPr>
          <w:trHeight w:val="288"/>
        </w:trPr>
        <w:tc>
          <w:tcPr>
            <w:tcW w:w="2520" w:type="dxa"/>
            <w:shd w:val="clear" w:color="auto" w:fill="auto"/>
            <w:vAlign w:val="center"/>
          </w:tcPr>
          <w:p w14:paraId="5C0050C8" w14:textId="695D3672"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1327EB0A" w14:textId="03A3A8A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Cs/>
                <w:sz w:val="22"/>
                <w:szCs w:val="22"/>
              </w:rPr>
              <w:t xml:space="preserve">Factoring Trinomials: </w:t>
            </w:r>
            <m:oMath>
              <m:r>
                <w:rPr>
                  <w:rFonts w:ascii="Cambria Math" w:hAnsi="Cambria Math" w:cstheme="majorHAnsi"/>
                  <w:sz w:val="22"/>
                  <w:szCs w:val="22"/>
                </w:rPr>
                <m:t>a</m:t>
              </m:r>
              <m:sSup>
                <m:sSupPr>
                  <m:ctrlPr>
                    <w:rPr>
                      <w:rFonts w:ascii="Cambria Math" w:hAnsi="Cambria Math" w:cstheme="majorHAnsi"/>
                      <w:bCs/>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+bx+c</m:t>
              </m:r>
            </m:oMath>
          </w:p>
        </w:tc>
        <w:tc>
          <w:tcPr>
            <w:tcW w:w="2268" w:type="dxa"/>
            <w:shd w:val="clear" w:color="auto" w:fill="auto"/>
            <w:vAlign w:val="center"/>
          </w:tcPr>
          <w:p w14:paraId="7D70A510" w14:textId="705CB445"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4.5</w:t>
            </w:r>
          </w:p>
        </w:tc>
      </w:tr>
      <w:tr w:rsidR="00035DCA" w:rsidRPr="00E31BEC" w14:paraId="21C39F36" w14:textId="77777777" w:rsidTr="00247DB0">
        <w:trPr>
          <w:trHeight w:val="288"/>
        </w:trPr>
        <w:tc>
          <w:tcPr>
            <w:tcW w:w="2520" w:type="dxa"/>
            <w:shd w:val="clear" w:color="auto" w:fill="auto"/>
            <w:vAlign w:val="center"/>
          </w:tcPr>
          <w:p w14:paraId="3B081951" w14:textId="37FEB065"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40C01DF4" w14:textId="3AA786FB"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Special Factoring</w:t>
            </w:r>
          </w:p>
        </w:tc>
        <w:tc>
          <w:tcPr>
            <w:tcW w:w="2268" w:type="dxa"/>
            <w:shd w:val="clear" w:color="auto" w:fill="auto"/>
            <w:vAlign w:val="center"/>
          </w:tcPr>
          <w:p w14:paraId="2549F834" w14:textId="5E8AFED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4.6</w:t>
            </w:r>
          </w:p>
        </w:tc>
      </w:tr>
      <w:tr w:rsidR="00035DCA" w:rsidRPr="00E31BEC" w14:paraId="32E208FD" w14:textId="77777777" w:rsidTr="00247DB0">
        <w:trPr>
          <w:trHeight w:val="288"/>
        </w:trPr>
        <w:tc>
          <w:tcPr>
            <w:tcW w:w="2520" w:type="dxa"/>
            <w:shd w:val="clear" w:color="auto" w:fill="auto"/>
            <w:vAlign w:val="center"/>
          </w:tcPr>
          <w:p w14:paraId="18FFD1C8" w14:textId="40C1EBA2"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291F935D" w14:textId="2D5B41AF"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Factoring: A General Strategy</w:t>
            </w:r>
          </w:p>
        </w:tc>
        <w:tc>
          <w:tcPr>
            <w:tcW w:w="2268" w:type="dxa"/>
            <w:shd w:val="clear" w:color="auto" w:fill="auto"/>
            <w:vAlign w:val="center"/>
          </w:tcPr>
          <w:p w14:paraId="3B6528FB" w14:textId="166490CC"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4.7</w:t>
            </w:r>
          </w:p>
        </w:tc>
      </w:tr>
      <w:tr w:rsidR="00035DCA" w:rsidRPr="00E31BEC" w14:paraId="6912381D" w14:textId="77777777" w:rsidTr="00247DB0">
        <w:trPr>
          <w:trHeight w:val="288"/>
        </w:trPr>
        <w:tc>
          <w:tcPr>
            <w:tcW w:w="2520" w:type="dxa"/>
            <w:shd w:val="clear" w:color="auto" w:fill="auto"/>
            <w:vAlign w:val="center"/>
          </w:tcPr>
          <w:p w14:paraId="509C3A0B" w14:textId="6A7970A1"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146B91B0" w14:textId="3D8A7DC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Applications of Polynomial Equations</w:t>
            </w:r>
          </w:p>
        </w:tc>
        <w:tc>
          <w:tcPr>
            <w:tcW w:w="2268" w:type="dxa"/>
            <w:shd w:val="clear" w:color="auto" w:fill="auto"/>
            <w:vAlign w:val="center"/>
          </w:tcPr>
          <w:p w14:paraId="7DC0D0AB" w14:textId="2D49A008"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4.8</w:t>
            </w:r>
          </w:p>
        </w:tc>
      </w:tr>
      <w:tr w:rsidR="00035DCA" w:rsidRPr="00E31BEC" w14:paraId="36D27F44" w14:textId="77777777" w:rsidTr="00247DB0">
        <w:trPr>
          <w:trHeight w:val="288"/>
        </w:trPr>
        <w:tc>
          <w:tcPr>
            <w:tcW w:w="2520" w:type="dxa"/>
            <w:shd w:val="clear" w:color="auto" w:fill="auto"/>
            <w:vAlign w:val="center"/>
          </w:tcPr>
          <w:p w14:paraId="3C54A98B" w14:textId="4FE2B4F7"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16F9045A" w14:textId="2F1A7586"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Post-test</w:t>
            </w:r>
          </w:p>
        </w:tc>
        <w:tc>
          <w:tcPr>
            <w:tcW w:w="2268" w:type="dxa"/>
            <w:shd w:val="clear" w:color="auto" w:fill="auto"/>
            <w:vAlign w:val="center"/>
          </w:tcPr>
          <w:p w14:paraId="6A28B5C7" w14:textId="73A82E65"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661734EA" w14:textId="77777777" w:rsidTr="00247DB0">
        <w:trPr>
          <w:trHeight w:val="288"/>
        </w:trPr>
        <w:tc>
          <w:tcPr>
            <w:tcW w:w="2520" w:type="dxa"/>
            <w:shd w:val="clear" w:color="auto" w:fill="auto"/>
            <w:vAlign w:val="center"/>
          </w:tcPr>
          <w:p w14:paraId="108C701D" w14:textId="474557D3"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76B5BE55" w14:textId="27785FAA" w:rsidR="00035DCA" w:rsidRPr="002D2536" w:rsidRDefault="00035DCA"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lang w:eastAsia="en-CA"/>
              </w:rPr>
              <w:t>Unit 1 final test</w:t>
            </w:r>
          </w:p>
        </w:tc>
        <w:tc>
          <w:tcPr>
            <w:tcW w:w="2268" w:type="dxa"/>
            <w:shd w:val="clear" w:color="auto" w:fill="auto"/>
            <w:vAlign w:val="center"/>
          </w:tcPr>
          <w:p w14:paraId="3553ACC1" w14:textId="080292FD" w:rsidR="00035DCA" w:rsidRPr="00247DB0" w:rsidRDefault="00247DB0" w:rsidP="0015689B">
            <w:pPr>
              <w:jc w:val="center"/>
              <w:rPr>
                <w:rFonts w:ascii="Calibri" w:hAnsi="Calibri" w:cs="Calibri"/>
                <w:color w:val="E36C0A"/>
                <w:sz w:val="22"/>
                <w:szCs w:val="22"/>
              </w:rPr>
            </w:pPr>
            <w:r w:rsidRPr="00247DB0">
              <w:rPr>
                <w:rFonts w:ascii="Calibri" w:hAnsi="Calibri" w:cs="Calibri"/>
                <w:color w:val="E36C0A"/>
                <w:sz w:val="22"/>
                <w:szCs w:val="22"/>
              </w:rPr>
              <w:t>3 hrs</w:t>
            </w:r>
          </w:p>
        </w:tc>
      </w:tr>
      <w:tr w:rsidR="00035DCA" w:rsidRPr="00E31BEC" w14:paraId="07A9BA2E" w14:textId="77777777" w:rsidTr="00247DB0">
        <w:trPr>
          <w:trHeight w:val="288"/>
        </w:trPr>
        <w:tc>
          <w:tcPr>
            <w:tcW w:w="2520" w:type="dxa"/>
            <w:shd w:val="clear" w:color="auto" w:fill="auto"/>
            <w:vAlign w:val="center"/>
          </w:tcPr>
          <w:p w14:paraId="2EF8807A" w14:textId="76A433A6" w:rsidR="00035DCA" w:rsidRPr="00E31BEC" w:rsidRDefault="00247DB0" w:rsidP="0021675F">
            <w:pPr>
              <w:rPr>
                <w:rFonts w:ascii="Calibri Light" w:hAnsi="Calibri Light" w:cs="Calibri Light"/>
                <w:color w:val="000000"/>
                <w:sz w:val="22"/>
                <w:szCs w:val="22"/>
              </w:rPr>
            </w:pPr>
            <w:r>
              <w:rPr>
                <w:rFonts w:ascii="Calibri" w:hAnsi="Calibri" w:cs="Calibri"/>
                <w:color w:val="E36C0A"/>
                <w:sz w:val="22"/>
                <w:szCs w:val="22"/>
              </w:rPr>
              <w:t>Week 3-6</w:t>
            </w:r>
          </w:p>
        </w:tc>
        <w:tc>
          <w:tcPr>
            <w:tcW w:w="5135" w:type="dxa"/>
            <w:shd w:val="clear" w:color="auto" w:fill="auto"/>
            <w:vAlign w:val="center"/>
          </w:tcPr>
          <w:p w14:paraId="0E65A216" w14:textId="4077AB9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rPr>
              <w:t>Unit 2 – Rational Expressions, Equations and Functions</w:t>
            </w:r>
          </w:p>
        </w:tc>
        <w:tc>
          <w:tcPr>
            <w:tcW w:w="2268" w:type="dxa"/>
            <w:shd w:val="clear" w:color="auto" w:fill="auto"/>
            <w:vAlign w:val="center"/>
          </w:tcPr>
          <w:p w14:paraId="6C07F0B1" w14:textId="54EE56FB"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rPr>
              <w:t>Chapter 5</w:t>
            </w:r>
          </w:p>
        </w:tc>
      </w:tr>
      <w:tr w:rsidR="00035DCA" w:rsidRPr="00E31BEC" w14:paraId="553EBA9D" w14:textId="77777777" w:rsidTr="00247DB0">
        <w:trPr>
          <w:trHeight w:val="288"/>
        </w:trPr>
        <w:tc>
          <w:tcPr>
            <w:tcW w:w="2520" w:type="dxa"/>
            <w:shd w:val="clear" w:color="auto" w:fill="auto"/>
            <w:vAlign w:val="center"/>
          </w:tcPr>
          <w:p w14:paraId="64552EBD" w14:textId="145E6A6F"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32EEEC9E" w14:textId="0807F740"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Pre-test</w:t>
            </w:r>
          </w:p>
        </w:tc>
        <w:tc>
          <w:tcPr>
            <w:tcW w:w="2268" w:type="dxa"/>
            <w:shd w:val="clear" w:color="auto" w:fill="auto"/>
            <w:vAlign w:val="center"/>
          </w:tcPr>
          <w:p w14:paraId="12F828B7" w14:textId="77777777" w:rsidR="00035DCA" w:rsidRPr="002D2536" w:rsidRDefault="00035DCA" w:rsidP="0015689B">
            <w:pPr>
              <w:jc w:val="center"/>
              <w:rPr>
                <w:rFonts w:asciiTheme="majorHAnsi" w:hAnsiTheme="majorHAnsi" w:cstheme="majorHAnsi"/>
                <w:color w:val="000000"/>
                <w:sz w:val="22"/>
                <w:szCs w:val="22"/>
              </w:rPr>
            </w:pPr>
          </w:p>
        </w:tc>
      </w:tr>
      <w:tr w:rsidR="00035DCA" w:rsidRPr="00E31BEC" w14:paraId="67A7C15B" w14:textId="77777777" w:rsidTr="00247DB0">
        <w:trPr>
          <w:trHeight w:val="288"/>
        </w:trPr>
        <w:tc>
          <w:tcPr>
            <w:tcW w:w="2520" w:type="dxa"/>
            <w:shd w:val="clear" w:color="auto" w:fill="auto"/>
            <w:vAlign w:val="center"/>
          </w:tcPr>
          <w:p w14:paraId="51A07B99" w14:textId="0525D302"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14B27287" w14:textId="34A4FEE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 xml:space="preserve">Rational Expressions, Functions: </w:t>
            </w:r>
            <w:proofErr w:type="spellStart"/>
            <w:proofErr w:type="gramStart"/>
            <w:r w:rsidRPr="002D2536">
              <w:rPr>
                <w:rFonts w:asciiTheme="majorHAnsi" w:hAnsiTheme="majorHAnsi" w:cstheme="majorHAnsi"/>
                <w:color w:val="000000"/>
                <w:sz w:val="22"/>
                <w:szCs w:val="22"/>
                <w:lang w:eastAsia="en-CA"/>
              </w:rPr>
              <w:t>Mult</w:t>
            </w:r>
            <w:proofErr w:type="spellEnd"/>
            <w:r w:rsidRPr="002D2536">
              <w:rPr>
                <w:rFonts w:asciiTheme="majorHAnsi" w:hAnsiTheme="majorHAnsi" w:cstheme="majorHAnsi"/>
                <w:color w:val="000000"/>
                <w:sz w:val="22"/>
                <w:szCs w:val="22"/>
                <w:lang w:eastAsia="en-CA"/>
              </w:rPr>
              <w:t>./</w:t>
            </w:r>
            <w:proofErr w:type="gramEnd"/>
            <w:r w:rsidRPr="002D2536">
              <w:rPr>
                <w:rFonts w:asciiTheme="majorHAnsi" w:hAnsiTheme="majorHAnsi" w:cstheme="majorHAnsi"/>
                <w:color w:val="000000"/>
                <w:sz w:val="22"/>
                <w:szCs w:val="22"/>
                <w:lang w:eastAsia="en-CA"/>
              </w:rPr>
              <w:t xml:space="preserve">Div. </w:t>
            </w:r>
          </w:p>
        </w:tc>
        <w:tc>
          <w:tcPr>
            <w:tcW w:w="2268" w:type="dxa"/>
            <w:shd w:val="clear" w:color="auto" w:fill="auto"/>
            <w:vAlign w:val="center"/>
          </w:tcPr>
          <w:p w14:paraId="1CE065A2" w14:textId="59A6D10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5.1</w:t>
            </w:r>
          </w:p>
        </w:tc>
      </w:tr>
      <w:tr w:rsidR="00035DCA" w:rsidRPr="00E31BEC" w14:paraId="6A90BEB0" w14:textId="77777777" w:rsidTr="00247DB0">
        <w:trPr>
          <w:trHeight w:val="288"/>
        </w:trPr>
        <w:tc>
          <w:tcPr>
            <w:tcW w:w="2520" w:type="dxa"/>
            <w:shd w:val="clear" w:color="auto" w:fill="auto"/>
            <w:vAlign w:val="center"/>
          </w:tcPr>
          <w:p w14:paraId="475D50C3" w14:textId="171CAD6D"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61F01843" w14:textId="38D3EE03"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LCMs, LCDs, Addition and Subtraction</w:t>
            </w:r>
          </w:p>
        </w:tc>
        <w:tc>
          <w:tcPr>
            <w:tcW w:w="2268" w:type="dxa"/>
            <w:shd w:val="clear" w:color="auto" w:fill="auto"/>
            <w:vAlign w:val="center"/>
          </w:tcPr>
          <w:p w14:paraId="52DFB0DC" w14:textId="6FAE5BD3"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5.2</w:t>
            </w:r>
          </w:p>
        </w:tc>
      </w:tr>
      <w:tr w:rsidR="00035DCA" w:rsidRPr="00E31BEC" w14:paraId="5A988D8E" w14:textId="77777777" w:rsidTr="00247DB0">
        <w:trPr>
          <w:trHeight w:val="288"/>
        </w:trPr>
        <w:tc>
          <w:tcPr>
            <w:tcW w:w="2520" w:type="dxa"/>
            <w:shd w:val="clear" w:color="auto" w:fill="auto"/>
            <w:vAlign w:val="center"/>
          </w:tcPr>
          <w:p w14:paraId="309575C5" w14:textId="4235DCD4"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70D3D35E" w14:textId="355EB9D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Division of Polynomials</w:t>
            </w:r>
          </w:p>
        </w:tc>
        <w:tc>
          <w:tcPr>
            <w:tcW w:w="2268" w:type="dxa"/>
            <w:shd w:val="clear" w:color="auto" w:fill="auto"/>
            <w:vAlign w:val="center"/>
          </w:tcPr>
          <w:p w14:paraId="09609DF6" w14:textId="0F059CC6"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5.3</w:t>
            </w:r>
          </w:p>
        </w:tc>
      </w:tr>
      <w:tr w:rsidR="00035DCA" w:rsidRPr="00E31BEC" w14:paraId="4DE3ACBC" w14:textId="77777777" w:rsidTr="00247DB0">
        <w:trPr>
          <w:trHeight w:val="288"/>
        </w:trPr>
        <w:tc>
          <w:tcPr>
            <w:tcW w:w="2520" w:type="dxa"/>
            <w:shd w:val="clear" w:color="auto" w:fill="auto"/>
            <w:vAlign w:val="center"/>
          </w:tcPr>
          <w:p w14:paraId="24C5D787" w14:textId="27658DA1"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54EA2551" w14:textId="0E0D25C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Complex Rational Expressions</w:t>
            </w:r>
          </w:p>
        </w:tc>
        <w:tc>
          <w:tcPr>
            <w:tcW w:w="2268" w:type="dxa"/>
            <w:shd w:val="clear" w:color="auto" w:fill="auto"/>
            <w:vAlign w:val="center"/>
          </w:tcPr>
          <w:p w14:paraId="35A67502" w14:textId="655C19C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5.4</w:t>
            </w:r>
          </w:p>
        </w:tc>
      </w:tr>
      <w:tr w:rsidR="00035DCA" w:rsidRPr="00E31BEC" w14:paraId="3E7EBF4B" w14:textId="77777777" w:rsidTr="00247DB0">
        <w:trPr>
          <w:trHeight w:val="288"/>
        </w:trPr>
        <w:tc>
          <w:tcPr>
            <w:tcW w:w="2520" w:type="dxa"/>
            <w:shd w:val="clear" w:color="auto" w:fill="auto"/>
            <w:vAlign w:val="center"/>
          </w:tcPr>
          <w:p w14:paraId="6B957F89" w14:textId="7DF72071"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614A9ACA" w14:textId="296F42F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Solving Rational Equations</w:t>
            </w:r>
          </w:p>
        </w:tc>
        <w:tc>
          <w:tcPr>
            <w:tcW w:w="2268" w:type="dxa"/>
            <w:shd w:val="clear" w:color="auto" w:fill="auto"/>
            <w:vAlign w:val="center"/>
          </w:tcPr>
          <w:p w14:paraId="06211712" w14:textId="19564DA0"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5.5</w:t>
            </w:r>
          </w:p>
        </w:tc>
      </w:tr>
      <w:tr w:rsidR="00035DCA" w:rsidRPr="00E31BEC" w14:paraId="7F7DB580" w14:textId="77777777" w:rsidTr="00247DB0">
        <w:trPr>
          <w:trHeight w:val="288"/>
        </w:trPr>
        <w:tc>
          <w:tcPr>
            <w:tcW w:w="2520" w:type="dxa"/>
            <w:shd w:val="clear" w:color="auto" w:fill="auto"/>
            <w:vAlign w:val="center"/>
          </w:tcPr>
          <w:p w14:paraId="0F85257B" w14:textId="0CA48FC8"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1FB92DD" w14:textId="2C6911B7"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Uniform Motion Applications</w:t>
            </w:r>
          </w:p>
        </w:tc>
        <w:tc>
          <w:tcPr>
            <w:tcW w:w="2268" w:type="dxa"/>
            <w:shd w:val="clear" w:color="auto" w:fill="auto"/>
            <w:vAlign w:val="center"/>
          </w:tcPr>
          <w:p w14:paraId="2B3DDE16" w14:textId="1EECB48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5.6c</w:t>
            </w:r>
          </w:p>
        </w:tc>
      </w:tr>
      <w:tr w:rsidR="00035DCA" w:rsidRPr="00E31BEC" w14:paraId="18F87203" w14:textId="77777777" w:rsidTr="00247DB0">
        <w:trPr>
          <w:trHeight w:val="288"/>
        </w:trPr>
        <w:tc>
          <w:tcPr>
            <w:tcW w:w="2520" w:type="dxa"/>
            <w:shd w:val="clear" w:color="auto" w:fill="auto"/>
            <w:vAlign w:val="center"/>
          </w:tcPr>
          <w:p w14:paraId="5BBA4EC5" w14:textId="202CA188"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156CC9A4" w14:textId="55D9695A"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Formulas and Applications</w:t>
            </w:r>
          </w:p>
        </w:tc>
        <w:tc>
          <w:tcPr>
            <w:tcW w:w="2268" w:type="dxa"/>
            <w:shd w:val="clear" w:color="auto" w:fill="auto"/>
            <w:vAlign w:val="center"/>
          </w:tcPr>
          <w:p w14:paraId="0980458A" w14:textId="79D6DB8F"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5.7</w:t>
            </w:r>
          </w:p>
        </w:tc>
      </w:tr>
      <w:tr w:rsidR="00035DCA" w:rsidRPr="00E31BEC" w14:paraId="033250D2" w14:textId="77777777" w:rsidTr="00247DB0">
        <w:trPr>
          <w:trHeight w:val="288"/>
        </w:trPr>
        <w:tc>
          <w:tcPr>
            <w:tcW w:w="2520" w:type="dxa"/>
            <w:shd w:val="clear" w:color="auto" w:fill="auto"/>
            <w:vAlign w:val="center"/>
          </w:tcPr>
          <w:p w14:paraId="05BFE91C" w14:textId="6B3DA8E2"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2E5E882D" w14:textId="10AB93AA"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Variation and Applications</w:t>
            </w:r>
          </w:p>
        </w:tc>
        <w:tc>
          <w:tcPr>
            <w:tcW w:w="2268" w:type="dxa"/>
            <w:shd w:val="clear" w:color="auto" w:fill="auto"/>
            <w:vAlign w:val="center"/>
          </w:tcPr>
          <w:p w14:paraId="7B9AF83E" w14:textId="42B1FD74"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5.8</w:t>
            </w:r>
          </w:p>
        </w:tc>
      </w:tr>
      <w:tr w:rsidR="00035DCA" w:rsidRPr="00E31BEC" w14:paraId="2FCF4211" w14:textId="77777777" w:rsidTr="00247DB0">
        <w:trPr>
          <w:trHeight w:val="288"/>
        </w:trPr>
        <w:tc>
          <w:tcPr>
            <w:tcW w:w="2520" w:type="dxa"/>
            <w:shd w:val="clear" w:color="auto" w:fill="auto"/>
            <w:vAlign w:val="center"/>
          </w:tcPr>
          <w:p w14:paraId="79B925A7" w14:textId="3784D512"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4EE678FE" w14:textId="214C9EC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Post-test</w:t>
            </w:r>
          </w:p>
        </w:tc>
        <w:tc>
          <w:tcPr>
            <w:tcW w:w="2268" w:type="dxa"/>
            <w:shd w:val="clear" w:color="auto" w:fill="auto"/>
            <w:vAlign w:val="center"/>
          </w:tcPr>
          <w:p w14:paraId="7ABC95E4" w14:textId="60FD6212"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3FDD8809" w14:textId="77777777" w:rsidTr="00247DB0">
        <w:trPr>
          <w:trHeight w:val="288"/>
        </w:trPr>
        <w:tc>
          <w:tcPr>
            <w:tcW w:w="2520" w:type="dxa"/>
            <w:shd w:val="clear" w:color="auto" w:fill="auto"/>
            <w:vAlign w:val="center"/>
          </w:tcPr>
          <w:p w14:paraId="6A31558F" w14:textId="7DEEEDD3"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1AC3B99" w14:textId="1374E13D" w:rsidR="00035DCA" w:rsidRPr="002D2536" w:rsidRDefault="00035DCA"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lang w:eastAsia="en-CA"/>
              </w:rPr>
              <w:t>Unit 2 final test</w:t>
            </w:r>
          </w:p>
        </w:tc>
        <w:tc>
          <w:tcPr>
            <w:tcW w:w="2268" w:type="dxa"/>
            <w:shd w:val="clear" w:color="auto" w:fill="auto"/>
            <w:vAlign w:val="center"/>
          </w:tcPr>
          <w:p w14:paraId="47771E98" w14:textId="1534853F" w:rsidR="00035DCA" w:rsidRPr="002D2536" w:rsidRDefault="00247DB0" w:rsidP="00247DB0">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4BF82585" w14:textId="77777777" w:rsidTr="00247DB0">
        <w:trPr>
          <w:trHeight w:val="288"/>
        </w:trPr>
        <w:tc>
          <w:tcPr>
            <w:tcW w:w="2520" w:type="dxa"/>
            <w:shd w:val="clear" w:color="auto" w:fill="auto"/>
            <w:vAlign w:val="center"/>
          </w:tcPr>
          <w:p w14:paraId="0195B8FF" w14:textId="7664A805" w:rsidR="00035DCA" w:rsidRDefault="00247DB0" w:rsidP="0021675F">
            <w:pPr>
              <w:rPr>
                <w:rFonts w:ascii="Calibri Light" w:hAnsi="Calibri Light" w:cs="Calibri Light"/>
                <w:color w:val="000000"/>
                <w:sz w:val="22"/>
                <w:szCs w:val="22"/>
              </w:rPr>
            </w:pPr>
            <w:r>
              <w:rPr>
                <w:rFonts w:ascii="Calibri" w:hAnsi="Calibri" w:cs="Calibri"/>
                <w:color w:val="E36C0A"/>
                <w:sz w:val="22"/>
                <w:szCs w:val="22"/>
              </w:rPr>
              <w:t>Week 7-9</w:t>
            </w:r>
          </w:p>
        </w:tc>
        <w:tc>
          <w:tcPr>
            <w:tcW w:w="5135" w:type="dxa"/>
            <w:shd w:val="clear" w:color="auto" w:fill="auto"/>
            <w:vAlign w:val="center"/>
          </w:tcPr>
          <w:p w14:paraId="67E6ADF4" w14:textId="74926E36"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rPr>
              <w:t>Unit 3 – Radical Expressions, Equations and Functions</w:t>
            </w:r>
          </w:p>
        </w:tc>
        <w:tc>
          <w:tcPr>
            <w:tcW w:w="2268" w:type="dxa"/>
            <w:shd w:val="clear" w:color="auto" w:fill="auto"/>
            <w:vAlign w:val="center"/>
          </w:tcPr>
          <w:p w14:paraId="17AC6700" w14:textId="309AF671"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rPr>
              <w:t>Chapter 6</w:t>
            </w:r>
          </w:p>
        </w:tc>
      </w:tr>
      <w:tr w:rsidR="00035DCA" w:rsidRPr="00E31BEC" w14:paraId="7D73D22F" w14:textId="77777777" w:rsidTr="00247DB0">
        <w:trPr>
          <w:trHeight w:val="288"/>
        </w:trPr>
        <w:tc>
          <w:tcPr>
            <w:tcW w:w="2520" w:type="dxa"/>
            <w:shd w:val="clear" w:color="auto" w:fill="auto"/>
            <w:vAlign w:val="center"/>
          </w:tcPr>
          <w:p w14:paraId="65775AFC" w14:textId="0E8ED103"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2EEA5528" w14:textId="1F9E2D2A"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Pre-test</w:t>
            </w:r>
          </w:p>
        </w:tc>
        <w:tc>
          <w:tcPr>
            <w:tcW w:w="2268" w:type="dxa"/>
            <w:shd w:val="clear" w:color="auto" w:fill="auto"/>
            <w:vAlign w:val="center"/>
          </w:tcPr>
          <w:p w14:paraId="6ED1B0AD" w14:textId="77777777" w:rsidR="00035DCA" w:rsidRPr="002D2536" w:rsidRDefault="00035DCA" w:rsidP="0015689B">
            <w:pPr>
              <w:jc w:val="center"/>
              <w:rPr>
                <w:rFonts w:asciiTheme="majorHAnsi" w:hAnsiTheme="majorHAnsi" w:cstheme="majorHAnsi"/>
                <w:color w:val="000000"/>
                <w:sz w:val="22"/>
                <w:szCs w:val="22"/>
              </w:rPr>
            </w:pPr>
          </w:p>
        </w:tc>
      </w:tr>
      <w:tr w:rsidR="00035DCA" w:rsidRPr="00E31BEC" w14:paraId="3BD723D7" w14:textId="77777777" w:rsidTr="00247DB0">
        <w:trPr>
          <w:trHeight w:val="288"/>
        </w:trPr>
        <w:tc>
          <w:tcPr>
            <w:tcW w:w="2520" w:type="dxa"/>
            <w:shd w:val="clear" w:color="auto" w:fill="auto"/>
            <w:vAlign w:val="center"/>
          </w:tcPr>
          <w:p w14:paraId="3DC10F1A" w14:textId="17F52A0C"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326D3F8C" w14:textId="12376406"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Radical Expressions and Functions</w:t>
            </w:r>
          </w:p>
        </w:tc>
        <w:tc>
          <w:tcPr>
            <w:tcW w:w="2268" w:type="dxa"/>
            <w:shd w:val="clear" w:color="auto" w:fill="auto"/>
            <w:vAlign w:val="center"/>
          </w:tcPr>
          <w:p w14:paraId="242BB54D" w14:textId="333AFAC2"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6.1</w:t>
            </w:r>
          </w:p>
        </w:tc>
      </w:tr>
      <w:tr w:rsidR="00035DCA" w:rsidRPr="00E31BEC" w14:paraId="129912C5" w14:textId="77777777" w:rsidTr="00247DB0">
        <w:trPr>
          <w:trHeight w:val="288"/>
        </w:trPr>
        <w:tc>
          <w:tcPr>
            <w:tcW w:w="2520" w:type="dxa"/>
            <w:shd w:val="clear" w:color="auto" w:fill="auto"/>
            <w:vAlign w:val="center"/>
          </w:tcPr>
          <w:p w14:paraId="369E1CB7" w14:textId="335ACC8D"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6AC063C9" w14:textId="720503C2"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Rational Numbers as Exponents</w:t>
            </w:r>
          </w:p>
        </w:tc>
        <w:tc>
          <w:tcPr>
            <w:tcW w:w="2268" w:type="dxa"/>
            <w:shd w:val="clear" w:color="auto" w:fill="auto"/>
            <w:vAlign w:val="center"/>
          </w:tcPr>
          <w:p w14:paraId="71C0F58D" w14:textId="78B2C49B"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6.2</w:t>
            </w:r>
          </w:p>
        </w:tc>
      </w:tr>
      <w:tr w:rsidR="00035DCA" w:rsidRPr="00E31BEC" w14:paraId="7BFCF6B9" w14:textId="77777777" w:rsidTr="00247DB0">
        <w:trPr>
          <w:trHeight w:val="288"/>
        </w:trPr>
        <w:tc>
          <w:tcPr>
            <w:tcW w:w="2520" w:type="dxa"/>
            <w:shd w:val="clear" w:color="auto" w:fill="auto"/>
            <w:vAlign w:val="center"/>
          </w:tcPr>
          <w:p w14:paraId="459C10F9" w14:textId="3D660DEC"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F43EF36" w14:textId="456E118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Simplifying Radical Expressions</w:t>
            </w:r>
          </w:p>
        </w:tc>
        <w:tc>
          <w:tcPr>
            <w:tcW w:w="2268" w:type="dxa"/>
            <w:shd w:val="clear" w:color="auto" w:fill="auto"/>
            <w:vAlign w:val="center"/>
          </w:tcPr>
          <w:p w14:paraId="3C3C9A6C" w14:textId="7D2D703B"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6.3</w:t>
            </w:r>
          </w:p>
        </w:tc>
      </w:tr>
      <w:tr w:rsidR="00035DCA" w:rsidRPr="00E31BEC" w14:paraId="1864DF52" w14:textId="77777777" w:rsidTr="00247DB0">
        <w:trPr>
          <w:trHeight w:val="288"/>
        </w:trPr>
        <w:tc>
          <w:tcPr>
            <w:tcW w:w="2520" w:type="dxa"/>
            <w:shd w:val="clear" w:color="auto" w:fill="auto"/>
            <w:vAlign w:val="center"/>
          </w:tcPr>
          <w:p w14:paraId="565122CF" w14:textId="0F30E244"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1B1311A" w14:textId="2AA4339A"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Addition, Subtraction, and More Multiplication</w:t>
            </w:r>
          </w:p>
        </w:tc>
        <w:tc>
          <w:tcPr>
            <w:tcW w:w="2268" w:type="dxa"/>
            <w:shd w:val="clear" w:color="auto" w:fill="auto"/>
            <w:vAlign w:val="center"/>
          </w:tcPr>
          <w:p w14:paraId="05B55404" w14:textId="53378670"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6.4</w:t>
            </w:r>
          </w:p>
        </w:tc>
      </w:tr>
      <w:tr w:rsidR="00035DCA" w:rsidRPr="00E31BEC" w14:paraId="7C49DD4D" w14:textId="77777777" w:rsidTr="00247DB0">
        <w:trPr>
          <w:trHeight w:val="288"/>
        </w:trPr>
        <w:tc>
          <w:tcPr>
            <w:tcW w:w="2520" w:type="dxa"/>
            <w:shd w:val="clear" w:color="auto" w:fill="auto"/>
            <w:vAlign w:val="center"/>
          </w:tcPr>
          <w:p w14:paraId="71CAB8F9" w14:textId="616501C6"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9271E79" w14:textId="785C6B91"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More on Division of Radical Expressions</w:t>
            </w:r>
          </w:p>
        </w:tc>
        <w:tc>
          <w:tcPr>
            <w:tcW w:w="2268" w:type="dxa"/>
            <w:shd w:val="clear" w:color="auto" w:fill="auto"/>
            <w:vAlign w:val="center"/>
          </w:tcPr>
          <w:p w14:paraId="3CC8BEBB" w14:textId="142D4C09"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6.5</w:t>
            </w:r>
          </w:p>
        </w:tc>
      </w:tr>
      <w:tr w:rsidR="00035DCA" w:rsidRPr="00E31BEC" w14:paraId="19631ABF" w14:textId="77777777" w:rsidTr="00247DB0">
        <w:trPr>
          <w:trHeight w:val="288"/>
        </w:trPr>
        <w:tc>
          <w:tcPr>
            <w:tcW w:w="2520" w:type="dxa"/>
            <w:shd w:val="clear" w:color="auto" w:fill="auto"/>
            <w:vAlign w:val="center"/>
          </w:tcPr>
          <w:p w14:paraId="0122E88B" w14:textId="7B01F62C"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333FDD16" w14:textId="0C97849A"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Solving Radical Equations</w:t>
            </w:r>
          </w:p>
        </w:tc>
        <w:tc>
          <w:tcPr>
            <w:tcW w:w="2268" w:type="dxa"/>
            <w:shd w:val="clear" w:color="auto" w:fill="auto"/>
            <w:vAlign w:val="center"/>
          </w:tcPr>
          <w:p w14:paraId="34115E80" w14:textId="28CAA47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6.6</w:t>
            </w:r>
          </w:p>
        </w:tc>
      </w:tr>
      <w:tr w:rsidR="00035DCA" w:rsidRPr="00E31BEC" w14:paraId="6F7FE518" w14:textId="77777777" w:rsidTr="00247DB0">
        <w:trPr>
          <w:trHeight w:val="288"/>
        </w:trPr>
        <w:tc>
          <w:tcPr>
            <w:tcW w:w="2520" w:type="dxa"/>
            <w:shd w:val="clear" w:color="auto" w:fill="auto"/>
            <w:vAlign w:val="center"/>
          </w:tcPr>
          <w:p w14:paraId="1B0625BC" w14:textId="154DEFBF"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55E2678D" w14:textId="2BC6C337"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Applications Involving Powers and Roots</w:t>
            </w:r>
          </w:p>
        </w:tc>
        <w:tc>
          <w:tcPr>
            <w:tcW w:w="2268" w:type="dxa"/>
            <w:shd w:val="clear" w:color="auto" w:fill="auto"/>
            <w:vAlign w:val="center"/>
          </w:tcPr>
          <w:p w14:paraId="69AB6649" w14:textId="0114A06F"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6.7</w:t>
            </w:r>
          </w:p>
        </w:tc>
      </w:tr>
      <w:tr w:rsidR="00035DCA" w:rsidRPr="00E31BEC" w14:paraId="359A25F5" w14:textId="77777777" w:rsidTr="00247DB0">
        <w:trPr>
          <w:trHeight w:val="288"/>
        </w:trPr>
        <w:tc>
          <w:tcPr>
            <w:tcW w:w="2520" w:type="dxa"/>
            <w:shd w:val="clear" w:color="auto" w:fill="auto"/>
            <w:vAlign w:val="center"/>
          </w:tcPr>
          <w:p w14:paraId="580FFA89" w14:textId="69F32C4E"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780B4045" w14:textId="033BE276"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The Complex Numbers</w:t>
            </w:r>
          </w:p>
        </w:tc>
        <w:tc>
          <w:tcPr>
            <w:tcW w:w="2268" w:type="dxa"/>
            <w:shd w:val="clear" w:color="auto" w:fill="auto"/>
            <w:vAlign w:val="center"/>
          </w:tcPr>
          <w:p w14:paraId="62AD837C" w14:textId="0F5B7A13"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6.8</w:t>
            </w:r>
          </w:p>
        </w:tc>
      </w:tr>
      <w:tr w:rsidR="00035DCA" w:rsidRPr="00E31BEC" w14:paraId="18B9A87D" w14:textId="77777777" w:rsidTr="00247DB0">
        <w:trPr>
          <w:trHeight w:val="288"/>
        </w:trPr>
        <w:tc>
          <w:tcPr>
            <w:tcW w:w="2520" w:type="dxa"/>
            <w:shd w:val="clear" w:color="auto" w:fill="auto"/>
            <w:vAlign w:val="center"/>
          </w:tcPr>
          <w:p w14:paraId="663C63D2" w14:textId="30F795D6"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35CE6201" w14:textId="2B6B754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Post-test</w:t>
            </w:r>
          </w:p>
        </w:tc>
        <w:tc>
          <w:tcPr>
            <w:tcW w:w="2268" w:type="dxa"/>
            <w:shd w:val="clear" w:color="auto" w:fill="auto"/>
            <w:vAlign w:val="center"/>
          </w:tcPr>
          <w:p w14:paraId="49929DB9" w14:textId="1D0B991B"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4D1A2FC6" w14:textId="77777777" w:rsidTr="00247DB0">
        <w:trPr>
          <w:trHeight w:val="288"/>
        </w:trPr>
        <w:tc>
          <w:tcPr>
            <w:tcW w:w="2520" w:type="dxa"/>
            <w:shd w:val="clear" w:color="auto" w:fill="auto"/>
            <w:vAlign w:val="center"/>
          </w:tcPr>
          <w:p w14:paraId="71712FE5" w14:textId="253C02FE"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1E475E54" w14:textId="547FD9CC" w:rsidR="00035DCA" w:rsidRPr="002D2536" w:rsidRDefault="00035DCA"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lang w:eastAsia="en-CA"/>
              </w:rPr>
              <w:t>Unit 3 final test</w:t>
            </w:r>
          </w:p>
        </w:tc>
        <w:tc>
          <w:tcPr>
            <w:tcW w:w="2268" w:type="dxa"/>
            <w:shd w:val="clear" w:color="auto" w:fill="auto"/>
            <w:vAlign w:val="center"/>
          </w:tcPr>
          <w:p w14:paraId="32FA72FD" w14:textId="65CDA3A3"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44775A2E" w14:textId="77777777" w:rsidTr="00247DB0">
        <w:trPr>
          <w:trHeight w:val="288"/>
        </w:trPr>
        <w:tc>
          <w:tcPr>
            <w:tcW w:w="2520" w:type="dxa"/>
            <w:shd w:val="clear" w:color="auto" w:fill="auto"/>
            <w:vAlign w:val="center"/>
          </w:tcPr>
          <w:p w14:paraId="6612AADF" w14:textId="3D1B9783" w:rsidR="00035DCA" w:rsidRDefault="00247DB0" w:rsidP="0021675F">
            <w:pPr>
              <w:rPr>
                <w:rFonts w:ascii="Calibri Light" w:hAnsi="Calibri Light" w:cs="Calibri Light"/>
                <w:color w:val="000000"/>
                <w:sz w:val="22"/>
                <w:szCs w:val="22"/>
              </w:rPr>
            </w:pPr>
            <w:r>
              <w:rPr>
                <w:rFonts w:ascii="Calibri" w:hAnsi="Calibri" w:cs="Calibri"/>
                <w:color w:val="E36C0A"/>
                <w:sz w:val="22"/>
                <w:szCs w:val="22"/>
              </w:rPr>
              <w:t>Week 10-12</w:t>
            </w:r>
          </w:p>
        </w:tc>
        <w:tc>
          <w:tcPr>
            <w:tcW w:w="5135" w:type="dxa"/>
            <w:shd w:val="clear" w:color="auto" w:fill="auto"/>
            <w:vAlign w:val="center"/>
          </w:tcPr>
          <w:p w14:paraId="75322A70" w14:textId="65C9AFF7"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rPr>
              <w:t>Unit 4 – Quadratic Equations and Functions</w:t>
            </w:r>
          </w:p>
        </w:tc>
        <w:tc>
          <w:tcPr>
            <w:tcW w:w="2268" w:type="dxa"/>
            <w:shd w:val="clear" w:color="auto" w:fill="auto"/>
            <w:vAlign w:val="center"/>
          </w:tcPr>
          <w:p w14:paraId="20930D71" w14:textId="05708CBF"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rPr>
              <w:t>Chapter 7</w:t>
            </w:r>
          </w:p>
        </w:tc>
      </w:tr>
      <w:tr w:rsidR="00035DCA" w:rsidRPr="00E31BEC" w14:paraId="56A879A0" w14:textId="77777777" w:rsidTr="00247DB0">
        <w:trPr>
          <w:trHeight w:val="288"/>
        </w:trPr>
        <w:tc>
          <w:tcPr>
            <w:tcW w:w="2520" w:type="dxa"/>
            <w:shd w:val="clear" w:color="auto" w:fill="auto"/>
            <w:vAlign w:val="center"/>
          </w:tcPr>
          <w:p w14:paraId="70AA3445" w14:textId="26CFAC97"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4CA420BE" w14:textId="7D41468E"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Pre-test</w:t>
            </w:r>
          </w:p>
        </w:tc>
        <w:tc>
          <w:tcPr>
            <w:tcW w:w="2268" w:type="dxa"/>
            <w:shd w:val="clear" w:color="auto" w:fill="auto"/>
            <w:vAlign w:val="center"/>
          </w:tcPr>
          <w:p w14:paraId="4F890598" w14:textId="77777777" w:rsidR="00035DCA" w:rsidRPr="002D2536" w:rsidRDefault="00035DCA" w:rsidP="0015689B">
            <w:pPr>
              <w:jc w:val="center"/>
              <w:rPr>
                <w:rFonts w:asciiTheme="majorHAnsi" w:hAnsiTheme="majorHAnsi" w:cstheme="majorHAnsi"/>
                <w:color w:val="000000"/>
                <w:sz w:val="22"/>
                <w:szCs w:val="22"/>
              </w:rPr>
            </w:pPr>
          </w:p>
        </w:tc>
      </w:tr>
      <w:tr w:rsidR="00035DCA" w:rsidRPr="00E31BEC" w14:paraId="2DC94D5F" w14:textId="77777777" w:rsidTr="00247DB0">
        <w:trPr>
          <w:trHeight w:val="288"/>
        </w:trPr>
        <w:tc>
          <w:tcPr>
            <w:tcW w:w="2520" w:type="dxa"/>
            <w:shd w:val="clear" w:color="auto" w:fill="auto"/>
            <w:vAlign w:val="center"/>
          </w:tcPr>
          <w:p w14:paraId="678BF860" w14:textId="081CF14E"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7FC457A2" w14:textId="4C3CA3F4"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Basics of Solving Quadratic Equations</w:t>
            </w:r>
          </w:p>
        </w:tc>
        <w:tc>
          <w:tcPr>
            <w:tcW w:w="2268" w:type="dxa"/>
            <w:shd w:val="clear" w:color="auto" w:fill="auto"/>
            <w:vAlign w:val="center"/>
          </w:tcPr>
          <w:p w14:paraId="2A62DD1C" w14:textId="59B24D32"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7.1</w:t>
            </w:r>
          </w:p>
        </w:tc>
      </w:tr>
      <w:tr w:rsidR="00035DCA" w:rsidRPr="00E31BEC" w14:paraId="5789CDE6" w14:textId="77777777" w:rsidTr="00247DB0">
        <w:trPr>
          <w:trHeight w:val="288"/>
        </w:trPr>
        <w:tc>
          <w:tcPr>
            <w:tcW w:w="2520" w:type="dxa"/>
            <w:shd w:val="clear" w:color="auto" w:fill="auto"/>
            <w:vAlign w:val="center"/>
          </w:tcPr>
          <w:p w14:paraId="48B11BA9" w14:textId="5961F126"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4D7EF411" w14:textId="4D6AB6E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The Quadratic Formula</w:t>
            </w:r>
          </w:p>
        </w:tc>
        <w:tc>
          <w:tcPr>
            <w:tcW w:w="2268" w:type="dxa"/>
            <w:shd w:val="clear" w:color="auto" w:fill="auto"/>
            <w:vAlign w:val="center"/>
          </w:tcPr>
          <w:p w14:paraId="1A660991" w14:textId="28485AD2"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7.2</w:t>
            </w:r>
          </w:p>
        </w:tc>
      </w:tr>
      <w:tr w:rsidR="00035DCA" w:rsidRPr="00E31BEC" w14:paraId="092D5E5C" w14:textId="77777777" w:rsidTr="00247DB0">
        <w:trPr>
          <w:trHeight w:val="288"/>
        </w:trPr>
        <w:tc>
          <w:tcPr>
            <w:tcW w:w="2520" w:type="dxa"/>
            <w:shd w:val="clear" w:color="auto" w:fill="auto"/>
            <w:vAlign w:val="center"/>
          </w:tcPr>
          <w:p w14:paraId="5D809958" w14:textId="1D6D1CA8"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2987A195" w14:textId="11F7D85F"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Applications Involving Quadratic Equations</w:t>
            </w:r>
          </w:p>
        </w:tc>
        <w:tc>
          <w:tcPr>
            <w:tcW w:w="2268" w:type="dxa"/>
            <w:shd w:val="clear" w:color="auto" w:fill="auto"/>
            <w:vAlign w:val="center"/>
          </w:tcPr>
          <w:p w14:paraId="534E9816" w14:textId="7AD0F417"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7.3</w:t>
            </w:r>
          </w:p>
        </w:tc>
      </w:tr>
      <w:tr w:rsidR="00035DCA" w:rsidRPr="00E31BEC" w14:paraId="2F8B5557" w14:textId="77777777" w:rsidTr="00247DB0">
        <w:trPr>
          <w:trHeight w:val="288"/>
        </w:trPr>
        <w:tc>
          <w:tcPr>
            <w:tcW w:w="2520" w:type="dxa"/>
            <w:shd w:val="clear" w:color="auto" w:fill="auto"/>
            <w:vAlign w:val="center"/>
          </w:tcPr>
          <w:p w14:paraId="2AA4802D" w14:textId="7DF10CBA"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3D6138C" w14:textId="6C34722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More on Quadratic Equations</w:t>
            </w:r>
          </w:p>
        </w:tc>
        <w:tc>
          <w:tcPr>
            <w:tcW w:w="2268" w:type="dxa"/>
            <w:shd w:val="clear" w:color="auto" w:fill="auto"/>
            <w:vAlign w:val="center"/>
          </w:tcPr>
          <w:p w14:paraId="46B88321" w14:textId="3D311356"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7.4</w:t>
            </w:r>
          </w:p>
        </w:tc>
      </w:tr>
      <w:tr w:rsidR="00035DCA" w:rsidRPr="00E31BEC" w14:paraId="5AD92A1A" w14:textId="77777777" w:rsidTr="00247DB0">
        <w:trPr>
          <w:trHeight w:val="288"/>
        </w:trPr>
        <w:tc>
          <w:tcPr>
            <w:tcW w:w="2520" w:type="dxa"/>
            <w:shd w:val="clear" w:color="auto" w:fill="auto"/>
            <w:vAlign w:val="center"/>
          </w:tcPr>
          <w:p w14:paraId="014BDB5C" w14:textId="23824883" w:rsidR="00035DCA" w:rsidRDefault="00035DCA" w:rsidP="0021675F">
            <w:pPr>
              <w:rPr>
                <w:rFonts w:ascii="Calibri Light" w:hAnsi="Calibri Light" w:cs="Calibri Light"/>
                <w:color w:val="000000"/>
                <w:sz w:val="22"/>
                <w:szCs w:val="22"/>
              </w:rPr>
            </w:pPr>
          </w:p>
        </w:tc>
        <w:tc>
          <w:tcPr>
            <w:tcW w:w="5135" w:type="dxa"/>
            <w:shd w:val="clear" w:color="auto" w:fill="auto"/>
          </w:tcPr>
          <w:p w14:paraId="562B181C" w14:textId="330D14FF"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Cs/>
                <w:sz w:val="22"/>
                <w:szCs w:val="22"/>
              </w:rPr>
              <w:t xml:space="preserve">Graphing </w:t>
            </w:r>
            <m:oMath>
              <m:r>
                <w:rPr>
                  <w:rFonts w:ascii="Cambria Math" w:hAnsi="Cambria Math" w:cstheme="majorHAnsi"/>
                  <w:sz w:val="22"/>
                  <w:szCs w:val="22"/>
                </w:rPr>
                <m:t>f</m:t>
              </m:r>
              <m:d>
                <m:dPr>
                  <m:ctrlPr>
                    <w:rPr>
                      <w:rFonts w:ascii="Cambria Math" w:hAnsi="Cambria Math" w:cstheme="majorHAnsi"/>
                      <w:bCs/>
                      <w:i/>
                      <w:sz w:val="22"/>
                      <w:szCs w:val="22"/>
                    </w:rPr>
                  </m:ctrlPr>
                </m:dPr>
                <m:e>
                  <m:r>
                    <w:rPr>
                      <w:rFonts w:ascii="Cambria Math" w:hAnsi="Cambria Math" w:cstheme="majorHAnsi"/>
                      <w:sz w:val="22"/>
                      <w:szCs w:val="22"/>
                    </w:rPr>
                    <m:t>x</m:t>
                  </m:r>
                </m:e>
              </m:d>
              <m:r>
                <w:rPr>
                  <w:rFonts w:ascii="Cambria Math" w:hAnsi="Cambria Math" w:cstheme="majorHAnsi"/>
                  <w:sz w:val="22"/>
                  <w:szCs w:val="22"/>
                </w:rPr>
                <m:t>=a</m:t>
              </m:r>
              <m:sSup>
                <m:sSupPr>
                  <m:ctrlPr>
                    <w:rPr>
                      <w:rFonts w:ascii="Cambria Math" w:hAnsi="Cambria Math" w:cstheme="majorHAnsi"/>
                      <w:bCs/>
                      <w:i/>
                      <w:sz w:val="22"/>
                      <w:szCs w:val="22"/>
                    </w:rPr>
                  </m:ctrlPr>
                </m:sSupPr>
                <m:e>
                  <m:d>
                    <m:dPr>
                      <m:ctrlPr>
                        <w:rPr>
                          <w:rFonts w:ascii="Cambria Math" w:hAnsi="Cambria Math" w:cstheme="majorHAnsi"/>
                          <w:bCs/>
                          <w:i/>
                          <w:sz w:val="22"/>
                          <w:szCs w:val="22"/>
                        </w:rPr>
                      </m:ctrlPr>
                    </m:dPr>
                    <m:e>
                      <m:r>
                        <w:rPr>
                          <w:rFonts w:ascii="Cambria Math" w:hAnsi="Cambria Math" w:cstheme="majorHAnsi"/>
                          <w:sz w:val="22"/>
                          <w:szCs w:val="22"/>
                        </w:rPr>
                        <m:t>x-h</m:t>
                      </m:r>
                    </m:e>
                  </m:d>
                </m:e>
                <m:sup>
                  <m:r>
                    <w:rPr>
                      <w:rFonts w:ascii="Cambria Math" w:hAnsi="Cambria Math" w:cstheme="majorHAnsi"/>
                      <w:sz w:val="22"/>
                      <w:szCs w:val="22"/>
                    </w:rPr>
                    <m:t>2</m:t>
                  </m:r>
                </m:sup>
              </m:sSup>
              <m:r>
                <w:rPr>
                  <w:rFonts w:ascii="Cambria Math" w:hAnsi="Cambria Math" w:cstheme="majorHAnsi"/>
                  <w:sz w:val="22"/>
                  <w:szCs w:val="22"/>
                </w:rPr>
                <m:t>+k</m:t>
              </m:r>
            </m:oMath>
          </w:p>
        </w:tc>
        <w:tc>
          <w:tcPr>
            <w:tcW w:w="2268" w:type="dxa"/>
            <w:shd w:val="clear" w:color="auto" w:fill="auto"/>
            <w:vAlign w:val="center"/>
          </w:tcPr>
          <w:p w14:paraId="4E48D326" w14:textId="1EBFA32F"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7.5</w:t>
            </w:r>
          </w:p>
        </w:tc>
      </w:tr>
      <w:tr w:rsidR="00035DCA" w:rsidRPr="00E31BEC" w14:paraId="2D7FDF1D" w14:textId="77777777" w:rsidTr="00247DB0">
        <w:trPr>
          <w:trHeight w:val="288"/>
        </w:trPr>
        <w:tc>
          <w:tcPr>
            <w:tcW w:w="2520" w:type="dxa"/>
            <w:shd w:val="clear" w:color="auto" w:fill="auto"/>
            <w:vAlign w:val="center"/>
          </w:tcPr>
          <w:p w14:paraId="5A87227D" w14:textId="582496B1" w:rsidR="00035DCA" w:rsidRDefault="00035DCA" w:rsidP="0021675F">
            <w:pPr>
              <w:rPr>
                <w:rFonts w:ascii="Calibri Light" w:hAnsi="Calibri Light" w:cs="Calibri Light"/>
                <w:color w:val="000000"/>
                <w:sz w:val="22"/>
                <w:szCs w:val="22"/>
              </w:rPr>
            </w:pPr>
          </w:p>
        </w:tc>
        <w:tc>
          <w:tcPr>
            <w:tcW w:w="5135" w:type="dxa"/>
            <w:shd w:val="clear" w:color="auto" w:fill="auto"/>
          </w:tcPr>
          <w:p w14:paraId="0D42F82B" w14:textId="17EB3CC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Cs/>
                <w:sz w:val="22"/>
                <w:szCs w:val="22"/>
              </w:rPr>
              <w:t xml:space="preserve">Graphing </w:t>
            </w:r>
            <m:oMath>
              <m:r>
                <w:rPr>
                  <w:rFonts w:ascii="Cambria Math" w:hAnsi="Cambria Math" w:cstheme="majorHAnsi"/>
                  <w:sz w:val="22"/>
                  <w:szCs w:val="22"/>
                </w:rPr>
                <m:t>f</m:t>
              </m:r>
              <m:d>
                <m:dPr>
                  <m:ctrlPr>
                    <w:rPr>
                      <w:rFonts w:ascii="Cambria Math" w:hAnsi="Cambria Math" w:cstheme="majorHAnsi"/>
                      <w:bCs/>
                      <w:i/>
                      <w:sz w:val="22"/>
                      <w:szCs w:val="22"/>
                    </w:rPr>
                  </m:ctrlPr>
                </m:dPr>
                <m:e>
                  <m:r>
                    <w:rPr>
                      <w:rFonts w:ascii="Cambria Math" w:hAnsi="Cambria Math" w:cstheme="majorHAnsi"/>
                      <w:sz w:val="22"/>
                      <w:szCs w:val="22"/>
                    </w:rPr>
                    <m:t>x</m:t>
                  </m:r>
                </m:e>
              </m:d>
              <m:r>
                <w:rPr>
                  <w:rFonts w:ascii="Cambria Math" w:hAnsi="Cambria Math" w:cstheme="majorHAnsi"/>
                  <w:sz w:val="22"/>
                  <w:szCs w:val="22"/>
                </w:rPr>
                <m:t>=a</m:t>
              </m:r>
              <m:sSup>
                <m:sSupPr>
                  <m:ctrlPr>
                    <w:rPr>
                      <w:rFonts w:ascii="Cambria Math" w:hAnsi="Cambria Math" w:cstheme="majorHAnsi"/>
                      <w:bCs/>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+bx+c</m:t>
              </m:r>
            </m:oMath>
          </w:p>
        </w:tc>
        <w:tc>
          <w:tcPr>
            <w:tcW w:w="2268" w:type="dxa"/>
            <w:shd w:val="clear" w:color="auto" w:fill="auto"/>
            <w:vAlign w:val="center"/>
          </w:tcPr>
          <w:p w14:paraId="5D374C88" w14:textId="38E40CD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7.6</w:t>
            </w:r>
          </w:p>
        </w:tc>
      </w:tr>
      <w:tr w:rsidR="00035DCA" w:rsidRPr="00E31BEC" w14:paraId="0C1383B5" w14:textId="77777777" w:rsidTr="00247DB0">
        <w:trPr>
          <w:trHeight w:val="288"/>
        </w:trPr>
        <w:tc>
          <w:tcPr>
            <w:tcW w:w="2520" w:type="dxa"/>
            <w:shd w:val="clear" w:color="auto" w:fill="auto"/>
            <w:vAlign w:val="center"/>
          </w:tcPr>
          <w:p w14:paraId="5CA5B7F3" w14:textId="0EB5DA9F"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5C8ECF60" w14:textId="368846DC"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Mathematical Modeling with Quadratic Functions</w:t>
            </w:r>
          </w:p>
        </w:tc>
        <w:tc>
          <w:tcPr>
            <w:tcW w:w="2268" w:type="dxa"/>
            <w:shd w:val="clear" w:color="auto" w:fill="auto"/>
            <w:vAlign w:val="center"/>
          </w:tcPr>
          <w:p w14:paraId="6DB67781" w14:textId="1FCDEBAD"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7.7a</w:t>
            </w:r>
          </w:p>
        </w:tc>
      </w:tr>
      <w:tr w:rsidR="00035DCA" w:rsidRPr="00E31BEC" w14:paraId="56C937F3" w14:textId="77777777" w:rsidTr="00247DB0">
        <w:trPr>
          <w:trHeight w:val="288"/>
        </w:trPr>
        <w:tc>
          <w:tcPr>
            <w:tcW w:w="2520" w:type="dxa"/>
            <w:shd w:val="clear" w:color="auto" w:fill="auto"/>
            <w:vAlign w:val="center"/>
          </w:tcPr>
          <w:p w14:paraId="3ED19419" w14:textId="7190C2D3"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92B6B6C" w14:textId="25133D37"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Post-test</w:t>
            </w:r>
          </w:p>
        </w:tc>
        <w:tc>
          <w:tcPr>
            <w:tcW w:w="2268" w:type="dxa"/>
            <w:shd w:val="clear" w:color="auto" w:fill="auto"/>
            <w:vAlign w:val="center"/>
          </w:tcPr>
          <w:p w14:paraId="61C4D26B" w14:textId="1608BB13"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43ACFBFE" w14:textId="77777777" w:rsidTr="00247DB0">
        <w:trPr>
          <w:trHeight w:val="288"/>
        </w:trPr>
        <w:tc>
          <w:tcPr>
            <w:tcW w:w="2520" w:type="dxa"/>
            <w:shd w:val="clear" w:color="auto" w:fill="auto"/>
            <w:vAlign w:val="center"/>
          </w:tcPr>
          <w:p w14:paraId="4F8D4622" w14:textId="598F1A47"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79C8719C" w14:textId="6E2031E8" w:rsidR="00035DCA" w:rsidRPr="002D2536" w:rsidRDefault="00035DCA"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lang w:eastAsia="en-CA"/>
              </w:rPr>
              <w:t>Unit 4 final test</w:t>
            </w:r>
          </w:p>
        </w:tc>
        <w:tc>
          <w:tcPr>
            <w:tcW w:w="2268" w:type="dxa"/>
            <w:shd w:val="clear" w:color="auto" w:fill="auto"/>
            <w:vAlign w:val="center"/>
          </w:tcPr>
          <w:p w14:paraId="19BB5B5F" w14:textId="67FD8E68"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12DE263D" w14:textId="77777777" w:rsidTr="00247DB0">
        <w:trPr>
          <w:trHeight w:val="288"/>
        </w:trPr>
        <w:tc>
          <w:tcPr>
            <w:tcW w:w="2520" w:type="dxa"/>
            <w:shd w:val="clear" w:color="auto" w:fill="auto"/>
            <w:vAlign w:val="center"/>
          </w:tcPr>
          <w:p w14:paraId="08269F7E" w14:textId="3272783D" w:rsidR="00035DCA" w:rsidRDefault="00247DB0" w:rsidP="0021675F">
            <w:pPr>
              <w:rPr>
                <w:rFonts w:ascii="Calibri Light" w:hAnsi="Calibri Light" w:cs="Calibri Light"/>
                <w:color w:val="000000"/>
                <w:sz w:val="22"/>
                <w:szCs w:val="22"/>
              </w:rPr>
            </w:pPr>
            <w:r>
              <w:rPr>
                <w:rFonts w:ascii="Calibri" w:hAnsi="Calibri" w:cs="Calibri"/>
                <w:color w:val="E36C0A"/>
                <w:sz w:val="22"/>
                <w:szCs w:val="22"/>
              </w:rPr>
              <w:t>Week 12-14</w:t>
            </w:r>
          </w:p>
        </w:tc>
        <w:tc>
          <w:tcPr>
            <w:tcW w:w="5135" w:type="dxa"/>
            <w:shd w:val="clear" w:color="auto" w:fill="auto"/>
            <w:vAlign w:val="center"/>
          </w:tcPr>
          <w:p w14:paraId="4CC15CF8" w14:textId="64FCC74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rPr>
              <w:t>Unit 5 – Trigonometry</w:t>
            </w:r>
          </w:p>
        </w:tc>
        <w:tc>
          <w:tcPr>
            <w:tcW w:w="2268" w:type="dxa"/>
            <w:shd w:val="clear" w:color="auto" w:fill="auto"/>
            <w:vAlign w:val="center"/>
          </w:tcPr>
          <w:p w14:paraId="311878C7" w14:textId="121A2DB2" w:rsidR="00035DCA" w:rsidRPr="002D2536" w:rsidRDefault="00CF1273" w:rsidP="00CF1273">
            <w:pPr>
              <w:jc w:val="center"/>
              <w:rPr>
                <w:rFonts w:asciiTheme="majorHAnsi" w:hAnsiTheme="majorHAnsi" w:cstheme="majorHAnsi"/>
                <w:b/>
                <w:color w:val="000000"/>
                <w:sz w:val="22"/>
                <w:szCs w:val="22"/>
              </w:rPr>
            </w:pPr>
            <w:r w:rsidRPr="00247DB0">
              <w:rPr>
                <w:rFonts w:asciiTheme="majorHAnsi" w:hAnsiTheme="majorHAnsi" w:cstheme="majorHAnsi"/>
                <w:b/>
                <w:color w:val="000000"/>
                <w:sz w:val="20"/>
                <w:szCs w:val="22"/>
              </w:rPr>
              <w:t>Material posted on D2L</w:t>
            </w:r>
          </w:p>
        </w:tc>
      </w:tr>
      <w:tr w:rsidR="00035DCA" w:rsidRPr="00E31BEC" w14:paraId="1677553A" w14:textId="77777777" w:rsidTr="00247DB0">
        <w:trPr>
          <w:trHeight w:val="288"/>
        </w:trPr>
        <w:tc>
          <w:tcPr>
            <w:tcW w:w="2520" w:type="dxa"/>
            <w:shd w:val="clear" w:color="auto" w:fill="auto"/>
            <w:vAlign w:val="center"/>
          </w:tcPr>
          <w:p w14:paraId="17CB1C72" w14:textId="6C7B91BA"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660F030D" w14:textId="7805863A" w:rsidR="00035DCA" w:rsidRPr="002D2536" w:rsidRDefault="00035DCA"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rPr>
              <w:t>Pre-test ON D2L</w:t>
            </w:r>
          </w:p>
        </w:tc>
        <w:tc>
          <w:tcPr>
            <w:tcW w:w="2268" w:type="dxa"/>
            <w:shd w:val="clear" w:color="auto" w:fill="auto"/>
            <w:vAlign w:val="center"/>
          </w:tcPr>
          <w:p w14:paraId="68F4E80E" w14:textId="77777777" w:rsidR="00035DCA" w:rsidRPr="002D2536" w:rsidRDefault="00035DCA" w:rsidP="0015689B">
            <w:pPr>
              <w:jc w:val="center"/>
              <w:rPr>
                <w:rFonts w:asciiTheme="majorHAnsi" w:hAnsiTheme="majorHAnsi" w:cstheme="majorHAnsi"/>
                <w:color w:val="000000"/>
                <w:sz w:val="22"/>
                <w:szCs w:val="22"/>
              </w:rPr>
            </w:pPr>
          </w:p>
        </w:tc>
      </w:tr>
      <w:tr w:rsidR="00CF1273" w:rsidRPr="00E31BEC" w14:paraId="52E53DDB" w14:textId="77777777" w:rsidTr="00247DB0">
        <w:trPr>
          <w:trHeight w:val="288"/>
        </w:trPr>
        <w:tc>
          <w:tcPr>
            <w:tcW w:w="2520" w:type="dxa"/>
            <w:shd w:val="clear" w:color="auto" w:fill="auto"/>
            <w:vAlign w:val="center"/>
          </w:tcPr>
          <w:p w14:paraId="13080FB5" w14:textId="5B92770B"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374F4A94" w14:textId="6E9D4E95"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Trig Functions of Acute Angles</w:t>
            </w:r>
          </w:p>
        </w:tc>
        <w:tc>
          <w:tcPr>
            <w:tcW w:w="2268" w:type="dxa"/>
            <w:shd w:val="clear" w:color="auto" w:fill="auto"/>
            <w:vAlign w:val="center"/>
          </w:tcPr>
          <w:p w14:paraId="77ECCF9A" w14:textId="6199F80B" w:rsidR="00CF1273" w:rsidRPr="002D2536" w:rsidRDefault="00CF1273" w:rsidP="0015689B">
            <w:pPr>
              <w:jc w:val="center"/>
              <w:rPr>
                <w:rFonts w:asciiTheme="majorHAnsi" w:hAnsiTheme="majorHAnsi" w:cstheme="majorHAnsi"/>
                <w:color w:val="000000"/>
                <w:sz w:val="22"/>
                <w:szCs w:val="22"/>
              </w:rPr>
            </w:pPr>
            <w:r w:rsidRPr="002D2536">
              <w:rPr>
                <w:rFonts w:asciiTheme="majorHAnsi" w:hAnsiTheme="majorHAnsi" w:cstheme="majorHAnsi"/>
                <w:i/>
                <w:iCs/>
                <w:color w:val="000000"/>
                <w:sz w:val="22"/>
                <w:szCs w:val="22"/>
                <w:lang w:eastAsia="en-CA"/>
              </w:rPr>
              <w:t>6.1*</w:t>
            </w:r>
          </w:p>
        </w:tc>
      </w:tr>
      <w:tr w:rsidR="00CF1273" w:rsidRPr="00E31BEC" w14:paraId="3030BB5D" w14:textId="77777777" w:rsidTr="00247DB0">
        <w:trPr>
          <w:trHeight w:val="288"/>
        </w:trPr>
        <w:tc>
          <w:tcPr>
            <w:tcW w:w="2520" w:type="dxa"/>
            <w:shd w:val="clear" w:color="auto" w:fill="auto"/>
            <w:vAlign w:val="center"/>
          </w:tcPr>
          <w:p w14:paraId="6247AD2B" w14:textId="1CEDBF2F" w:rsidR="00CF1273" w:rsidRDefault="00CF1273" w:rsidP="00CF1273">
            <w:pPr>
              <w:rPr>
                <w:rFonts w:ascii="Calibri Light" w:hAnsi="Calibri Light" w:cs="Calibri Light"/>
                <w:color w:val="000000"/>
                <w:sz w:val="22"/>
                <w:szCs w:val="22"/>
              </w:rPr>
            </w:pPr>
          </w:p>
        </w:tc>
        <w:tc>
          <w:tcPr>
            <w:tcW w:w="5135" w:type="dxa"/>
            <w:shd w:val="clear" w:color="auto" w:fill="auto"/>
            <w:vAlign w:val="center"/>
          </w:tcPr>
          <w:p w14:paraId="72CB2A27" w14:textId="23DC991A"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Applications of Right Triangles</w:t>
            </w:r>
          </w:p>
        </w:tc>
        <w:tc>
          <w:tcPr>
            <w:tcW w:w="2268" w:type="dxa"/>
            <w:shd w:val="clear" w:color="auto" w:fill="auto"/>
            <w:vAlign w:val="center"/>
          </w:tcPr>
          <w:p w14:paraId="771D0AB5" w14:textId="6ACDB774" w:rsidR="00CF1273" w:rsidRPr="002D2536" w:rsidRDefault="00CF1273" w:rsidP="0015689B">
            <w:pPr>
              <w:jc w:val="center"/>
              <w:rPr>
                <w:rFonts w:asciiTheme="majorHAnsi" w:hAnsiTheme="majorHAnsi" w:cstheme="majorHAnsi"/>
                <w:color w:val="000000"/>
                <w:sz w:val="22"/>
                <w:szCs w:val="22"/>
              </w:rPr>
            </w:pPr>
            <w:r w:rsidRPr="002D2536">
              <w:rPr>
                <w:rFonts w:asciiTheme="majorHAnsi" w:hAnsiTheme="majorHAnsi" w:cstheme="majorHAnsi"/>
                <w:i/>
                <w:iCs/>
                <w:color w:val="000000"/>
                <w:sz w:val="22"/>
                <w:szCs w:val="22"/>
                <w:lang w:eastAsia="en-CA"/>
              </w:rPr>
              <w:t>6.2*</w:t>
            </w:r>
          </w:p>
        </w:tc>
      </w:tr>
      <w:tr w:rsidR="00CF1273" w:rsidRPr="00E31BEC" w14:paraId="3EFC1781" w14:textId="77777777" w:rsidTr="00247DB0">
        <w:trPr>
          <w:trHeight w:val="288"/>
        </w:trPr>
        <w:tc>
          <w:tcPr>
            <w:tcW w:w="2520" w:type="dxa"/>
            <w:shd w:val="clear" w:color="auto" w:fill="auto"/>
            <w:vAlign w:val="center"/>
          </w:tcPr>
          <w:p w14:paraId="034E8274" w14:textId="67CC2DE9" w:rsidR="00CF1273" w:rsidRDefault="00CF1273" w:rsidP="00CF1273">
            <w:pPr>
              <w:rPr>
                <w:rFonts w:ascii="Calibri Light" w:hAnsi="Calibri Light" w:cs="Calibri Light"/>
                <w:color w:val="000000"/>
                <w:sz w:val="22"/>
                <w:szCs w:val="22"/>
              </w:rPr>
            </w:pPr>
          </w:p>
        </w:tc>
        <w:tc>
          <w:tcPr>
            <w:tcW w:w="5135" w:type="dxa"/>
            <w:shd w:val="clear" w:color="auto" w:fill="auto"/>
            <w:vAlign w:val="center"/>
          </w:tcPr>
          <w:p w14:paraId="75EF486C" w14:textId="60EA2E5E"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Trig Functions of Any Angle</w:t>
            </w:r>
          </w:p>
        </w:tc>
        <w:tc>
          <w:tcPr>
            <w:tcW w:w="2268" w:type="dxa"/>
            <w:shd w:val="clear" w:color="auto" w:fill="auto"/>
            <w:vAlign w:val="center"/>
          </w:tcPr>
          <w:p w14:paraId="77BA3E7C" w14:textId="7103C7D6" w:rsidR="00CF1273" w:rsidRPr="002D2536" w:rsidRDefault="00CF1273" w:rsidP="0015689B">
            <w:pPr>
              <w:jc w:val="center"/>
              <w:rPr>
                <w:rFonts w:asciiTheme="majorHAnsi" w:hAnsiTheme="majorHAnsi" w:cstheme="majorHAnsi"/>
                <w:color w:val="000000"/>
                <w:sz w:val="22"/>
                <w:szCs w:val="22"/>
              </w:rPr>
            </w:pPr>
            <w:r w:rsidRPr="002D2536">
              <w:rPr>
                <w:rFonts w:asciiTheme="majorHAnsi" w:hAnsiTheme="majorHAnsi" w:cstheme="majorHAnsi"/>
                <w:i/>
                <w:iCs/>
                <w:color w:val="000000"/>
                <w:sz w:val="22"/>
                <w:szCs w:val="22"/>
                <w:lang w:eastAsia="en-CA"/>
              </w:rPr>
              <w:t>6.3*</w:t>
            </w:r>
          </w:p>
        </w:tc>
      </w:tr>
      <w:tr w:rsidR="00CF1273" w:rsidRPr="00E31BEC" w14:paraId="065873F0" w14:textId="77777777" w:rsidTr="00247DB0">
        <w:trPr>
          <w:trHeight w:val="288"/>
        </w:trPr>
        <w:tc>
          <w:tcPr>
            <w:tcW w:w="2520" w:type="dxa"/>
            <w:shd w:val="clear" w:color="auto" w:fill="auto"/>
            <w:vAlign w:val="center"/>
          </w:tcPr>
          <w:p w14:paraId="3AFF8DC7" w14:textId="1F0A3A8F" w:rsidR="00CF1273" w:rsidRDefault="00CF1273" w:rsidP="00CF1273">
            <w:pPr>
              <w:rPr>
                <w:rFonts w:ascii="Calibri Light" w:hAnsi="Calibri Light" w:cs="Calibri Light"/>
                <w:color w:val="000000"/>
                <w:sz w:val="22"/>
                <w:szCs w:val="22"/>
              </w:rPr>
            </w:pPr>
          </w:p>
        </w:tc>
        <w:tc>
          <w:tcPr>
            <w:tcW w:w="5135" w:type="dxa"/>
            <w:shd w:val="clear" w:color="auto" w:fill="auto"/>
            <w:vAlign w:val="center"/>
          </w:tcPr>
          <w:p w14:paraId="78EED52B" w14:textId="1301C7A2"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The Law of Sines</w:t>
            </w:r>
          </w:p>
        </w:tc>
        <w:tc>
          <w:tcPr>
            <w:tcW w:w="2268" w:type="dxa"/>
            <w:shd w:val="clear" w:color="auto" w:fill="auto"/>
            <w:vAlign w:val="center"/>
          </w:tcPr>
          <w:p w14:paraId="7D74D691" w14:textId="39164FC2" w:rsidR="00CF1273" w:rsidRPr="002D2536" w:rsidRDefault="00CF1273" w:rsidP="0015689B">
            <w:pPr>
              <w:jc w:val="center"/>
              <w:rPr>
                <w:rFonts w:asciiTheme="majorHAnsi" w:hAnsiTheme="majorHAnsi" w:cstheme="majorHAnsi"/>
                <w:color w:val="000000"/>
                <w:sz w:val="22"/>
                <w:szCs w:val="22"/>
              </w:rPr>
            </w:pPr>
            <w:r w:rsidRPr="002D2536">
              <w:rPr>
                <w:rFonts w:asciiTheme="majorHAnsi" w:hAnsiTheme="majorHAnsi" w:cstheme="majorHAnsi"/>
                <w:i/>
                <w:iCs/>
                <w:color w:val="000000"/>
                <w:sz w:val="22"/>
                <w:szCs w:val="22"/>
                <w:lang w:eastAsia="en-CA"/>
              </w:rPr>
              <w:t>8.1*</w:t>
            </w:r>
          </w:p>
        </w:tc>
      </w:tr>
      <w:tr w:rsidR="00CF1273" w:rsidRPr="00E31BEC" w14:paraId="4709B218" w14:textId="77777777" w:rsidTr="00247DB0">
        <w:trPr>
          <w:trHeight w:val="288"/>
        </w:trPr>
        <w:tc>
          <w:tcPr>
            <w:tcW w:w="2520" w:type="dxa"/>
            <w:shd w:val="clear" w:color="auto" w:fill="auto"/>
            <w:vAlign w:val="center"/>
          </w:tcPr>
          <w:p w14:paraId="59A64F3D" w14:textId="66753D8A"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5C3AB0D9" w14:textId="46545284"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The Law of Cosines</w:t>
            </w:r>
          </w:p>
        </w:tc>
        <w:tc>
          <w:tcPr>
            <w:tcW w:w="2268" w:type="dxa"/>
            <w:shd w:val="clear" w:color="auto" w:fill="auto"/>
            <w:vAlign w:val="center"/>
          </w:tcPr>
          <w:p w14:paraId="529F5EEE" w14:textId="27FE986D" w:rsidR="00CF1273" w:rsidRPr="002D2536" w:rsidRDefault="00CF1273" w:rsidP="0015689B">
            <w:pPr>
              <w:jc w:val="center"/>
              <w:rPr>
                <w:rFonts w:asciiTheme="majorHAnsi" w:hAnsiTheme="majorHAnsi" w:cstheme="majorHAnsi"/>
                <w:color w:val="000000"/>
                <w:sz w:val="22"/>
                <w:szCs w:val="22"/>
              </w:rPr>
            </w:pPr>
            <w:r w:rsidRPr="002D2536">
              <w:rPr>
                <w:rFonts w:asciiTheme="majorHAnsi" w:hAnsiTheme="majorHAnsi" w:cstheme="majorHAnsi"/>
                <w:i/>
                <w:iCs/>
                <w:color w:val="000000"/>
                <w:sz w:val="22"/>
                <w:szCs w:val="22"/>
                <w:lang w:eastAsia="en-CA"/>
              </w:rPr>
              <w:t>8.2*</w:t>
            </w:r>
          </w:p>
        </w:tc>
      </w:tr>
      <w:tr w:rsidR="00CF1273" w:rsidRPr="00E31BEC" w14:paraId="232728CD" w14:textId="77777777" w:rsidTr="00247DB0">
        <w:trPr>
          <w:trHeight w:val="288"/>
        </w:trPr>
        <w:tc>
          <w:tcPr>
            <w:tcW w:w="2520" w:type="dxa"/>
            <w:shd w:val="clear" w:color="auto" w:fill="auto"/>
            <w:vAlign w:val="center"/>
          </w:tcPr>
          <w:p w14:paraId="5C34D0EF" w14:textId="3AC6BCD0"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7140588F" w14:textId="2BEE626D"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Post-test ON D2L</w:t>
            </w:r>
          </w:p>
        </w:tc>
        <w:tc>
          <w:tcPr>
            <w:tcW w:w="2268" w:type="dxa"/>
            <w:shd w:val="clear" w:color="auto" w:fill="auto"/>
            <w:vAlign w:val="center"/>
          </w:tcPr>
          <w:p w14:paraId="4C9249D4" w14:textId="054D2911" w:rsidR="00CF1273"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CF1273" w:rsidRPr="00E31BEC" w14:paraId="2AC1484C" w14:textId="77777777" w:rsidTr="00247DB0">
        <w:trPr>
          <w:trHeight w:val="288"/>
        </w:trPr>
        <w:tc>
          <w:tcPr>
            <w:tcW w:w="2520" w:type="dxa"/>
            <w:shd w:val="clear" w:color="auto" w:fill="auto"/>
            <w:vAlign w:val="center"/>
          </w:tcPr>
          <w:p w14:paraId="390D37D8" w14:textId="75463DB1"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4B243A93" w14:textId="7342CC95" w:rsidR="00CF1273" w:rsidRPr="002D2536" w:rsidRDefault="00CF1273"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lang w:eastAsia="en-CA"/>
              </w:rPr>
              <w:t>Unit 5 final test</w:t>
            </w:r>
          </w:p>
        </w:tc>
        <w:tc>
          <w:tcPr>
            <w:tcW w:w="2268" w:type="dxa"/>
            <w:shd w:val="clear" w:color="auto" w:fill="auto"/>
            <w:vAlign w:val="center"/>
          </w:tcPr>
          <w:p w14:paraId="47E802D4" w14:textId="7C2D1942" w:rsidR="00CF1273"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CF1273" w:rsidRPr="00E31BEC" w14:paraId="3A2FC45E" w14:textId="77777777" w:rsidTr="00247DB0">
        <w:trPr>
          <w:trHeight w:val="288"/>
        </w:trPr>
        <w:tc>
          <w:tcPr>
            <w:tcW w:w="2520" w:type="dxa"/>
            <w:shd w:val="clear" w:color="auto" w:fill="auto"/>
            <w:vAlign w:val="center"/>
          </w:tcPr>
          <w:p w14:paraId="2AF409F2" w14:textId="22B9B01B"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6F2E496D" w14:textId="2486BA86" w:rsidR="00CF1273" w:rsidRPr="002D2536" w:rsidRDefault="00CF1273" w:rsidP="00CF1273">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Final Exam Pre-test</w:t>
            </w:r>
          </w:p>
        </w:tc>
        <w:tc>
          <w:tcPr>
            <w:tcW w:w="2268" w:type="dxa"/>
            <w:shd w:val="clear" w:color="auto" w:fill="auto"/>
            <w:vAlign w:val="center"/>
          </w:tcPr>
          <w:p w14:paraId="5DC3C37F" w14:textId="77777777" w:rsidR="00CF1273" w:rsidRPr="002D2536" w:rsidRDefault="00CF1273" w:rsidP="0015689B">
            <w:pPr>
              <w:jc w:val="center"/>
              <w:rPr>
                <w:rFonts w:asciiTheme="majorHAnsi" w:hAnsiTheme="majorHAnsi" w:cstheme="majorHAnsi"/>
                <w:color w:val="000000"/>
                <w:sz w:val="22"/>
                <w:szCs w:val="22"/>
              </w:rPr>
            </w:pPr>
          </w:p>
        </w:tc>
      </w:tr>
      <w:tr w:rsidR="00CF1273" w:rsidRPr="00E31BEC" w14:paraId="5C2FA75F" w14:textId="77777777" w:rsidTr="00247DB0">
        <w:trPr>
          <w:trHeight w:val="288"/>
        </w:trPr>
        <w:tc>
          <w:tcPr>
            <w:tcW w:w="2520" w:type="dxa"/>
            <w:shd w:val="clear" w:color="auto" w:fill="auto"/>
            <w:vAlign w:val="center"/>
          </w:tcPr>
          <w:p w14:paraId="5905ABC3" w14:textId="34A71A0D"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499B3AAC" w14:textId="2B34BC55" w:rsidR="00CF1273" w:rsidRPr="002D2536" w:rsidRDefault="00CF1273" w:rsidP="00B248F9">
            <w:pPr>
              <w:rPr>
                <w:rFonts w:asciiTheme="majorHAnsi" w:hAnsiTheme="majorHAnsi" w:cstheme="majorHAnsi"/>
                <w:b/>
                <w:bCs/>
                <w:color w:val="000000"/>
                <w:sz w:val="22"/>
                <w:szCs w:val="22"/>
                <w:lang w:eastAsia="en-CA"/>
              </w:rPr>
            </w:pPr>
            <w:r w:rsidRPr="002D2536">
              <w:rPr>
                <w:rFonts w:asciiTheme="majorHAnsi" w:hAnsiTheme="majorHAnsi" w:cstheme="majorHAnsi"/>
                <w:b/>
                <w:bCs/>
                <w:color w:val="000000"/>
                <w:sz w:val="22"/>
                <w:szCs w:val="22"/>
                <w:lang w:eastAsia="en-CA"/>
              </w:rPr>
              <w:t>Final Exam Post-test</w:t>
            </w:r>
          </w:p>
        </w:tc>
        <w:tc>
          <w:tcPr>
            <w:tcW w:w="2268" w:type="dxa"/>
            <w:shd w:val="clear" w:color="auto" w:fill="auto"/>
            <w:vAlign w:val="center"/>
          </w:tcPr>
          <w:p w14:paraId="6326A25D" w14:textId="77777777" w:rsidR="00CF1273" w:rsidRPr="002D2536" w:rsidRDefault="00CF1273" w:rsidP="0015689B">
            <w:pPr>
              <w:jc w:val="center"/>
              <w:rPr>
                <w:rFonts w:asciiTheme="majorHAnsi" w:hAnsiTheme="majorHAnsi" w:cstheme="majorHAnsi"/>
                <w:color w:val="000000"/>
                <w:sz w:val="22"/>
                <w:szCs w:val="22"/>
              </w:rPr>
            </w:pPr>
          </w:p>
        </w:tc>
      </w:tr>
      <w:tr w:rsidR="00CF1273" w:rsidRPr="00E31BEC" w14:paraId="1ED48E18" w14:textId="77777777" w:rsidTr="00247DB0">
        <w:trPr>
          <w:trHeight w:val="288"/>
        </w:trPr>
        <w:tc>
          <w:tcPr>
            <w:tcW w:w="2520" w:type="dxa"/>
            <w:shd w:val="clear" w:color="auto" w:fill="auto"/>
            <w:vAlign w:val="center"/>
          </w:tcPr>
          <w:p w14:paraId="2C590174" w14:textId="1EEF4A05" w:rsidR="00CF1273" w:rsidRDefault="00247DB0" w:rsidP="0021675F">
            <w:pPr>
              <w:rPr>
                <w:rFonts w:ascii="Calibri Light" w:hAnsi="Calibri Light" w:cs="Calibri Light"/>
                <w:color w:val="000000"/>
                <w:sz w:val="22"/>
                <w:szCs w:val="22"/>
              </w:rPr>
            </w:pPr>
            <w:r>
              <w:rPr>
                <w:rFonts w:ascii="Calibri" w:hAnsi="Calibri" w:cs="Calibri"/>
                <w:color w:val="E36C0A"/>
                <w:sz w:val="22"/>
                <w:szCs w:val="22"/>
              </w:rPr>
              <w:t>Week 15</w:t>
            </w:r>
          </w:p>
        </w:tc>
        <w:tc>
          <w:tcPr>
            <w:tcW w:w="5135" w:type="dxa"/>
            <w:shd w:val="clear" w:color="auto" w:fill="auto"/>
            <w:vAlign w:val="center"/>
          </w:tcPr>
          <w:p w14:paraId="6D998A97" w14:textId="5B5BE950" w:rsidR="00CF1273" w:rsidRPr="002D2536" w:rsidRDefault="00CF1273" w:rsidP="00B248F9">
            <w:pPr>
              <w:rPr>
                <w:rFonts w:asciiTheme="majorHAnsi" w:hAnsiTheme="majorHAnsi" w:cstheme="majorHAnsi"/>
                <w:b/>
                <w:bCs/>
                <w:color w:val="000000"/>
                <w:sz w:val="22"/>
                <w:szCs w:val="22"/>
                <w:lang w:eastAsia="en-CA"/>
              </w:rPr>
            </w:pPr>
            <w:r w:rsidRPr="002D2536">
              <w:rPr>
                <w:rFonts w:asciiTheme="majorHAnsi" w:hAnsiTheme="majorHAnsi" w:cstheme="majorHAnsi"/>
                <w:b/>
                <w:bCs/>
                <w:color w:val="000000"/>
                <w:sz w:val="22"/>
                <w:szCs w:val="22"/>
                <w:lang w:eastAsia="en-CA"/>
              </w:rPr>
              <w:t>Final Exam</w:t>
            </w:r>
          </w:p>
        </w:tc>
        <w:tc>
          <w:tcPr>
            <w:tcW w:w="2268" w:type="dxa"/>
            <w:shd w:val="clear" w:color="auto" w:fill="auto"/>
            <w:vAlign w:val="center"/>
          </w:tcPr>
          <w:p w14:paraId="3666BFB0" w14:textId="692EFFFF" w:rsidR="00CF1273"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bl>
    <w:p w14:paraId="1D63459F" w14:textId="46E1008B" w:rsidR="001F4EE3" w:rsidRPr="00CF1273" w:rsidRDefault="00CF1273" w:rsidP="00CF1273">
      <w:pPr>
        <w:spacing w:line="276" w:lineRule="auto"/>
        <w:rPr>
          <w:rFonts w:asciiTheme="majorHAnsi" w:hAnsiTheme="majorHAnsi" w:cstheme="majorHAnsi"/>
          <w:sz w:val="22"/>
          <w:szCs w:val="22"/>
        </w:rPr>
      </w:pPr>
      <w:r>
        <w:rPr>
          <w:rFonts w:asciiTheme="majorHAnsi" w:hAnsiTheme="majorHAnsi" w:cstheme="majorHAnsi"/>
          <w:sz w:val="22"/>
          <w:szCs w:val="22"/>
        </w:rPr>
        <w:t>* - Trigonometry material is posted on D2L</w:t>
      </w:r>
    </w:p>
    <w:p w14:paraId="2C1AF83E" w14:textId="5D4D24A7" w:rsidR="005749DF" w:rsidRPr="00A046C8" w:rsidRDefault="005749DF" w:rsidP="005749DF">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00F87DAD">
        <w:rPr>
          <w:rFonts w:ascii="Calibri Light" w:hAnsi="Calibri Light" w:cs="Calibri Light"/>
          <w:bCs/>
          <w:sz w:val="22"/>
          <w:szCs w:val="18"/>
        </w:rPr>
        <w:t xml:space="preserve"> </w:t>
      </w:r>
      <w:r w:rsidRPr="00A046C8">
        <w:rPr>
          <w:rFonts w:ascii="Calibri Light" w:hAnsi="Calibri Light" w:cs="Calibri Light"/>
          <w:bCs/>
          <w:sz w:val="22"/>
          <w:szCs w:val="18"/>
        </w:rPr>
        <w:t xml:space="preserve">can be reviewed on the </w:t>
      </w:r>
      <w:hyperlink r:id="rId18"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Pr>
          <w:rFonts w:ascii="Calibri Light" w:hAnsi="Calibri Light" w:cs="Calibri Light"/>
          <w:bCs/>
          <w:sz w:val="22"/>
          <w:szCs w:val="18"/>
        </w:rPr>
        <w:t xml:space="preserve">  </w:t>
      </w:r>
      <w:hyperlink r:id="rId19" w:tooltip="Centre for Accessbile Learning - information for students." w:history="1">
        <w:r w:rsidRPr="00BD18AA">
          <w:rPr>
            <w:rStyle w:val="Hyperlink"/>
            <w:rFonts w:ascii="Calibri Light" w:hAnsi="Calibri Light" w:cs="Calibri Light"/>
            <w:sz w:val="18"/>
            <w:szCs w:val="18"/>
            <w:lang w:val="en"/>
          </w:rPr>
          <w:t>http://camosun.ca/services/accessible-learning/exams.html</w:t>
        </w:r>
      </w:hyperlink>
    </w:p>
    <w:p w14:paraId="777074B2" w14:textId="77777777" w:rsidR="005749DF" w:rsidRDefault="005749DF" w:rsidP="005749DF"/>
    <w:p w14:paraId="3039C747" w14:textId="77777777" w:rsidR="005749DF" w:rsidRPr="00E31BEC" w:rsidRDefault="005749DF" w:rsidP="005749DF">
      <w:pPr>
        <w:pStyle w:val="Heading2"/>
      </w:pPr>
      <w:r>
        <w:t>EVALUATION OF LEARNING</w:t>
      </w:r>
    </w:p>
    <w:p w14:paraId="69D0C95F" w14:textId="77777777" w:rsidR="002D2536" w:rsidRPr="00CA39B4" w:rsidRDefault="002D2536" w:rsidP="002D2536">
      <w:pPr>
        <w:rPr>
          <w:rFonts w:asciiTheme="majorHAnsi" w:hAnsiTheme="majorHAnsi" w:cstheme="majorHAnsi"/>
          <w:sz w:val="22"/>
        </w:rPr>
      </w:pPr>
      <w:r w:rsidRPr="00CA39B4">
        <w:rPr>
          <w:rFonts w:asciiTheme="majorHAnsi" w:hAnsiTheme="majorHAnsi" w:cstheme="majorHAnsi"/>
          <w:sz w:val="22"/>
        </w:rPr>
        <w:t xml:space="preserve">Contact your instructor to get permission to write the Final exam after you have completed all the Unit tests. The Final Exam must be written with an invigilator. </w:t>
      </w:r>
      <w:r>
        <w:rPr>
          <w:rFonts w:asciiTheme="majorHAnsi" w:hAnsiTheme="majorHAnsi" w:cstheme="majorHAnsi"/>
          <w:sz w:val="22"/>
        </w:rPr>
        <w:t>You must pass the Final exam to pass the course.</w:t>
      </w:r>
    </w:p>
    <w:p w14:paraId="339EB6F3" w14:textId="77777777" w:rsidR="005749DF" w:rsidRPr="00404184" w:rsidRDefault="005749DF" w:rsidP="002D2536">
      <w:pPr>
        <w:spacing w:line="276" w:lineRule="auto"/>
        <w:ind w:right="-68"/>
        <w:rPr>
          <w:rFonts w:ascii="Calibri Light" w:hAnsi="Calibri Light" w:cs="Calibri Light"/>
          <w:sz w:val="22"/>
          <w:szCs w:val="22"/>
        </w:rPr>
      </w:pPr>
    </w:p>
    <w:tbl>
      <w:tblPr>
        <w:tblStyle w:val="TableGrid2"/>
        <w:tblW w:w="9902" w:type="dxa"/>
        <w:tblInd w:w="-5" w:type="dxa"/>
        <w:tblCellMar>
          <w:right w:w="115" w:type="dxa"/>
        </w:tblCellMar>
        <w:tblLook w:val="04A0" w:firstRow="1" w:lastRow="0" w:firstColumn="1" w:lastColumn="0" w:noHBand="0" w:noVBand="1"/>
        <w:tblDescription w:val="Summary of student evaluation in this course"/>
      </w:tblPr>
      <w:tblGrid>
        <w:gridCol w:w="5294"/>
        <w:gridCol w:w="2718"/>
        <w:gridCol w:w="1890"/>
      </w:tblGrid>
      <w:tr w:rsidR="00D96B66" w14:paraId="3A943E50" w14:textId="77777777" w:rsidTr="00347C11">
        <w:trPr>
          <w:trHeight w:val="475"/>
          <w:tblHeader/>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145502B3" w14:textId="77777777" w:rsidR="00D96B66" w:rsidRDefault="00D96B66" w:rsidP="00347C11">
            <w:pPr>
              <w:spacing w:line="276" w:lineRule="auto"/>
              <w:ind w:left="200"/>
              <w:rPr>
                <w:rFonts w:ascii="Calibri Light" w:hAnsi="Calibri Light" w:cs="Calibri Light"/>
                <w:sz w:val="22"/>
                <w:szCs w:val="22"/>
              </w:rPr>
            </w:pPr>
            <w:r>
              <w:rPr>
                <w:rFonts w:ascii="Calibri Light" w:hAnsi="Calibri Light" w:cs="Calibri Light"/>
                <w:color w:val="004A8D"/>
                <w:sz w:val="22"/>
                <w:szCs w:val="22"/>
              </w:rPr>
              <w:t>DESCRIPTION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1C5538DD" w14:textId="77777777" w:rsidR="00D96B66" w:rsidRDefault="00D96B66" w:rsidP="00347C11">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C7333BB" w14:textId="77777777" w:rsidR="00D96B66" w:rsidRDefault="00D96B66" w:rsidP="00347C11">
            <w:pPr>
              <w:spacing w:line="276" w:lineRule="auto"/>
              <w:ind w:left="115"/>
              <w:jc w:val="center"/>
              <w:rPr>
                <w:rFonts w:ascii="Calibri Light" w:hAnsi="Calibri Light" w:cs="Calibri Light"/>
                <w:sz w:val="22"/>
                <w:szCs w:val="22"/>
              </w:rPr>
            </w:pPr>
            <w:r>
              <w:rPr>
                <w:rFonts w:ascii="Calibri Light" w:hAnsi="Calibri Light" w:cs="Calibri Light"/>
                <w:color w:val="004A8D"/>
                <w:sz w:val="22"/>
                <w:szCs w:val="22"/>
              </w:rPr>
              <w:t>WEIGHTING</w:t>
            </w:r>
          </w:p>
        </w:tc>
      </w:tr>
      <w:tr w:rsidR="00D96B66" w14:paraId="794F9516" w14:textId="77777777" w:rsidTr="00347C11">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64275170" w14:textId="77777777" w:rsidR="00D96B66" w:rsidRDefault="00D96B66" w:rsidP="00347C11">
            <w:pPr>
              <w:spacing w:line="276" w:lineRule="auto"/>
              <w:ind w:left="200"/>
              <w:rPr>
                <w:rFonts w:ascii="Calibri Light" w:hAnsi="Calibri Light" w:cs="Calibri Light"/>
                <w:sz w:val="22"/>
                <w:szCs w:val="22"/>
              </w:rPr>
            </w:pPr>
            <w:r>
              <w:rPr>
                <w:rFonts w:ascii="Calibri Light" w:hAnsi="Calibri Light" w:cs="Calibri Light"/>
                <w:sz w:val="22"/>
                <w:szCs w:val="22"/>
              </w:rPr>
              <w:t>Units (R – 4) post-tests</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36C0F60" w14:textId="77777777" w:rsidR="00D96B66" w:rsidRDefault="00D96B66" w:rsidP="00347C11">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396BFF8" w14:textId="77777777" w:rsidR="00D96B66" w:rsidRDefault="00D96B66" w:rsidP="00347C11">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p>
        </w:tc>
      </w:tr>
      <w:tr w:rsidR="00D96B66" w14:paraId="3E8D5616" w14:textId="77777777" w:rsidTr="00347C11">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7D1760E7" w14:textId="77777777" w:rsidR="00D96B66" w:rsidRDefault="00D96B66" w:rsidP="00347C11">
            <w:pPr>
              <w:spacing w:line="276" w:lineRule="auto"/>
              <w:ind w:left="200"/>
              <w:rPr>
                <w:rFonts w:ascii="Calibri Light" w:hAnsi="Calibri Light" w:cs="Calibri Light"/>
                <w:sz w:val="22"/>
                <w:szCs w:val="22"/>
              </w:rPr>
            </w:pPr>
            <w:r>
              <w:rPr>
                <w:rFonts w:ascii="Calibri Light" w:hAnsi="Calibri Light" w:cs="Calibri Light"/>
                <w:sz w:val="22"/>
                <w:szCs w:val="22"/>
              </w:rPr>
              <w:t>Units (R – 4) tests</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04ED7E20" w14:textId="77777777" w:rsidR="00D96B66" w:rsidRDefault="00D96B66" w:rsidP="00347C11">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60C3D03" w14:textId="77777777" w:rsidR="00D96B66" w:rsidRDefault="00D96B66" w:rsidP="00347C11">
            <w:pPr>
              <w:spacing w:line="276" w:lineRule="auto"/>
              <w:ind w:left="115"/>
              <w:jc w:val="center"/>
              <w:rPr>
                <w:rFonts w:ascii="Calibri Light" w:hAnsi="Calibri Light" w:cs="Calibri Light"/>
                <w:sz w:val="22"/>
                <w:szCs w:val="22"/>
              </w:rPr>
            </w:pPr>
            <w:r>
              <w:rPr>
                <w:rFonts w:ascii="Calibri Light" w:hAnsi="Calibri Light" w:cs="Calibri Light"/>
                <w:sz w:val="22"/>
                <w:szCs w:val="22"/>
              </w:rPr>
              <w:t>50%</w:t>
            </w:r>
          </w:p>
        </w:tc>
      </w:tr>
      <w:tr w:rsidR="00D96B66" w14:paraId="1FFECC42" w14:textId="77777777" w:rsidTr="00347C11">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4F2C5418" w14:textId="77777777" w:rsidR="00D96B66" w:rsidRDefault="00D96B66" w:rsidP="00347C11">
            <w:pPr>
              <w:spacing w:line="276" w:lineRule="auto"/>
              <w:ind w:left="200"/>
              <w:rPr>
                <w:rFonts w:ascii="Calibri Light" w:hAnsi="Calibri Light" w:cs="Calibri Light"/>
                <w:sz w:val="22"/>
                <w:szCs w:val="22"/>
              </w:rPr>
            </w:pPr>
            <w:r>
              <w:rPr>
                <w:rFonts w:ascii="Calibri Light" w:hAnsi="Calibri Light" w:cs="Calibri Light"/>
                <w:sz w:val="22"/>
                <w:szCs w:val="22"/>
              </w:rPr>
              <w:t>Final Exam</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72A30F35" w14:textId="77777777" w:rsidR="00D96B66" w:rsidRDefault="00D96B66" w:rsidP="00347C11">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48B5312" w14:textId="77777777" w:rsidR="00D96B66" w:rsidRDefault="00D96B66" w:rsidP="00347C11">
            <w:pPr>
              <w:spacing w:line="276" w:lineRule="auto"/>
              <w:ind w:left="115"/>
              <w:jc w:val="center"/>
              <w:rPr>
                <w:rFonts w:ascii="Calibri Light" w:hAnsi="Calibri Light" w:cs="Calibri Light"/>
                <w:sz w:val="22"/>
                <w:szCs w:val="22"/>
              </w:rPr>
            </w:pPr>
            <w:r>
              <w:rPr>
                <w:rFonts w:ascii="Calibri Light" w:hAnsi="Calibri Light" w:cs="Calibri Light"/>
                <w:sz w:val="22"/>
                <w:szCs w:val="22"/>
              </w:rPr>
              <w:t>35%</w:t>
            </w:r>
          </w:p>
        </w:tc>
      </w:tr>
      <w:tr w:rsidR="00D96B66" w14:paraId="09F4669A" w14:textId="77777777" w:rsidTr="00347C11">
        <w:trPr>
          <w:trHeight w:val="475"/>
        </w:trPr>
        <w:tc>
          <w:tcPr>
            <w:tcW w:w="5294" w:type="dxa"/>
            <w:tcBorders>
              <w:top w:val="single" w:sz="2" w:space="0" w:color="7F7F7F" w:themeColor="text1" w:themeTint="80"/>
              <w:left w:val="nil"/>
              <w:bottom w:val="nil"/>
              <w:right w:val="nil"/>
            </w:tcBorders>
            <w:vAlign w:val="center"/>
            <w:hideMark/>
          </w:tcPr>
          <w:p w14:paraId="0CEEB70D" w14:textId="77777777" w:rsidR="00D96B66" w:rsidRDefault="00D96B66" w:rsidP="00347C11">
            <w:pPr>
              <w:spacing w:line="276" w:lineRule="auto"/>
              <w:rPr>
                <w:rFonts w:ascii="Calibri Light" w:hAnsi="Calibri Light" w:cs="Calibri Light"/>
                <w:sz w:val="22"/>
                <w:szCs w:val="22"/>
              </w:rPr>
            </w:pPr>
            <w:r>
              <w:rPr>
                <w:noProof/>
              </w:rPr>
              <mc:AlternateContent>
                <mc:Choice Requires="wps">
                  <w:drawing>
                    <wp:anchor distT="0" distB="0" distL="114300" distR="114300" simplePos="0" relativeHeight="251664385" behindDoc="0" locked="0" layoutInCell="1" allowOverlap="1" wp14:anchorId="0010DE1E" wp14:editId="2225D2E8">
                      <wp:simplePos x="0" y="0"/>
                      <wp:positionH relativeFrom="column">
                        <wp:posOffset>41275</wp:posOffset>
                      </wp:positionH>
                      <wp:positionV relativeFrom="paragraph">
                        <wp:posOffset>99060</wp:posOffset>
                      </wp:positionV>
                      <wp:extent cx="4562475" cy="571500"/>
                      <wp:effectExtent l="0" t="0" r="0" b="0"/>
                      <wp:wrapNone/>
                      <wp:docPr id="3" name="Text Box 3"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562475" cy="571500"/>
                              </a:xfrm>
                              <a:prstGeom prst="rect">
                                <a:avLst/>
                              </a:prstGeom>
                              <a:noFill/>
                              <a:ln w="6350">
                                <a:noFill/>
                              </a:ln>
                            </wps:spPr>
                            <wps:txbx>
                              <w:txbxContent>
                                <w:p w14:paraId="394591BD" w14:textId="77777777" w:rsidR="00D96B66" w:rsidRDefault="00D96B66" w:rsidP="00D96B66">
                                  <w:pPr>
                                    <w:rPr>
                                      <w:rFonts w:ascii="Calibri Light" w:hAnsi="Calibri Light" w:cs="Calibri Light"/>
                                      <w:sz w:val="18"/>
                                      <w:szCs w:val="18"/>
                                    </w:rPr>
                                  </w:pPr>
                                  <w:r>
                                    <w:rPr>
                                      <w:rFonts w:ascii="Calibri Light" w:hAnsi="Calibri Light" w:cs="Calibri Light"/>
                                      <w:sz w:val="18"/>
                                      <w:szCs w:val="18"/>
                                    </w:rPr>
                                    <w:t xml:space="preserve">If you have a concern about a grade you have received for an evaluation, please come and see me as soon as possible. Refer to the </w:t>
                                  </w:r>
                                  <w:hyperlink r:id="rId20" w:history="1">
                                    <w:r>
                                      <w:rPr>
                                        <w:rStyle w:val="Hyperlink"/>
                                        <w:rFonts w:ascii="Calibri Light" w:eastAsia="Calibri" w:hAnsi="Calibri Light" w:cs="Calibri Light"/>
                                        <w:sz w:val="18"/>
                                        <w:szCs w:val="18"/>
                                      </w:rPr>
                                      <w:t>Grade Review and Appeals</w:t>
                                    </w:r>
                                  </w:hyperlink>
                                  <w:r>
                                    <w:rPr>
                                      <w:rFonts w:ascii="Calibri Light" w:hAnsi="Calibri Light" w:cs="Calibri Light"/>
                                      <w:sz w:val="18"/>
                                      <w:szCs w:val="18"/>
                                    </w:rPr>
                                    <w:t xml:space="preserve"> policy for more information.</w:t>
                                  </w:r>
                                </w:p>
                                <w:p w14:paraId="3CF4BF20" w14:textId="77777777" w:rsidR="00D96B66" w:rsidRDefault="00D96B66" w:rsidP="00D96B66">
                                  <w:hyperlink r:id="rId21" w:tooltip="Grade Review and Appeal policy" w:history="1">
                                    <w:r>
                                      <w:rPr>
                                        <w:rStyle w:val="Hyperlink"/>
                                        <w:rFonts w:ascii="Calibri Light" w:eastAsia="Calibri"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0DE1E" id="_x0000_t202" coordsize="21600,21600" o:spt="202" path="m,l,21600r21600,l21600,xe">
                      <v:stroke joinstyle="miter"/>
                      <v:path gradientshapeok="t" o:connecttype="rect"/>
                    </v:shapetype>
                    <v:shape id="Text Box 3" o:spid="_x0000_s1027" type="#_x0000_t202" alt="If you have a concern about a grade, please contact instructor and/or refer to the Grade Review &amp; Appeals policy linked here." style="position:absolute;margin-left:3.25pt;margin-top:7.8pt;width:359.25pt;height:4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" filled="f" stroked="f" strokeweight=".5pt">
                      <v:textbox>
                        <w:txbxContent>
                          <w:p w14:paraId="394591BD" w14:textId="77777777" w:rsidR="00D96B66" w:rsidRDefault="00D96B66" w:rsidP="00D96B66">
                            <w:pPr>
                              <w:rPr>
                                <w:rFonts w:ascii="Calibri Light" w:hAnsi="Calibri Light" w:cs="Calibri Light"/>
                                <w:sz w:val="18"/>
                                <w:szCs w:val="18"/>
                              </w:rPr>
                            </w:pPr>
                            <w:r>
                              <w:rPr>
                                <w:rFonts w:ascii="Calibri Light" w:hAnsi="Calibri Light" w:cs="Calibri Light"/>
                                <w:sz w:val="18"/>
                                <w:szCs w:val="18"/>
                              </w:rPr>
                              <w:t xml:space="preserve">If you have a concern about a grade you have received for an evaluation, please come and see me as soon as possible. Refer to the </w:t>
                            </w:r>
                            <w:hyperlink r:id="rId22" w:history="1">
                              <w:r>
                                <w:rPr>
                                  <w:rStyle w:val="Hyperlink"/>
                                  <w:rFonts w:ascii="Calibri Light" w:eastAsia="Calibri" w:hAnsi="Calibri Light" w:cs="Calibri Light"/>
                                  <w:sz w:val="18"/>
                                  <w:szCs w:val="18"/>
                                </w:rPr>
                                <w:t>Grade Review and Appeals</w:t>
                              </w:r>
                            </w:hyperlink>
                            <w:r>
                              <w:rPr>
                                <w:rFonts w:ascii="Calibri Light" w:hAnsi="Calibri Light" w:cs="Calibri Light"/>
                                <w:sz w:val="18"/>
                                <w:szCs w:val="18"/>
                              </w:rPr>
                              <w:t xml:space="preserve"> policy for more information.</w:t>
                            </w:r>
                          </w:p>
                          <w:p w14:paraId="3CF4BF20" w14:textId="77777777" w:rsidR="00D96B66" w:rsidRDefault="00D96B66" w:rsidP="00D96B66">
                            <w:hyperlink r:id="rId23" w:tooltip="Grade Review and Appeal policy" w:history="1">
                              <w:r>
                                <w:rPr>
                                  <w:rStyle w:val="Hyperlink"/>
                                  <w:rFonts w:ascii="Calibri Light" w:eastAsia="Calibri" w:hAnsi="Calibri Light" w:cs="Calibri Light"/>
                                  <w:sz w:val="16"/>
                                  <w:szCs w:val="18"/>
                                </w:rPr>
                                <w:t>http://camosun.ca/about/policies/education-academic/e-1-programming-and-instruction/e-1.14.pdf</w:t>
                              </w:r>
                            </w:hyperlink>
                          </w:p>
                        </w:txbxContent>
                      </v:textbox>
                    </v:shape>
                  </w:pict>
                </mc:Fallback>
              </mc:AlternateContent>
            </w:r>
          </w:p>
        </w:tc>
        <w:tc>
          <w:tcPr>
            <w:tcW w:w="2718" w:type="dxa"/>
            <w:tcBorders>
              <w:top w:val="single" w:sz="4" w:space="0" w:color="7F7F7F" w:themeColor="text1" w:themeTint="80"/>
              <w:left w:val="nil"/>
              <w:bottom w:val="nil"/>
              <w:right w:val="single" w:sz="2" w:space="0" w:color="7F7F7F" w:themeColor="text1" w:themeTint="80"/>
            </w:tcBorders>
            <w:vAlign w:val="center"/>
            <w:hideMark/>
          </w:tcPr>
          <w:p w14:paraId="3CF1349B" w14:textId="77777777" w:rsidR="00D96B66" w:rsidRDefault="00D96B66" w:rsidP="00347C11">
            <w:pPr>
              <w:spacing w:line="276" w:lineRule="auto"/>
              <w:jc w:val="right"/>
              <w:rPr>
                <w:rFonts w:ascii="Calibri Light" w:hAnsi="Calibri Light" w:cs="Calibri Light"/>
                <w:sz w:val="22"/>
                <w:szCs w:val="22"/>
              </w:rPr>
            </w:pPr>
            <w:r>
              <w:rPr>
                <w:rFonts w:ascii="Calibri Light" w:hAnsi="Calibri Light" w:cs="Calibri Light"/>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C7BF1B5" w14:textId="77777777" w:rsidR="00D96B66" w:rsidRDefault="00D96B66" w:rsidP="00347C11">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p w14:paraId="5D995F3A" w14:textId="77777777" w:rsidR="005749DF" w:rsidRDefault="005749DF" w:rsidP="005749DF">
      <w:pPr>
        <w:spacing w:line="276" w:lineRule="auto"/>
        <w:ind w:right="4122"/>
        <w:rPr>
          <w:rFonts w:ascii="Calibri Light" w:hAnsi="Calibri Light" w:cs="Calibri Light"/>
          <w:sz w:val="18"/>
          <w:szCs w:val="18"/>
        </w:rPr>
      </w:pPr>
      <w:bookmarkStart w:id="0" w:name="_GoBack"/>
      <w:bookmarkEnd w:id="0"/>
    </w:p>
    <w:p w14:paraId="5FE722E3" w14:textId="77777777" w:rsidR="005749DF" w:rsidRDefault="005749DF" w:rsidP="005749DF"/>
    <w:p w14:paraId="776DA067" w14:textId="70BDF6AC" w:rsidR="009338C8" w:rsidRPr="00E31BEC" w:rsidRDefault="009338C8" w:rsidP="00F34BDC">
      <w:pPr>
        <w:pStyle w:val="Heading2"/>
      </w:pPr>
      <w:r>
        <w:t>C</w:t>
      </w:r>
      <w:r w:rsidR="007C1ABB">
        <w:t>OURSE</w:t>
      </w:r>
      <w:r>
        <w:t xml:space="preserve"> GUIDELINES &amp; EXPECATIONS</w:t>
      </w:r>
    </w:p>
    <w:p w14:paraId="0EF9229D" w14:textId="77777777" w:rsidR="00F61317" w:rsidRDefault="00F61317" w:rsidP="00F61317">
      <w:pPr>
        <w:rPr>
          <w:rFonts w:asciiTheme="majorHAnsi" w:hAnsiTheme="majorHAnsi" w:cstheme="majorHAnsi"/>
          <w:sz w:val="22"/>
          <w:szCs w:val="22"/>
        </w:rPr>
      </w:pPr>
      <w:bookmarkStart w:id="1" w:name="_Hlk122898047"/>
      <w:r>
        <w:rPr>
          <w:rFonts w:asciiTheme="majorHAnsi" w:hAnsiTheme="majorHAnsi" w:cstheme="majorHAnsi"/>
          <w:sz w:val="22"/>
          <w:szCs w:val="22"/>
        </w:rPr>
        <w:t xml:space="preserve">The course is designed to be completed in one term (15 weeks). However, it can be completed sooner, depending on factors including your beginning level of math skills, motivation, learning rate, and how much time you can actually study. On average a student should plan to devote 15 to 20 hours per week (including 6 in-person and 4 lab hours) to complete the course in one term. </w:t>
      </w:r>
    </w:p>
    <w:p w14:paraId="38626905" w14:textId="06B19CC2" w:rsidR="002D2536" w:rsidRDefault="00F61317" w:rsidP="00F61317">
      <w:r>
        <w:rPr>
          <w:rFonts w:asciiTheme="majorHAnsi" w:hAnsiTheme="majorHAnsi" w:cstheme="majorHAnsi"/>
          <w:sz w:val="22"/>
          <w:szCs w:val="22"/>
        </w:rPr>
        <w:t xml:space="preserve">If you do not understand something, seek help right away. In addition to your instructor and the online materials, resources include the Math Help Centres (website at </w:t>
      </w:r>
      <w:hyperlink r:id="rId24" w:history="1">
        <w:r>
          <w:rPr>
            <w:rStyle w:val="Hyperlink"/>
            <w:rFonts w:asciiTheme="majorHAnsi" w:eastAsia="Calibri" w:hAnsiTheme="majorHAnsi" w:cstheme="majorHAnsi"/>
            <w:sz w:val="22"/>
            <w:szCs w:val="22"/>
          </w:rPr>
          <w:t>http://camosun.ca/services/help-centres/</w:t>
        </w:r>
      </w:hyperlink>
      <w:r>
        <w:rPr>
          <w:rStyle w:val="Hyperlink"/>
          <w:rFonts w:asciiTheme="majorHAnsi" w:eastAsia="Calibri" w:hAnsiTheme="majorHAnsi" w:cstheme="majorHAnsi"/>
          <w:sz w:val="22"/>
          <w:szCs w:val="22"/>
        </w:rPr>
        <w:t>)</w:t>
      </w:r>
      <w:r>
        <w:rPr>
          <w:rFonts w:asciiTheme="majorHAnsi" w:hAnsiTheme="majorHAnsi" w:cstheme="majorHAnsi"/>
          <w:sz w:val="22"/>
          <w:szCs w:val="22"/>
        </w:rPr>
        <w:t xml:space="preserve"> and your family and friends. Students have a responsibility to work hard, attend class and/or meetings, and ask for support when needed.</w:t>
      </w:r>
      <w:bookmarkEnd w:id="1"/>
      <w:r>
        <w:rPr>
          <w:rFonts w:asciiTheme="majorHAnsi" w:hAnsiTheme="majorHAnsi" w:cstheme="majorHAnsi"/>
          <w:sz w:val="22"/>
          <w:szCs w:val="22"/>
        </w:rPr>
        <w:t xml:space="preserve">  </w:t>
      </w:r>
    </w:p>
    <w:p w14:paraId="324ACD9A" w14:textId="77777777" w:rsidR="002D779E" w:rsidRPr="003F28A9" w:rsidRDefault="002D779E" w:rsidP="00F34BDC">
      <w:pPr>
        <w:pStyle w:val="Heading2"/>
      </w:pPr>
      <w:r>
        <w:t>SCHOOL OR DEPARTMENTAL INFORMATION</w:t>
      </w:r>
    </w:p>
    <w:p w14:paraId="6DD20A80" w14:textId="77777777" w:rsidR="002D2536" w:rsidRPr="002D2536" w:rsidRDefault="002D2536" w:rsidP="002D2536">
      <w:pPr>
        <w:tabs>
          <w:tab w:val="left" w:pos="360"/>
          <w:tab w:val="left" w:pos="720"/>
          <w:tab w:val="left" w:pos="900"/>
          <w:tab w:val="left" w:pos="1260"/>
          <w:tab w:val="left" w:pos="4500"/>
          <w:tab w:val="left" w:leader="underscore" w:pos="7200"/>
        </w:tabs>
        <w:rPr>
          <w:rFonts w:asciiTheme="majorHAnsi" w:hAnsiTheme="majorHAnsi" w:cstheme="majorHAnsi"/>
          <w:sz w:val="22"/>
          <w:szCs w:val="22"/>
        </w:rPr>
      </w:pPr>
      <w:r w:rsidRPr="002D2536">
        <w:rPr>
          <w:rFonts w:asciiTheme="majorHAnsi" w:hAnsiTheme="majorHAnsi" w:cstheme="majorHAnsi"/>
          <w:sz w:val="22"/>
          <w:szCs w:val="22"/>
        </w:rPr>
        <w:t>Students with a record of poor attendance OR poor progress may be restricted from re-registering in Community Learning Partnerships Department courses.</w:t>
      </w:r>
    </w:p>
    <w:p w14:paraId="10A7E4C2" w14:textId="77777777" w:rsidR="00FC4F40" w:rsidRPr="002D2536" w:rsidRDefault="00FC4F40" w:rsidP="002D2536">
      <w:pPr>
        <w:rPr>
          <w:rFonts w:asciiTheme="majorHAnsi" w:hAnsiTheme="majorHAnsi" w:cstheme="majorHAnsi"/>
          <w:sz w:val="22"/>
          <w:szCs w:val="22"/>
        </w:rPr>
      </w:pPr>
    </w:p>
    <w:p w14:paraId="1791BE8B" w14:textId="77777777" w:rsidR="005F0018" w:rsidRPr="003F28A9" w:rsidRDefault="005F0018" w:rsidP="005F0018">
      <w:pPr>
        <w:pStyle w:val="Heading2"/>
      </w:pPr>
      <w:r w:rsidRPr="003F28A9">
        <w:t>STUDENT RESPONSIBILITY</w:t>
      </w:r>
    </w:p>
    <w:p w14:paraId="4D478847" w14:textId="77777777" w:rsidR="005F0018" w:rsidRPr="003F28A9" w:rsidRDefault="005F0018" w:rsidP="005F0018">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4C43E4F5" w14:textId="77777777" w:rsidR="005F0018" w:rsidRPr="00404184" w:rsidRDefault="005F0018" w:rsidP="005F0018"/>
    <w:p w14:paraId="63B36AAF" w14:textId="77777777" w:rsidR="005F0018" w:rsidRPr="003F28A9" w:rsidRDefault="005F0018" w:rsidP="005F0018">
      <w:pPr>
        <w:pStyle w:val="Heading2"/>
      </w:pPr>
      <w:r>
        <w:t>SUPPORTS AND SERVICES FOR STUDENTS</w:t>
      </w:r>
    </w:p>
    <w:p w14:paraId="7510BA0D" w14:textId="77777777" w:rsidR="005F0018" w:rsidRDefault="005F0018" w:rsidP="005F0018">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College offers a number of services to help you succeed in and out of the classroom. For a detailed overview of the supports and services visit </w:t>
      </w:r>
      <w:hyperlink r:id="rId25" w:history="1">
        <w:r w:rsidRPr="00764C54">
          <w:rPr>
            <w:rStyle w:val="Hyperlink"/>
            <w:rFonts w:ascii="Calibri Light" w:hAnsi="Calibri Light" w:cs="Calibri Light"/>
            <w:sz w:val="22"/>
            <w:szCs w:val="22"/>
          </w:rPr>
          <w:t>camosun.ca/services</w:t>
        </w:r>
      </w:hyperlink>
      <w:r w:rsidRPr="00AC5465">
        <w:rPr>
          <w:rFonts w:ascii="Calibri Light" w:hAnsi="Calibri Light" w:cs="Calibri Light"/>
          <w:sz w:val="22"/>
          <w:szCs w:val="22"/>
        </w:rPr>
        <w:t>.</w:t>
      </w:r>
    </w:p>
    <w:p w14:paraId="1DBE75F1" w14:textId="77777777" w:rsidR="005F0018" w:rsidRDefault="005F0018" w:rsidP="005F0018">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5F0018" w:rsidRPr="003069FB" w14:paraId="48BDBD91" w14:textId="77777777" w:rsidTr="00D86287">
        <w:trPr>
          <w:trHeight w:val="480"/>
          <w:tblHeader/>
        </w:trPr>
        <w:tc>
          <w:tcPr>
            <w:tcW w:w="3528" w:type="dxa"/>
            <w:shd w:val="clear" w:color="auto" w:fill="auto"/>
            <w:vAlign w:val="center"/>
          </w:tcPr>
          <w:p w14:paraId="2EBF63B6" w14:textId="77777777" w:rsidR="005F0018" w:rsidRPr="00DE7F7E" w:rsidRDefault="005F0018" w:rsidP="00D86287">
            <w:pPr>
              <w:rPr>
                <w:rFonts w:ascii="Calibri Light" w:hAnsi="Calibri Light" w:cs="Calibri Light"/>
                <w:color w:val="000000"/>
                <w:sz w:val="18"/>
                <w:szCs w:val="18"/>
                <w:lang w:val="en"/>
              </w:rPr>
            </w:pPr>
            <w:r>
              <w:rPr>
                <w:rFonts w:ascii="Calibri Light" w:hAnsi="Calibri Light" w:cs="Calibri Light"/>
                <w:color w:val="004A8D"/>
                <w:sz w:val="22"/>
                <w:szCs w:val="22"/>
              </w:rPr>
              <w:t>Support Service</w:t>
            </w:r>
          </w:p>
        </w:tc>
        <w:tc>
          <w:tcPr>
            <w:tcW w:w="4748" w:type="dxa"/>
            <w:shd w:val="clear" w:color="auto" w:fill="auto"/>
            <w:vAlign w:val="center"/>
          </w:tcPr>
          <w:p w14:paraId="7F6109B1" w14:textId="77777777" w:rsidR="005F0018" w:rsidRDefault="005F0018" w:rsidP="00D86287">
            <w:r>
              <w:rPr>
                <w:rFonts w:ascii="Calibri Light" w:hAnsi="Calibri Light" w:cs="Calibri Light"/>
                <w:color w:val="004A8D"/>
                <w:sz w:val="22"/>
                <w:szCs w:val="22"/>
              </w:rPr>
              <w:t>Website</w:t>
            </w:r>
          </w:p>
        </w:tc>
      </w:tr>
      <w:tr w:rsidR="005F0018" w:rsidRPr="003069FB" w14:paraId="5906214B" w14:textId="77777777" w:rsidTr="00D86287">
        <w:trPr>
          <w:trHeight w:val="480"/>
        </w:trPr>
        <w:tc>
          <w:tcPr>
            <w:tcW w:w="3528" w:type="dxa"/>
            <w:shd w:val="clear" w:color="auto" w:fill="auto"/>
            <w:vAlign w:val="center"/>
            <w:hideMark/>
          </w:tcPr>
          <w:p w14:paraId="321E3DAA" w14:textId="77777777" w:rsidR="005F0018" w:rsidRPr="00DE7F7E" w:rsidRDefault="005F001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4D30825E" w14:textId="77777777" w:rsidR="005F0018" w:rsidRPr="00DE7F7E" w:rsidRDefault="00D96B66" w:rsidP="00D86287">
            <w:pPr>
              <w:rPr>
                <w:rFonts w:ascii="Calibri Light" w:hAnsi="Calibri Light" w:cs="Calibri Light"/>
                <w:color w:val="0563C1"/>
                <w:sz w:val="18"/>
                <w:szCs w:val="18"/>
                <w:u w:val="single"/>
              </w:rPr>
            </w:pPr>
            <w:hyperlink r:id="rId26" w:tooltip="Academic Advising" w:history="1">
              <w:r w:rsidR="005F0018">
                <w:rPr>
                  <w:rFonts w:ascii="Calibri Light" w:hAnsi="Calibri Light" w:cs="Calibri Light"/>
                  <w:color w:val="0563C1"/>
                  <w:sz w:val="18"/>
                  <w:szCs w:val="18"/>
                  <w:u w:val="single"/>
                  <w:lang w:val="en"/>
                </w:rPr>
                <w:t>camosun.ca/services/academic-supports/academic-advising</w:t>
              </w:r>
            </w:hyperlink>
          </w:p>
        </w:tc>
      </w:tr>
      <w:tr w:rsidR="005F0018" w:rsidRPr="003069FB" w14:paraId="5D0C5E05" w14:textId="77777777" w:rsidTr="00D86287">
        <w:trPr>
          <w:trHeight w:val="480"/>
        </w:trPr>
        <w:tc>
          <w:tcPr>
            <w:tcW w:w="3528" w:type="dxa"/>
            <w:shd w:val="clear" w:color="auto" w:fill="auto"/>
            <w:vAlign w:val="center"/>
            <w:hideMark/>
          </w:tcPr>
          <w:p w14:paraId="5B382F95" w14:textId="77777777" w:rsidR="005F0018" w:rsidRPr="00DE7F7E" w:rsidRDefault="005F001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15865234" w14:textId="77777777" w:rsidR="005F0018" w:rsidRPr="00DE7F7E" w:rsidRDefault="00D96B66" w:rsidP="00D86287">
            <w:pPr>
              <w:rPr>
                <w:rFonts w:ascii="Calibri Light" w:hAnsi="Calibri Light" w:cs="Calibri Light"/>
                <w:color w:val="0563C1"/>
                <w:sz w:val="18"/>
                <w:szCs w:val="18"/>
                <w:u w:val="single"/>
              </w:rPr>
            </w:pPr>
            <w:hyperlink r:id="rId27" w:tooltip="Accessible Learning" w:history="1">
              <w:r w:rsidR="005F0018">
                <w:rPr>
                  <w:rFonts w:ascii="Calibri Light" w:hAnsi="Calibri Light" w:cs="Calibri Light"/>
                  <w:color w:val="0563C1"/>
                  <w:sz w:val="18"/>
                  <w:szCs w:val="18"/>
                  <w:u w:val="single"/>
                  <w:lang w:val="en"/>
                </w:rPr>
                <w:t>camosun.ca/services/academic-supports/accessible-learning</w:t>
              </w:r>
            </w:hyperlink>
          </w:p>
        </w:tc>
      </w:tr>
      <w:tr w:rsidR="005F0018" w:rsidRPr="003069FB" w14:paraId="0694A00A" w14:textId="77777777" w:rsidTr="00D86287">
        <w:trPr>
          <w:trHeight w:val="480"/>
        </w:trPr>
        <w:tc>
          <w:tcPr>
            <w:tcW w:w="3528" w:type="dxa"/>
            <w:shd w:val="clear" w:color="auto" w:fill="auto"/>
            <w:vAlign w:val="center"/>
            <w:hideMark/>
          </w:tcPr>
          <w:p w14:paraId="3E7FCA72" w14:textId="77777777" w:rsidR="005F0018" w:rsidRPr="00DE7F7E" w:rsidRDefault="005F001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47864F14" w14:textId="77777777" w:rsidR="005F0018" w:rsidRPr="00DE7F7E" w:rsidRDefault="00D96B66" w:rsidP="00D86287">
            <w:pPr>
              <w:rPr>
                <w:rFonts w:ascii="Calibri Light" w:hAnsi="Calibri Light" w:cs="Calibri Light"/>
                <w:color w:val="0563C1"/>
                <w:sz w:val="18"/>
                <w:szCs w:val="18"/>
                <w:u w:val="single"/>
              </w:rPr>
            </w:pPr>
            <w:hyperlink r:id="rId28" w:tooltip="Counselling" w:history="1">
              <w:r w:rsidR="005F0018">
                <w:rPr>
                  <w:rFonts w:ascii="Calibri Light" w:hAnsi="Calibri Light" w:cs="Calibri Light"/>
                  <w:color w:val="0563C1"/>
                  <w:sz w:val="18"/>
                  <w:szCs w:val="18"/>
                  <w:u w:val="single"/>
                  <w:lang w:val="en"/>
                </w:rPr>
                <w:t>camosun.ca/services/health-and-wellness/counselling-centre</w:t>
              </w:r>
            </w:hyperlink>
          </w:p>
        </w:tc>
      </w:tr>
      <w:tr w:rsidR="005F0018" w:rsidRPr="003069FB" w14:paraId="30156611" w14:textId="77777777" w:rsidTr="00D86287">
        <w:trPr>
          <w:trHeight w:val="480"/>
        </w:trPr>
        <w:tc>
          <w:tcPr>
            <w:tcW w:w="3528" w:type="dxa"/>
            <w:shd w:val="clear" w:color="auto" w:fill="auto"/>
            <w:vAlign w:val="center"/>
          </w:tcPr>
          <w:p w14:paraId="0ECC5715" w14:textId="77777777" w:rsidR="005F0018" w:rsidRPr="00DE7F7E" w:rsidRDefault="005F0018" w:rsidP="00D86287">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503583FD" w14:textId="77777777" w:rsidR="005F0018" w:rsidRPr="00DE7F7E" w:rsidRDefault="00D96B66" w:rsidP="00D86287">
            <w:pPr>
              <w:rPr>
                <w:rFonts w:ascii="Calibri Light" w:hAnsi="Calibri Light" w:cs="Calibri Light"/>
                <w:color w:val="0563C1"/>
                <w:sz w:val="18"/>
                <w:szCs w:val="18"/>
                <w:u w:val="single"/>
              </w:rPr>
            </w:pPr>
            <w:hyperlink r:id="rId29" w:tooltip="Career Services" w:history="1">
              <w:r w:rsidR="005F0018">
                <w:rPr>
                  <w:rFonts w:ascii="Calibri Light" w:hAnsi="Calibri Light" w:cs="Calibri Light"/>
                  <w:color w:val="0563C1"/>
                  <w:sz w:val="18"/>
                  <w:szCs w:val="18"/>
                  <w:u w:val="single"/>
                  <w:lang w:val="en"/>
                </w:rPr>
                <w:t>camosun.ca/services/co-operative-education-and-career-services</w:t>
              </w:r>
            </w:hyperlink>
          </w:p>
        </w:tc>
      </w:tr>
      <w:tr w:rsidR="005F0018" w:rsidRPr="003069FB" w14:paraId="33C14FF8" w14:textId="77777777" w:rsidTr="00D86287">
        <w:trPr>
          <w:trHeight w:val="480"/>
        </w:trPr>
        <w:tc>
          <w:tcPr>
            <w:tcW w:w="3528" w:type="dxa"/>
            <w:shd w:val="clear" w:color="auto" w:fill="auto"/>
            <w:vAlign w:val="center"/>
            <w:hideMark/>
          </w:tcPr>
          <w:p w14:paraId="3FF955E5" w14:textId="77777777" w:rsidR="005F0018" w:rsidRPr="00DE7F7E" w:rsidRDefault="005F001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5B61031D" w14:textId="77777777" w:rsidR="005F0018" w:rsidRPr="00DE7F7E" w:rsidRDefault="00D96B66" w:rsidP="00D86287">
            <w:pPr>
              <w:rPr>
                <w:rFonts w:ascii="Calibri Light" w:hAnsi="Calibri Light" w:cs="Calibri Light"/>
                <w:color w:val="0563C1"/>
                <w:sz w:val="18"/>
                <w:szCs w:val="18"/>
                <w:u w:val="single"/>
              </w:rPr>
            </w:pPr>
            <w:hyperlink r:id="rId30" w:tooltip="Financial Aid and Awards" w:history="1">
              <w:r w:rsidR="005F0018">
                <w:rPr>
                  <w:rFonts w:ascii="Calibri Light" w:hAnsi="Calibri Light" w:cs="Calibri Light"/>
                  <w:color w:val="0563C1"/>
                  <w:sz w:val="18"/>
                  <w:szCs w:val="18"/>
                  <w:u w:val="single"/>
                  <w:lang w:val="en"/>
                </w:rPr>
                <w:t>camosun.ca/registration-records/financial-aid-awards</w:t>
              </w:r>
            </w:hyperlink>
          </w:p>
        </w:tc>
      </w:tr>
      <w:tr w:rsidR="005F0018" w:rsidRPr="003069FB" w14:paraId="76A23C51" w14:textId="77777777" w:rsidTr="00D86287">
        <w:trPr>
          <w:trHeight w:val="480"/>
        </w:trPr>
        <w:tc>
          <w:tcPr>
            <w:tcW w:w="3528" w:type="dxa"/>
            <w:shd w:val="clear" w:color="auto" w:fill="auto"/>
            <w:vAlign w:val="center"/>
            <w:hideMark/>
          </w:tcPr>
          <w:p w14:paraId="1A25AE2B" w14:textId="77777777" w:rsidR="005F0018" w:rsidRPr="00DE7F7E" w:rsidRDefault="005F001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lastRenderedPageBreak/>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32976FA1" w14:textId="77777777" w:rsidR="005F0018" w:rsidRPr="00DE7F7E" w:rsidRDefault="00D96B66" w:rsidP="00D86287">
            <w:pPr>
              <w:rPr>
                <w:rFonts w:ascii="Calibri Light" w:hAnsi="Calibri Light" w:cs="Calibri Light"/>
                <w:color w:val="0563C1"/>
                <w:sz w:val="18"/>
                <w:szCs w:val="18"/>
                <w:u w:val="single"/>
              </w:rPr>
            </w:pPr>
            <w:hyperlink r:id="rId31" w:tooltip="Help Centres (Math/English/Science)" w:history="1">
              <w:r w:rsidR="005F0018">
                <w:rPr>
                  <w:rFonts w:ascii="Calibri Light" w:hAnsi="Calibri Light" w:cs="Calibri Light"/>
                  <w:color w:val="0563C1"/>
                  <w:sz w:val="18"/>
                  <w:szCs w:val="18"/>
                  <w:u w:val="single"/>
                  <w:lang w:val="en"/>
                </w:rPr>
                <w:t>camosun.ca/services/academic-supports/help-</w:t>
              </w:r>
              <w:proofErr w:type="spellStart"/>
              <w:r w:rsidR="005F0018">
                <w:rPr>
                  <w:rFonts w:ascii="Calibri Light" w:hAnsi="Calibri Light" w:cs="Calibri Light"/>
                  <w:color w:val="0563C1"/>
                  <w:sz w:val="18"/>
                  <w:szCs w:val="18"/>
                  <w:u w:val="single"/>
                  <w:lang w:val="en"/>
                </w:rPr>
                <w:t>centres</w:t>
              </w:r>
              <w:proofErr w:type="spellEnd"/>
            </w:hyperlink>
          </w:p>
        </w:tc>
      </w:tr>
      <w:tr w:rsidR="005F0018" w:rsidRPr="003069FB" w14:paraId="33562016" w14:textId="77777777" w:rsidTr="00D86287">
        <w:trPr>
          <w:trHeight w:val="480"/>
        </w:trPr>
        <w:tc>
          <w:tcPr>
            <w:tcW w:w="3528" w:type="dxa"/>
            <w:shd w:val="clear" w:color="auto" w:fill="auto"/>
            <w:vAlign w:val="center"/>
            <w:hideMark/>
          </w:tcPr>
          <w:p w14:paraId="48F0DE8B" w14:textId="77777777" w:rsidR="005F0018" w:rsidRPr="00DE7F7E" w:rsidRDefault="005F001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5B9662B8" w14:textId="77777777" w:rsidR="005F0018" w:rsidRPr="00DE7F7E" w:rsidRDefault="00D96B66" w:rsidP="00D86287">
            <w:pPr>
              <w:rPr>
                <w:rFonts w:ascii="Calibri Light" w:hAnsi="Calibri Light" w:cs="Calibri Light"/>
                <w:color w:val="0563C1"/>
                <w:sz w:val="18"/>
                <w:szCs w:val="18"/>
                <w:u w:val="single"/>
              </w:rPr>
            </w:pPr>
            <w:hyperlink r:id="rId32" w:tooltip="Indigenous Student Support" w:history="1">
              <w:r w:rsidR="005F0018">
                <w:rPr>
                  <w:rFonts w:ascii="Calibri Light" w:hAnsi="Calibri Light" w:cs="Calibri Light"/>
                  <w:color w:val="0563C1"/>
                  <w:sz w:val="18"/>
                  <w:szCs w:val="18"/>
                  <w:u w:val="single"/>
                </w:rPr>
                <w:t>camosun.ca/programs-courses/</w:t>
              </w:r>
              <w:proofErr w:type="spellStart"/>
              <w:r w:rsidR="005F0018">
                <w:rPr>
                  <w:rFonts w:ascii="Calibri Light" w:hAnsi="Calibri Light" w:cs="Calibri Light"/>
                  <w:color w:val="0563C1"/>
                  <w:sz w:val="18"/>
                  <w:szCs w:val="18"/>
                  <w:u w:val="single"/>
                </w:rPr>
                <w:t>iecc</w:t>
              </w:r>
              <w:proofErr w:type="spellEnd"/>
              <w:r w:rsidR="005F0018">
                <w:rPr>
                  <w:rFonts w:ascii="Calibri Light" w:hAnsi="Calibri Light" w:cs="Calibri Light"/>
                  <w:color w:val="0563C1"/>
                  <w:sz w:val="18"/>
                  <w:szCs w:val="18"/>
                  <w:u w:val="single"/>
                </w:rPr>
                <w:t>/indigenous-student-services</w:t>
              </w:r>
            </w:hyperlink>
          </w:p>
        </w:tc>
      </w:tr>
      <w:tr w:rsidR="005F0018" w:rsidRPr="003069FB" w14:paraId="205F49C2" w14:textId="77777777" w:rsidTr="00D86287">
        <w:trPr>
          <w:trHeight w:val="480"/>
        </w:trPr>
        <w:tc>
          <w:tcPr>
            <w:tcW w:w="3528" w:type="dxa"/>
            <w:shd w:val="clear" w:color="auto" w:fill="auto"/>
            <w:vAlign w:val="center"/>
            <w:hideMark/>
          </w:tcPr>
          <w:p w14:paraId="0A19AD69" w14:textId="77777777" w:rsidR="005F0018" w:rsidRPr="00DE7F7E" w:rsidRDefault="005F0018" w:rsidP="00D86287">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161E3837" w14:textId="77777777" w:rsidR="005F0018" w:rsidRPr="00DE7F7E" w:rsidRDefault="00D96B66" w:rsidP="00D86287">
            <w:pPr>
              <w:rPr>
                <w:rFonts w:ascii="Calibri Light" w:hAnsi="Calibri Light" w:cs="Calibri Light"/>
                <w:color w:val="0563C1"/>
                <w:sz w:val="18"/>
                <w:szCs w:val="18"/>
                <w:u w:val="single"/>
              </w:rPr>
            </w:pPr>
            <w:hyperlink r:id="rId33" w:tooltip="International Student Support" w:history="1">
              <w:r w:rsidR="005F0018">
                <w:rPr>
                  <w:rFonts w:ascii="Calibri Light" w:hAnsi="Calibri Light" w:cs="Calibri Light"/>
                  <w:color w:val="0563C1"/>
                  <w:sz w:val="18"/>
                  <w:szCs w:val="18"/>
                  <w:u w:val="single"/>
                </w:rPr>
                <w:t>camosun.ca/international</w:t>
              </w:r>
            </w:hyperlink>
          </w:p>
        </w:tc>
      </w:tr>
      <w:tr w:rsidR="005F0018" w:rsidRPr="003069FB" w14:paraId="6050CEB2" w14:textId="77777777" w:rsidTr="00D86287">
        <w:trPr>
          <w:trHeight w:val="480"/>
        </w:trPr>
        <w:tc>
          <w:tcPr>
            <w:tcW w:w="3528" w:type="dxa"/>
            <w:shd w:val="clear" w:color="auto" w:fill="auto"/>
            <w:vAlign w:val="center"/>
            <w:hideMark/>
          </w:tcPr>
          <w:p w14:paraId="029D5EAA" w14:textId="77777777" w:rsidR="005F0018" w:rsidRPr="00DE7F7E" w:rsidRDefault="005F001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6A45424C" w14:textId="77777777" w:rsidR="005F0018" w:rsidRDefault="00D96B66" w:rsidP="00D86287">
            <w:pPr>
              <w:rPr>
                <w:rFonts w:ascii="Calibri Light" w:hAnsi="Calibri Light" w:cs="Calibri Light"/>
                <w:color w:val="0563C1"/>
                <w:sz w:val="18"/>
                <w:szCs w:val="18"/>
                <w:u w:val="single"/>
              </w:rPr>
            </w:pPr>
            <w:hyperlink r:id="rId34" w:tooltip="Learning Skills" w:history="1">
              <w:r w:rsidR="005F0018">
                <w:rPr>
                  <w:rFonts w:ascii="Calibri Light" w:hAnsi="Calibri Light" w:cs="Calibri Light"/>
                  <w:color w:val="0563C1"/>
                  <w:sz w:val="18"/>
                  <w:szCs w:val="18"/>
                  <w:u w:val="single"/>
                </w:rPr>
                <w:t>camosun.ca/services/academic-supports/help-centres/writing-centre-learning-skills</w:t>
              </w:r>
            </w:hyperlink>
          </w:p>
          <w:p w14:paraId="7E0D53B2" w14:textId="77777777" w:rsidR="005F0018" w:rsidRPr="00DE7F7E" w:rsidRDefault="005F0018" w:rsidP="00D86287">
            <w:pPr>
              <w:rPr>
                <w:rFonts w:ascii="Calibri Light" w:hAnsi="Calibri Light" w:cs="Calibri Light"/>
                <w:color w:val="0563C1"/>
                <w:sz w:val="18"/>
                <w:szCs w:val="18"/>
                <w:u w:val="single"/>
              </w:rPr>
            </w:pPr>
          </w:p>
        </w:tc>
      </w:tr>
      <w:tr w:rsidR="005F0018" w:rsidRPr="003069FB" w14:paraId="5E3C04BA" w14:textId="77777777" w:rsidTr="00D86287">
        <w:trPr>
          <w:trHeight w:val="480"/>
        </w:trPr>
        <w:tc>
          <w:tcPr>
            <w:tcW w:w="3528" w:type="dxa"/>
            <w:shd w:val="clear" w:color="auto" w:fill="auto"/>
            <w:vAlign w:val="center"/>
            <w:hideMark/>
          </w:tcPr>
          <w:p w14:paraId="17166665" w14:textId="77777777" w:rsidR="005F0018" w:rsidRPr="00DE7F7E" w:rsidRDefault="005F001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51630177" w14:textId="77777777" w:rsidR="005F0018" w:rsidRPr="00DE7F7E" w:rsidRDefault="00D96B66" w:rsidP="00D86287">
            <w:pPr>
              <w:rPr>
                <w:rFonts w:ascii="Calibri Light" w:hAnsi="Calibri Light" w:cs="Calibri Light"/>
                <w:color w:val="0563C1"/>
                <w:sz w:val="18"/>
                <w:szCs w:val="18"/>
                <w:u w:val="single"/>
              </w:rPr>
            </w:pPr>
            <w:hyperlink r:id="rId35" w:tooltip="Library" w:history="1">
              <w:r w:rsidR="005F0018">
                <w:rPr>
                  <w:rFonts w:ascii="Calibri Light" w:hAnsi="Calibri Light" w:cs="Calibri Light"/>
                  <w:color w:val="0563C1"/>
                  <w:sz w:val="18"/>
                  <w:szCs w:val="18"/>
                  <w:u w:val="single"/>
                </w:rPr>
                <w:t>camosun.ca/services/library</w:t>
              </w:r>
            </w:hyperlink>
          </w:p>
        </w:tc>
      </w:tr>
      <w:tr w:rsidR="005F0018" w:rsidRPr="003069FB" w14:paraId="1E66D415" w14:textId="77777777" w:rsidTr="00D86287">
        <w:trPr>
          <w:trHeight w:val="480"/>
        </w:trPr>
        <w:tc>
          <w:tcPr>
            <w:tcW w:w="3528" w:type="dxa"/>
            <w:shd w:val="clear" w:color="auto" w:fill="auto"/>
            <w:vAlign w:val="center"/>
            <w:hideMark/>
          </w:tcPr>
          <w:p w14:paraId="3F8E2CE3" w14:textId="77777777" w:rsidR="005F0018" w:rsidRPr="00DE7F7E" w:rsidRDefault="005F001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4C5CC7B9" w14:textId="77777777" w:rsidR="005F0018" w:rsidRPr="00DE7F7E" w:rsidRDefault="00D96B66" w:rsidP="00D86287">
            <w:pPr>
              <w:rPr>
                <w:rFonts w:ascii="Calibri Light" w:hAnsi="Calibri Light" w:cs="Calibri Light"/>
                <w:color w:val="0563C1"/>
                <w:sz w:val="18"/>
                <w:szCs w:val="18"/>
                <w:u w:val="single"/>
              </w:rPr>
            </w:pPr>
            <w:hyperlink r:id="rId36" w:tooltip="Office of Student Support" w:history="1">
              <w:r w:rsidR="005F0018">
                <w:rPr>
                  <w:rFonts w:ascii="Calibri Light" w:hAnsi="Calibri Light" w:cs="Calibri Light"/>
                  <w:color w:val="0563C1"/>
                  <w:sz w:val="18"/>
                  <w:szCs w:val="18"/>
                  <w:u w:val="single"/>
                  <w:lang w:val="en"/>
                </w:rPr>
                <w:t>camosun.ca/services/office-student-support</w:t>
              </w:r>
            </w:hyperlink>
          </w:p>
        </w:tc>
      </w:tr>
      <w:tr w:rsidR="005F0018" w:rsidRPr="003069FB" w14:paraId="28E746DE" w14:textId="77777777" w:rsidTr="00D86287">
        <w:trPr>
          <w:trHeight w:val="480"/>
        </w:trPr>
        <w:tc>
          <w:tcPr>
            <w:tcW w:w="3528" w:type="dxa"/>
            <w:shd w:val="clear" w:color="auto" w:fill="auto"/>
            <w:vAlign w:val="center"/>
            <w:hideMark/>
          </w:tcPr>
          <w:p w14:paraId="69E2F53B" w14:textId="77777777" w:rsidR="005F0018" w:rsidRPr="00DE7F7E" w:rsidRDefault="005F001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Pr>
                <w:rFonts w:ascii="Calibri Light" w:hAnsi="Calibri Light" w:cs="Calibri Light"/>
                <w:color w:val="000000"/>
                <w:sz w:val="18"/>
                <w:szCs w:val="18"/>
                <w:lang w:val="en"/>
              </w:rPr>
              <w:t>person</w:t>
            </w:r>
          </w:p>
        </w:tc>
        <w:tc>
          <w:tcPr>
            <w:tcW w:w="4748" w:type="dxa"/>
            <w:shd w:val="clear" w:color="auto" w:fill="auto"/>
            <w:vAlign w:val="center"/>
            <w:hideMark/>
          </w:tcPr>
          <w:p w14:paraId="42E6BCD6" w14:textId="77777777" w:rsidR="005F0018" w:rsidRPr="00DE7F7E" w:rsidRDefault="00D96B66" w:rsidP="00D86287">
            <w:pPr>
              <w:rPr>
                <w:rFonts w:ascii="Calibri Light" w:hAnsi="Calibri Light" w:cs="Calibri Light"/>
                <w:color w:val="0563C1"/>
                <w:sz w:val="18"/>
                <w:szCs w:val="18"/>
                <w:u w:val="single"/>
              </w:rPr>
            </w:pPr>
            <w:hyperlink r:id="rId37" w:tooltip="Ombudsperson" w:history="1">
              <w:r w:rsidR="005F0018">
                <w:rPr>
                  <w:rFonts w:ascii="Calibri Light" w:hAnsi="Calibri Light" w:cs="Calibri Light"/>
                  <w:color w:val="0563C1"/>
                  <w:sz w:val="18"/>
                  <w:szCs w:val="18"/>
                  <w:u w:val="single"/>
                  <w:lang w:val="en"/>
                </w:rPr>
                <w:t>camosun.ca/services/ombudsperson</w:t>
              </w:r>
            </w:hyperlink>
          </w:p>
        </w:tc>
      </w:tr>
      <w:tr w:rsidR="005F0018" w:rsidRPr="003069FB" w14:paraId="32BCA2E0" w14:textId="77777777" w:rsidTr="00D86287">
        <w:trPr>
          <w:trHeight w:val="480"/>
        </w:trPr>
        <w:tc>
          <w:tcPr>
            <w:tcW w:w="3528" w:type="dxa"/>
            <w:shd w:val="clear" w:color="auto" w:fill="auto"/>
            <w:vAlign w:val="center"/>
            <w:hideMark/>
          </w:tcPr>
          <w:p w14:paraId="4B96866B" w14:textId="77777777" w:rsidR="005F0018" w:rsidRPr="00DE7F7E" w:rsidRDefault="005F001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68AF938E" w14:textId="77777777" w:rsidR="005F0018" w:rsidRPr="00DE7F7E" w:rsidRDefault="00D96B66" w:rsidP="00D86287">
            <w:pPr>
              <w:rPr>
                <w:rFonts w:ascii="Calibri Light" w:hAnsi="Calibri Light" w:cs="Calibri Light"/>
                <w:color w:val="0563C1"/>
                <w:sz w:val="18"/>
                <w:szCs w:val="18"/>
                <w:u w:val="single"/>
              </w:rPr>
            </w:pPr>
            <w:hyperlink r:id="rId38" w:tooltip="Registration" w:history="1">
              <w:r w:rsidR="005F0018">
                <w:rPr>
                  <w:rFonts w:ascii="Calibri Light" w:hAnsi="Calibri Light" w:cs="Calibri Light"/>
                  <w:color w:val="0563C1"/>
                  <w:sz w:val="18"/>
                  <w:szCs w:val="18"/>
                  <w:u w:val="single"/>
                </w:rPr>
                <w:t>camosun.ca/registration-records/registration</w:t>
              </w:r>
            </w:hyperlink>
          </w:p>
        </w:tc>
      </w:tr>
      <w:tr w:rsidR="005F0018" w:rsidRPr="003069FB" w14:paraId="3882A54E" w14:textId="77777777" w:rsidTr="00D86287">
        <w:trPr>
          <w:trHeight w:val="480"/>
        </w:trPr>
        <w:tc>
          <w:tcPr>
            <w:tcW w:w="3528" w:type="dxa"/>
            <w:shd w:val="clear" w:color="auto" w:fill="auto"/>
            <w:vAlign w:val="center"/>
            <w:hideMark/>
          </w:tcPr>
          <w:p w14:paraId="09C1419F" w14:textId="77777777" w:rsidR="005F0018" w:rsidRPr="00DE7F7E" w:rsidRDefault="005F001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55FF26DC" w14:textId="77777777" w:rsidR="005F0018" w:rsidRPr="00DE7F7E" w:rsidRDefault="00D96B66" w:rsidP="00D86287">
            <w:pPr>
              <w:rPr>
                <w:rFonts w:ascii="Calibri Light" w:hAnsi="Calibri Light" w:cs="Calibri Light"/>
                <w:color w:val="0563C1"/>
                <w:sz w:val="18"/>
                <w:szCs w:val="18"/>
                <w:u w:val="single"/>
              </w:rPr>
            </w:pPr>
            <w:hyperlink r:id="rId39" w:tooltip="Technology Support" w:history="1">
              <w:r w:rsidR="005F0018">
                <w:rPr>
                  <w:rFonts w:ascii="Calibri Light" w:hAnsi="Calibri Light" w:cs="Calibri Light"/>
                  <w:color w:val="0563C1"/>
                  <w:sz w:val="18"/>
                  <w:szCs w:val="18"/>
                  <w:u w:val="single"/>
                </w:rPr>
                <w:t>camosun.ca/services/its</w:t>
              </w:r>
            </w:hyperlink>
          </w:p>
        </w:tc>
      </w:tr>
      <w:tr w:rsidR="005F0018" w:rsidRPr="003069FB" w14:paraId="4352E16A" w14:textId="77777777" w:rsidTr="00D86287">
        <w:trPr>
          <w:trHeight w:val="480"/>
        </w:trPr>
        <w:tc>
          <w:tcPr>
            <w:tcW w:w="3528" w:type="dxa"/>
            <w:shd w:val="clear" w:color="auto" w:fill="auto"/>
            <w:vAlign w:val="center"/>
            <w:hideMark/>
          </w:tcPr>
          <w:p w14:paraId="070C83F2" w14:textId="77777777" w:rsidR="005F0018" w:rsidRPr="00DE7F7E" w:rsidRDefault="005F001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062E8FE4" w14:textId="77777777" w:rsidR="005F0018" w:rsidRPr="00DE7F7E" w:rsidRDefault="00D96B66" w:rsidP="00D86287">
            <w:pPr>
              <w:rPr>
                <w:rFonts w:ascii="Calibri Light" w:hAnsi="Calibri Light" w:cs="Calibri Light"/>
                <w:color w:val="0563C1"/>
                <w:sz w:val="18"/>
                <w:szCs w:val="18"/>
                <w:u w:val="single"/>
              </w:rPr>
            </w:pPr>
            <w:hyperlink r:id="rId40" w:tooltip="Writing Centre" w:history="1">
              <w:r w:rsidR="005F0018">
                <w:rPr>
                  <w:rFonts w:ascii="Calibri Light" w:hAnsi="Calibri Light" w:cs="Calibri Light"/>
                  <w:color w:val="0563C1"/>
                  <w:sz w:val="18"/>
                  <w:szCs w:val="18"/>
                  <w:u w:val="single"/>
                  <w:lang w:val="en"/>
                </w:rPr>
                <w:t>camosun.ca/services/academic-supports/help-centres/writing-centre-learning-skills</w:t>
              </w:r>
            </w:hyperlink>
          </w:p>
        </w:tc>
      </w:tr>
    </w:tbl>
    <w:p w14:paraId="5D9E7334" w14:textId="77777777" w:rsidR="005F0018" w:rsidRDefault="005F0018" w:rsidP="005F0018">
      <w:pPr>
        <w:spacing w:line="276" w:lineRule="auto"/>
        <w:rPr>
          <w:rFonts w:ascii="Calibri Light" w:hAnsi="Calibri Light" w:cs="Calibri Light"/>
          <w:sz w:val="22"/>
          <w:szCs w:val="22"/>
        </w:rPr>
      </w:pPr>
    </w:p>
    <w:p w14:paraId="22B6679C" w14:textId="77777777" w:rsidR="005F0018" w:rsidRPr="00AC5465" w:rsidRDefault="005F0018" w:rsidP="005F0018">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4AB19DB8" w14:textId="77777777" w:rsidR="005F0018" w:rsidRPr="00DD5517" w:rsidRDefault="005F0018" w:rsidP="005F0018"/>
    <w:p w14:paraId="1AFC71B7" w14:textId="77777777" w:rsidR="005F0018" w:rsidRPr="003F28A9" w:rsidRDefault="005F0018" w:rsidP="005F0018">
      <w:pPr>
        <w:pStyle w:val="Heading2"/>
      </w:pPr>
      <w:r>
        <w:t>COLLEGE-WIDE POLICIES, PROCEDURES, REQUIREMENTS, AND STANDARDS</w:t>
      </w:r>
    </w:p>
    <w:p w14:paraId="61A33319" w14:textId="77777777" w:rsidR="005F0018" w:rsidRDefault="005F0018" w:rsidP="005F0018"/>
    <w:tbl>
      <w:tblPr>
        <w:tblStyle w:val="TableGrid"/>
        <w:tblW w:w="0" w:type="auto"/>
        <w:tblLook w:val="04A0" w:firstRow="1" w:lastRow="0" w:firstColumn="1" w:lastColumn="0" w:noHBand="0" w:noVBand="1"/>
      </w:tblPr>
      <w:tblGrid>
        <w:gridCol w:w="9782"/>
      </w:tblGrid>
      <w:tr w:rsidR="005F0018" w:rsidRPr="00195803" w14:paraId="2E4791FA" w14:textId="77777777" w:rsidTr="00D86287">
        <w:trPr>
          <w:trHeight w:val="2182"/>
        </w:trPr>
        <w:tc>
          <w:tcPr>
            <w:tcW w:w="9782" w:type="dxa"/>
            <w:shd w:val="clear" w:color="auto" w:fill="EDEDED" w:themeFill="accent3" w:themeFillTint="33"/>
          </w:tcPr>
          <w:p w14:paraId="4CEC3A12" w14:textId="77777777" w:rsidR="005F0018" w:rsidRPr="00195803" w:rsidRDefault="005F0018" w:rsidP="00D86287">
            <w:pPr>
              <w:pStyle w:val="Heading3"/>
              <w:spacing w:before="0"/>
              <w:rPr>
                <w:rFonts w:ascii="Calibri Light" w:hAnsi="Calibri Light" w:cs="Calibri Light"/>
                <w:color w:val="C00000"/>
                <w:sz w:val="22"/>
                <w:szCs w:val="22"/>
              </w:rPr>
            </w:pPr>
            <w:r w:rsidRPr="00195803">
              <w:rPr>
                <w:rFonts w:ascii="Calibri Light" w:hAnsi="Calibri Light" w:cs="Calibri Light"/>
                <w:color w:val="C00000"/>
                <w:sz w:val="22"/>
                <w:szCs w:val="22"/>
              </w:rPr>
              <w:t xml:space="preserve">Academic Integrity </w:t>
            </w:r>
          </w:p>
          <w:p w14:paraId="1D7CA546" w14:textId="77777777" w:rsidR="005F0018" w:rsidRPr="00195803" w:rsidRDefault="005F0018" w:rsidP="00D86287">
            <w:pPr>
              <w:spacing w:line="276" w:lineRule="auto"/>
              <w:rPr>
                <w:rFonts w:ascii="Calibri Light" w:hAnsi="Calibri Light" w:cs="Calibri Light"/>
                <w:color w:val="C00000"/>
                <w:sz w:val="22"/>
                <w:szCs w:val="22"/>
              </w:rPr>
            </w:pPr>
            <w:r w:rsidRPr="00195803">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41" w:tooltip="Academic Integrity for Students Guide" w:history="1">
              <w:r w:rsidRPr="00195803">
                <w:rPr>
                  <w:rStyle w:val="Hyperlink"/>
                  <w:rFonts w:ascii="Calibri Light" w:hAnsi="Calibri Light" w:cs="Calibri Light"/>
                  <w:sz w:val="22"/>
                  <w:szCs w:val="22"/>
                </w:rPr>
                <w:t>https://camosun.libguides.com/academicintegrity/welcome</w:t>
              </w:r>
            </w:hyperlink>
            <w:r w:rsidRPr="00195803">
              <w:rPr>
                <w:rFonts w:ascii="Calibri Light" w:hAnsi="Calibri Light" w:cs="Calibri Light"/>
                <w:sz w:val="22"/>
                <w:szCs w:val="22"/>
              </w:rPr>
              <w:t xml:space="preserve"> </w:t>
            </w:r>
          </w:p>
          <w:p w14:paraId="51DD3503" w14:textId="77777777" w:rsidR="005F0018" w:rsidRPr="00195803" w:rsidRDefault="005F0018" w:rsidP="00D86287">
            <w:pPr>
              <w:pStyle w:val="Heading3"/>
              <w:spacing w:before="0"/>
              <w:rPr>
                <w:rFonts w:ascii="Calibri Light" w:hAnsi="Calibri Light" w:cs="Calibri Light"/>
                <w:color w:val="C00000"/>
                <w:sz w:val="22"/>
                <w:szCs w:val="22"/>
              </w:rPr>
            </w:pPr>
            <w:r w:rsidRPr="00195803">
              <w:rPr>
                <w:rFonts w:ascii="Calibri Light" w:hAnsi="Calibri Light" w:cs="Calibri Light"/>
                <w:sz w:val="22"/>
                <w:szCs w:val="22"/>
              </w:rPr>
              <w:t xml:space="preserve">Please visit </w:t>
            </w:r>
            <w:hyperlink r:id="rId42" w:tooltip="Academic Integrity policy" w:history="1">
              <w:r>
                <w:rPr>
                  <w:rStyle w:val="Hyperlink"/>
                  <w:rFonts w:ascii="Calibri Light" w:eastAsia="Calibri" w:hAnsi="Calibri Light" w:cs="Calibri Light"/>
                  <w:sz w:val="22"/>
                  <w:szCs w:val="22"/>
                </w:rPr>
                <w:t>https://camosun.ca/sites/default/files/2021-05/e-1.13.pdf</w:t>
              </w:r>
            </w:hyperlink>
            <w:r w:rsidRPr="00195803">
              <w:rPr>
                <w:rFonts w:ascii="Calibri Light" w:hAnsi="Calibri Light" w:cs="Calibri Light"/>
                <w:sz w:val="22"/>
                <w:szCs w:val="22"/>
              </w:rPr>
              <w:t xml:space="preserve"> for Camosun’s Academic Integrity policy and details for addressing and resolving matters of academic misconduct. </w:t>
            </w:r>
          </w:p>
        </w:tc>
      </w:tr>
    </w:tbl>
    <w:p w14:paraId="0AB7EE27" w14:textId="77777777" w:rsidR="005F0018" w:rsidRPr="00195803" w:rsidRDefault="005F0018" w:rsidP="005F0018"/>
    <w:p w14:paraId="4D3808D6" w14:textId="77777777" w:rsidR="005F0018" w:rsidRPr="00723C36" w:rsidRDefault="005F0018" w:rsidP="005F0018">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79B7DC32" w14:textId="77777777" w:rsidR="005F0018" w:rsidRPr="0094371C" w:rsidRDefault="005F0018" w:rsidP="005F0018">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Pr="00BF357E">
        <w:rPr>
          <w:rFonts w:ascii="Calibri Light" w:hAnsi="Calibri Light" w:cs="Calibri Light"/>
          <w:sz w:val="22"/>
          <w:szCs w:val="22"/>
        </w:rPr>
        <w:t>(i.e. physical, depression, learning, etc</w:t>
      </w:r>
      <w:r>
        <w:rPr>
          <w:rFonts w:ascii="Calibri Light" w:hAnsi="Calibri Light" w:cs="Calibri Light"/>
          <w:sz w:val="22"/>
          <w:szCs w:val="22"/>
        </w:rPr>
        <w:t>.</w:t>
      </w:r>
      <w:r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43"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Pr>
          <w:rFonts w:ascii="Calibri Light" w:hAnsi="Calibri Light" w:cs="Calibri Light"/>
          <w:sz w:val="22"/>
          <w:szCs w:val="22"/>
        </w:rPr>
        <w:t>,</w:t>
      </w:r>
      <w:r w:rsidRPr="00D214EF">
        <w:rPr>
          <w:rFonts w:ascii="Calibri Light" w:hAnsi="Calibri Light" w:cs="Calibri Light"/>
          <w:sz w:val="22"/>
          <w:szCs w:val="22"/>
        </w:rPr>
        <w:t xml:space="preserve"> </w:t>
      </w:r>
      <w:r w:rsidRPr="00BF357E">
        <w:rPr>
          <w:rFonts w:ascii="Calibri Light" w:hAnsi="Calibri Light" w:cs="Calibri Light"/>
          <w:sz w:val="22"/>
          <w:szCs w:val="22"/>
        </w:rPr>
        <w:t>and where disability-related barriers to access in your courses exist, create an accommodation plan.</w:t>
      </w:r>
      <w:r>
        <w:rPr>
          <w:rFonts w:ascii="Calibri Light" w:hAnsi="Calibri Light" w:cs="Calibri Light"/>
          <w:sz w:val="22"/>
          <w:szCs w:val="22"/>
        </w:rPr>
        <w:t xml:space="preserve"> </w:t>
      </w:r>
      <w:r w:rsidRPr="0094371C">
        <w:rPr>
          <w:rFonts w:ascii="Calibri Light" w:hAnsi="Calibri Light" w:cs="Calibri Light"/>
          <w:sz w:val="22"/>
          <w:szCs w:val="22"/>
        </w:rPr>
        <w:t xml:space="preserve">By </w:t>
      </w:r>
      <w:proofErr w:type="gramStart"/>
      <w:r w:rsidRPr="0094371C">
        <w:rPr>
          <w:rFonts w:ascii="Calibri Light" w:hAnsi="Calibri Light" w:cs="Calibri Light"/>
          <w:sz w:val="22"/>
          <w:szCs w:val="22"/>
        </w:rPr>
        <w:t>making a plan</w:t>
      </w:r>
      <w:proofErr w:type="gramEnd"/>
      <w:r w:rsidRPr="0094371C">
        <w:rPr>
          <w:rFonts w:ascii="Calibri Light" w:hAnsi="Calibri Light" w:cs="Calibri Light"/>
          <w:sz w:val="22"/>
          <w:szCs w:val="22"/>
        </w:rPr>
        <w:t xml:space="preserve"> through CAL, you can ensure you have the appropriate </w:t>
      </w:r>
      <w:r>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Pr="00BF357E">
        <w:rPr>
          <w:rFonts w:ascii="Calibri Light" w:hAnsi="Calibri Light" w:cs="Calibri Light"/>
          <w:sz w:val="22"/>
          <w:szCs w:val="22"/>
        </w:rPr>
        <w:t>Please visit the CAL website for contacts and to learn how to get started</w:t>
      </w:r>
      <w:r>
        <w:rPr>
          <w:rFonts w:ascii="Calibri Light" w:hAnsi="Calibri Light" w:cs="Calibri Light"/>
          <w:sz w:val="22"/>
          <w:szCs w:val="22"/>
        </w:rPr>
        <w:t>:</w:t>
      </w:r>
      <w:r w:rsidRPr="0094371C">
        <w:rPr>
          <w:rFonts w:ascii="Calibri Light" w:hAnsi="Calibri Light" w:cs="Calibri Light"/>
          <w:sz w:val="22"/>
          <w:szCs w:val="22"/>
        </w:rPr>
        <w:t xml:space="preserve"> </w:t>
      </w:r>
      <w:hyperlink r:id="rId44" w:tooltip="Camosun's Centre for Accessible Learning " w:history="1">
        <w:r>
          <w:rPr>
            <w:rStyle w:val="Hyperlink"/>
            <w:rFonts w:ascii="Calibri Light" w:eastAsia="Calibri" w:hAnsi="Calibri Light" w:cs="Calibri Light"/>
            <w:sz w:val="22"/>
            <w:szCs w:val="22"/>
          </w:rPr>
          <w:t>https://camosun.ca/services/academic-supports/accessible-learning</w:t>
        </w:r>
      </w:hyperlink>
      <w:r w:rsidRPr="0094371C">
        <w:rPr>
          <w:rFonts w:ascii="Calibri Light" w:hAnsi="Calibri Light" w:cs="Calibri Light"/>
          <w:sz w:val="22"/>
          <w:szCs w:val="22"/>
        </w:rPr>
        <w:t xml:space="preserve"> </w:t>
      </w:r>
    </w:p>
    <w:p w14:paraId="1D875DEE" w14:textId="77777777" w:rsidR="005F0018" w:rsidRPr="0094371C" w:rsidRDefault="005F0018" w:rsidP="005F0018">
      <w:pPr>
        <w:spacing w:line="276" w:lineRule="auto"/>
        <w:rPr>
          <w:rFonts w:ascii="Calibri Light" w:hAnsi="Calibri Light" w:cs="Calibri Light"/>
          <w:sz w:val="22"/>
          <w:szCs w:val="22"/>
        </w:rPr>
      </w:pPr>
    </w:p>
    <w:p w14:paraId="6D2B3F5C" w14:textId="77777777" w:rsidR="005F0018" w:rsidRPr="00723C36" w:rsidRDefault="005F0018" w:rsidP="005F0018">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lastRenderedPageBreak/>
        <w:t xml:space="preserve">Academic Progress </w:t>
      </w:r>
    </w:p>
    <w:p w14:paraId="2F2AACB3" w14:textId="77777777" w:rsidR="005F0018" w:rsidRPr="0094371C" w:rsidRDefault="005F0018" w:rsidP="005F0018">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5" w:tooltip="Academic Progress policy" w:history="1">
        <w:r>
          <w:rPr>
            <w:rStyle w:val="Hyperlink"/>
            <w:rFonts w:ascii="Calibri Light" w:eastAsia="Calibri" w:hAnsi="Calibri Light" w:cs="Calibri Light"/>
            <w:sz w:val="22"/>
            <w:szCs w:val="22"/>
          </w:rPr>
          <w:t>https://camosun.ca/sites/default/files/2023-02/e-1.1.pdf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133027AC" w14:textId="77777777" w:rsidR="005F0018" w:rsidRDefault="005F0018" w:rsidP="005F0018"/>
    <w:p w14:paraId="396EA064" w14:textId="77777777" w:rsidR="005F0018" w:rsidRPr="00BF7C37" w:rsidRDefault="005F0018" w:rsidP="005F0018">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 xml:space="preserve">Course Withdrawals Policy </w:t>
      </w:r>
    </w:p>
    <w:p w14:paraId="640BEAED" w14:textId="77777777" w:rsidR="005F0018" w:rsidRDefault="005F0018" w:rsidP="005F0018">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6" w:tooltip="Course Withdrawals Policy " w:history="1">
        <w:r>
          <w:rPr>
            <w:rStyle w:val="Hyperlink"/>
            <w:rFonts w:ascii="Calibri Light" w:eastAsia="Calibri" w:hAnsi="Calibri Light" w:cs="Calibri Light"/>
            <w:sz w:val="22"/>
            <w:szCs w:val="22"/>
          </w:rPr>
          <w:t>https://camosun.ca/sites/default/files/2021-05/e-2.2.pdf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47" w:anchor="deadlines" w:tooltip="Information about deadline for fees, course drop dates, and tuition refund" w:history="1">
        <w:r>
          <w:rPr>
            <w:rStyle w:val="Hyperlink"/>
            <w:rFonts w:ascii="Calibri Light" w:eastAsia="Calibri" w:hAnsi="Calibri Light" w:cs="Calibri Light"/>
            <w:sz w:val="22"/>
            <w:szCs w:val="22"/>
          </w:rPr>
          <w:t>https://camosun.ca/registration-records/tuition-fees#deadlines</w:t>
        </w:r>
      </w:hyperlink>
      <w:r w:rsidRPr="0094371C">
        <w:rPr>
          <w:rFonts w:ascii="Calibri Light" w:hAnsi="Calibri Light" w:cs="Calibri Light"/>
          <w:sz w:val="22"/>
          <w:szCs w:val="22"/>
        </w:rPr>
        <w:t>.</w:t>
      </w:r>
    </w:p>
    <w:p w14:paraId="384074B1" w14:textId="77777777" w:rsidR="005F0018" w:rsidRDefault="005F0018" w:rsidP="005F0018">
      <w:pPr>
        <w:spacing w:line="276" w:lineRule="auto"/>
        <w:rPr>
          <w:rFonts w:ascii="Calibri Light" w:hAnsi="Calibri Light" w:cs="Calibri Light"/>
          <w:sz w:val="22"/>
          <w:szCs w:val="22"/>
        </w:rPr>
      </w:pPr>
    </w:p>
    <w:p w14:paraId="1BC9880A" w14:textId="77777777" w:rsidR="005F0018" w:rsidRPr="00723C36" w:rsidRDefault="005F0018" w:rsidP="005F0018">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1D74A407" w14:textId="77777777" w:rsidR="005F0018" w:rsidRPr="0094371C" w:rsidRDefault="005F0018" w:rsidP="005F0018">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8" w:tooltip="Grading Policy " w:history="1">
        <w:r>
          <w:rPr>
            <w:rStyle w:val="Hyperlink"/>
            <w:rFonts w:ascii="Calibri Light" w:eastAsia="Calibri" w:hAnsi="Calibri Light" w:cs="Calibri Light"/>
            <w:sz w:val="22"/>
            <w:szCs w:val="22"/>
          </w:rPr>
          <w:t>https://camosun.ca/sites/default/files/2021-05/e-1.5.pdf</w:t>
        </w:r>
      </w:hyperlink>
      <w:r w:rsidRPr="0094371C">
        <w:rPr>
          <w:rFonts w:ascii="Calibri Light" w:hAnsi="Calibri Light" w:cs="Calibri Light"/>
          <w:sz w:val="22"/>
          <w:szCs w:val="22"/>
        </w:rPr>
        <w:t xml:space="preserve"> for further details about grading.</w:t>
      </w:r>
    </w:p>
    <w:p w14:paraId="1EC56375" w14:textId="77777777" w:rsidR="005F0018" w:rsidRPr="0094371C" w:rsidRDefault="005F0018" w:rsidP="005F0018">
      <w:pPr>
        <w:spacing w:line="276" w:lineRule="auto"/>
        <w:rPr>
          <w:rFonts w:ascii="Calibri Light" w:hAnsi="Calibri Light" w:cs="Calibri Light"/>
          <w:sz w:val="22"/>
          <w:szCs w:val="22"/>
        </w:rPr>
      </w:pPr>
    </w:p>
    <w:p w14:paraId="15853ADA" w14:textId="77777777" w:rsidR="005F0018" w:rsidRPr="00723C36" w:rsidRDefault="005F0018" w:rsidP="005F0018">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Pr>
          <w:rFonts w:ascii="Calibri Light" w:hAnsi="Calibri Light" w:cs="Calibri Light"/>
          <w:color w:val="C00000"/>
          <w:sz w:val="22"/>
          <w:szCs w:val="22"/>
        </w:rPr>
        <w:t>e Review and Appeals</w:t>
      </w:r>
    </w:p>
    <w:p w14:paraId="332F6B47" w14:textId="77777777" w:rsidR="005F0018" w:rsidRPr="0094371C" w:rsidRDefault="005F0018" w:rsidP="005F0018">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9" w:tooltip="Grade Review and Appeals" w:history="1">
        <w:r>
          <w:rPr>
            <w:rStyle w:val="Hyperlink"/>
            <w:rFonts w:ascii="Calibri Light" w:eastAsia="Calibri" w:hAnsi="Calibri Light" w:cs="Calibri Light"/>
            <w:sz w:val="22"/>
            <w:szCs w:val="22"/>
          </w:rPr>
          <w:t>https://camosun.ca/sites/default/files/2021-05/e-1.14.pdf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Pr>
          <w:rFonts w:asciiTheme="majorHAnsi" w:hAnsiTheme="majorHAnsi" w:cstheme="majorHAnsi"/>
          <w:color w:val="333333"/>
          <w:sz w:val="22"/>
          <w:szCs w:val="22"/>
          <w:shd w:val="clear" w:color="auto" w:fill="FFFFFF"/>
        </w:rPr>
        <w:t>policy relating to</w:t>
      </w:r>
      <w:r w:rsidRPr="00E921E1">
        <w:rPr>
          <w:rFonts w:asciiTheme="majorHAnsi" w:hAnsiTheme="majorHAnsi" w:cstheme="majorHAnsi"/>
          <w:color w:val="333333"/>
          <w:sz w:val="22"/>
          <w:szCs w:val="22"/>
          <w:shd w:val="clear" w:color="auto" w:fill="FFFFFF"/>
        </w:rPr>
        <w:t xml:space="preserve"> requests for review and appeal of grades.</w:t>
      </w:r>
    </w:p>
    <w:p w14:paraId="3D335178" w14:textId="77777777" w:rsidR="005F0018" w:rsidRDefault="005F0018" w:rsidP="005F0018"/>
    <w:p w14:paraId="74C937CA" w14:textId="77777777" w:rsidR="005F0018" w:rsidRPr="007E084F" w:rsidRDefault="005F0018" w:rsidP="005F0018">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666E405C" w14:textId="77777777" w:rsidR="005F0018" w:rsidRPr="0094371C" w:rsidRDefault="005F0018" w:rsidP="005F0018">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50" w:tooltip="Medical / Compassionate Withdrawals policy" w:history="1">
        <w:r>
          <w:rPr>
            <w:rStyle w:val="Hyperlink"/>
            <w:rFonts w:ascii="Calibri Light" w:eastAsia="Calibri" w:hAnsi="Calibri Light" w:cs="Calibri Light"/>
            <w:sz w:val="22"/>
            <w:szCs w:val="22"/>
          </w:rPr>
          <w:t>https://camosun.ca/sites/default/files/2021-07/e-2.8.pdf</w:t>
        </w:r>
      </w:hyperlink>
      <w:r w:rsidRPr="0094371C">
        <w:rPr>
          <w:rFonts w:ascii="Calibri Light" w:hAnsi="Calibri Light" w:cs="Calibri Light"/>
          <w:sz w:val="22"/>
          <w:szCs w:val="22"/>
        </w:rPr>
        <w:t xml:space="preserve"> to learn more about the process involved in a medical/compassionate withdrawal.</w:t>
      </w:r>
    </w:p>
    <w:p w14:paraId="2EA7EC8E" w14:textId="77777777" w:rsidR="005F0018" w:rsidRDefault="005F0018" w:rsidP="005F0018">
      <w:pPr>
        <w:spacing w:line="276" w:lineRule="auto"/>
        <w:rPr>
          <w:rFonts w:ascii="Calibri Light" w:hAnsi="Calibri Light" w:cs="Calibri Light"/>
          <w:sz w:val="22"/>
          <w:szCs w:val="22"/>
        </w:rPr>
      </w:pPr>
    </w:p>
    <w:p w14:paraId="7B2AC2F9" w14:textId="77777777" w:rsidR="005F0018" w:rsidRPr="0083242C" w:rsidRDefault="005F0018" w:rsidP="005F0018">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3286BDEC" w14:textId="77777777" w:rsidR="005F0018" w:rsidRDefault="005F0018" w:rsidP="005F0018">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w:t>
      </w:r>
      <w:r>
        <w:rPr>
          <w:rFonts w:ascii="Calibri Light" w:hAnsi="Calibri Light" w:cs="Calibri Light"/>
          <w:sz w:val="22"/>
          <w:szCs w:val="22"/>
        </w:rPr>
        <w:t>f safety, respect, and consent.</w:t>
      </w:r>
      <w:r w:rsidRPr="0083242C">
        <w:rPr>
          <w:rFonts w:ascii="Calibri Light" w:hAnsi="Calibri Light" w:cs="Calibri Light"/>
          <w:sz w:val="22"/>
          <w:szCs w:val="22"/>
        </w:rPr>
        <w:t xml:space="preserve"> Camosun’s Office of Student Support is responsible for offering support to student</w:t>
      </w:r>
      <w:r>
        <w:rPr>
          <w:rFonts w:ascii="Calibri Light" w:hAnsi="Calibri Light" w:cs="Calibri Light"/>
          <w:sz w:val="22"/>
          <w:szCs w:val="22"/>
        </w:rPr>
        <w:t xml:space="preserve">s impacted by sexual violence. </w:t>
      </w:r>
      <w:r w:rsidRPr="0083242C">
        <w:rPr>
          <w:rFonts w:ascii="Calibri Light" w:hAnsi="Calibri Light" w:cs="Calibri Light"/>
          <w:sz w:val="22"/>
          <w:szCs w:val="22"/>
        </w:rPr>
        <w:t>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Pr>
          <w:rFonts w:ascii="Calibri Light" w:hAnsi="Calibri Light" w:cs="Calibri Light"/>
          <w:sz w:val="22"/>
          <w:szCs w:val="22"/>
        </w:rPr>
        <w:t xml:space="preserve">: </w:t>
      </w:r>
      <w:hyperlink r:id="rId51" w:tooltip="Camosun's Sexualized Violence and Misconduct Policy" w:history="1">
        <w:r>
          <w:rPr>
            <w:rStyle w:val="Hyperlink"/>
            <w:rFonts w:ascii="Calibri Light" w:hAnsi="Calibri Light" w:cs="Calibri Light"/>
            <w:sz w:val="22"/>
            <w:szCs w:val="22"/>
          </w:rPr>
          <w:t>https://camosun.ca/sites/default/files/2021-05/e-2.9.pdf</w:t>
        </w:r>
      </w:hyperlink>
      <w:r w:rsidRPr="0083242C">
        <w:rPr>
          <w:rFonts w:ascii="Calibri Light" w:hAnsi="Calibri Light" w:cs="Calibri Light"/>
          <w:sz w:val="22"/>
          <w:szCs w:val="22"/>
        </w:rPr>
        <w:t xml:space="preserve"> and </w:t>
      </w:r>
      <w:hyperlink r:id="rId52" w:tooltip="Camosun's Sexual Violence Information Site" w:history="1">
        <w:r>
          <w:rPr>
            <w:rStyle w:val="Hyperlink"/>
            <w:rFonts w:ascii="Calibri Light" w:hAnsi="Calibri Light" w:cs="Calibri Light"/>
            <w:sz w:val="22"/>
            <w:szCs w:val="22"/>
          </w:rPr>
          <w:t>camosun.ca/services/sexual-violence-support-and-education</w:t>
        </w:r>
      </w:hyperlink>
      <w:r>
        <w:rPr>
          <w:rFonts w:ascii="Calibri Light" w:hAnsi="Calibri Light" w:cs="Calibri Light"/>
          <w:sz w:val="22"/>
          <w:szCs w:val="22"/>
        </w:rPr>
        <w:t xml:space="preserve">. To contact the Office of Student Support: </w:t>
      </w:r>
      <w:hyperlink r:id="rId53" w:tooltip="Office of Student Support Email Address"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Pr>
          <w:rFonts w:ascii="Calibri Light" w:hAnsi="Calibri Light" w:cs="Calibri Light"/>
          <w:sz w:val="22"/>
          <w:szCs w:val="22"/>
        </w:rPr>
        <w:t>or by p</w:t>
      </w:r>
      <w:r w:rsidRPr="0083242C">
        <w:rPr>
          <w:rFonts w:ascii="Calibri Light" w:hAnsi="Calibri Light" w:cs="Calibri Light"/>
          <w:sz w:val="22"/>
          <w:szCs w:val="22"/>
        </w:rPr>
        <w:t>hone: 250-370-3046 or 250-370</w:t>
      </w:r>
      <w:r>
        <w:rPr>
          <w:rFonts w:ascii="Calibri Light" w:hAnsi="Calibri Light" w:cs="Calibri Light"/>
          <w:sz w:val="22"/>
          <w:szCs w:val="22"/>
        </w:rPr>
        <w:t>-</w:t>
      </w:r>
      <w:r w:rsidRPr="0083242C">
        <w:rPr>
          <w:rFonts w:ascii="Calibri Light" w:hAnsi="Calibri Light" w:cs="Calibri Light"/>
          <w:sz w:val="22"/>
          <w:szCs w:val="22"/>
        </w:rPr>
        <w:t>3841</w:t>
      </w:r>
    </w:p>
    <w:p w14:paraId="7630DD20" w14:textId="77777777" w:rsidR="005F0018" w:rsidRPr="0094371C" w:rsidRDefault="005F0018" w:rsidP="005F0018">
      <w:pPr>
        <w:spacing w:line="276" w:lineRule="auto"/>
        <w:rPr>
          <w:rFonts w:ascii="Calibri Light" w:hAnsi="Calibri Light" w:cs="Calibri Light"/>
          <w:sz w:val="22"/>
          <w:szCs w:val="22"/>
        </w:rPr>
      </w:pPr>
    </w:p>
    <w:p w14:paraId="4B9FFF06" w14:textId="77777777" w:rsidR="005F0018" w:rsidRPr="007E084F" w:rsidRDefault="005F0018" w:rsidP="005F0018">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54076052" w14:textId="77777777" w:rsidR="005F0018" w:rsidRPr="0094371C" w:rsidRDefault="005F0018" w:rsidP="005F0018">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54" w:tooltip="Student Misconduct (Non-Academic) policy" w:history="1">
        <w:r>
          <w:rPr>
            <w:rStyle w:val="Hyperlink"/>
            <w:rFonts w:ascii="Calibri Light" w:eastAsia="Calibri" w:hAnsi="Calibri Light" w:cs="Calibri Light"/>
            <w:sz w:val="22"/>
            <w:szCs w:val="22"/>
          </w:rPr>
          <w:t>https://camosun.ca/sites/default/files/2021-05/e-2.5.pdf</w:t>
        </w:r>
      </w:hyperlink>
      <w:r w:rsidRPr="0094371C">
        <w:rPr>
          <w:rFonts w:ascii="Calibri Light" w:hAnsi="Calibri Light" w:cs="Calibri Light"/>
          <w:sz w:val="22"/>
          <w:szCs w:val="22"/>
        </w:rPr>
        <w:t xml:space="preserve"> to understand the College’s expectations of academic integrity and student behavioural conduct.</w:t>
      </w:r>
    </w:p>
    <w:p w14:paraId="3A070D25" w14:textId="77777777" w:rsidR="005F0018" w:rsidRDefault="005F0018" w:rsidP="005F0018"/>
    <w:p w14:paraId="3B9018BD" w14:textId="77777777" w:rsidR="005F0018" w:rsidRPr="007E084F" w:rsidRDefault="005F0018" w:rsidP="005F0018">
      <w:pPr>
        <w:pStyle w:val="Heading3"/>
        <w:spacing w:before="0"/>
        <w:rPr>
          <w:rFonts w:ascii="Calibri Light" w:hAnsi="Calibri Light" w:cs="Calibri Light"/>
          <w:color w:val="C00000"/>
          <w:sz w:val="22"/>
          <w:szCs w:val="22"/>
        </w:rPr>
      </w:pPr>
      <w:r>
        <w:rPr>
          <w:rFonts w:ascii="Calibri Light" w:hAnsi="Calibri Light" w:cs="Calibri Light"/>
          <w:color w:val="C00000"/>
          <w:sz w:val="22"/>
          <w:szCs w:val="22"/>
        </w:rPr>
        <w:t>Looking for other policies?</w:t>
      </w:r>
    </w:p>
    <w:p w14:paraId="2211CB66" w14:textId="77777777" w:rsidR="005F0018" w:rsidRPr="00EC6349" w:rsidRDefault="005F0018" w:rsidP="005F0018">
      <w:pPr>
        <w:rPr>
          <w:rFonts w:asciiTheme="majorHAnsi" w:hAnsiTheme="majorHAnsi" w:cstheme="majorHAnsi"/>
          <w:sz w:val="22"/>
          <w:szCs w:val="22"/>
        </w:rPr>
      </w:pPr>
      <w:r w:rsidRPr="0045487F">
        <w:rPr>
          <w:rFonts w:ascii="Calibri Light" w:hAnsi="Calibri Light" w:cs="Calibri Light"/>
          <w:sz w:val="22"/>
          <w:szCs w:val="18"/>
        </w:rPr>
        <w:t xml:space="preserve">The full suite of College policies and directives can be found here: </w:t>
      </w:r>
      <w:hyperlink r:id="rId55" w:tooltip="Full suite of Camosun College policies and directives" w:history="1">
        <w:r w:rsidRPr="00EC6349">
          <w:rPr>
            <w:rStyle w:val="Hyperlink"/>
            <w:rFonts w:asciiTheme="majorHAnsi" w:eastAsia="Calibri" w:hAnsiTheme="majorHAnsi" w:cstheme="majorHAnsi"/>
            <w:sz w:val="22"/>
            <w:szCs w:val="22"/>
          </w:rPr>
          <w:t>https://camosun.ca/about/camosun-college-policies-and-directives</w:t>
        </w:r>
      </w:hyperlink>
    </w:p>
    <w:p w14:paraId="1FB4DF80" w14:textId="77777777" w:rsidR="005F0018" w:rsidRDefault="005F0018" w:rsidP="005F0018">
      <w:pPr>
        <w:rPr>
          <w:rFonts w:cs="Calibri Light"/>
        </w:rPr>
      </w:pPr>
    </w:p>
    <w:p w14:paraId="78EEE400" w14:textId="77777777" w:rsidR="005F0018" w:rsidRPr="00421979" w:rsidRDefault="005F0018" w:rsidP="005F0018">
      <w:pPr>
        <w:spacing w:line="276" w:lineRule="auto"/>
        <w:ind w:left="-5" w:hanging="10"/>
        <w:rPr>
          <w:rFonts w:ascii="Calibri Light" w:hAnsi="Calibri Light" w:cs="Calibri Light"/>
          <w:sz w:val="22"/>
          <w:szCs w:val="18"/>
        </w:rPr>
      </w:pPr>
      <w:r w:rsidRPr="009F1EE6">
        <w:rPr>
          <w:rFonts w:ascii="Calibri" w:hAnsi="Calibri" w:cs="Calibri Light"/>
          <w:b/>
          <w:bCs/>
          <w:sz w:val="22"/>
          <w:szCs w:val="18"/>
        </w:rPr>
        <w:lastRenderedPageBreak/>
        <w:t>Changes to this Syllabus:</w:t>
      </w:r>
      <w:r w:rsidRPr="009F1EE6">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p w14:paraId="682305DE" w14:textId="22A4F9D4" w:rsidR="00DB03B4" w:rsidRDefault="00DB03B4" w:rsidP="00D23B37">
      <w:pPr>
        <w:spacing w:line="276" w:lineRule="auto"/>
        <w:ind w:left="-5" w:hanging="10"/>
        <w:rPr>
          <w:rFonts w:ascii="Calibri Light" w:hAnsi="Calibri Light" w:cs="Calibri Light"/>
          <w:sz w:val="18"/>
          <w:szCs w:val="18"/>
        </w:rPr>
      </w:pPr>
    </w:p>
    <w:sectPr w:rsidR="00DB03B4" w:rsidSect="003C2227">
      <w:footerReference w:type="even" r:id="rId56"/>
      <w:footerReference w:type="default" r:id="rId57"/>
      <w:footerReference w:type="first" r:id="rId58"/>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4FE80" w14:textId="77777777" w:rsidR="002C1079" w:rsidRDefault="002C1079">
      <w:r>
        <w:separator/>
      </w:r>
    </w:p>
  </w:endnote>
  <w:endnote w:type="continuationSeparator" w:id="0">
    <w:p w14:paraId="529A630D" w14:textId="77777777" w:rsidR="002C1079" w:rsidRDefault="002C1079">
      <w:r>
        <w:continuationSeparator/>
      </w:r>
    </w:p>
  </w:endnote>
  <w:endnote w:type="continuationNotice" w:id="1">
    <w:p w14:paraId="5616319A" w14:textId="77777777" w:rsidR="002C1079" w:rsidRDefault="002C1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5F4B" w14:textId="4ABBC5BE" w:rsidR="00B248F9" w:rsidRPr="00CD3B3B" w:rsidRDefault="00B248F9" w:rsidP="00EB306C">
    <w:pPr>
      <w:tabs>
        <w:tab w:val="right" w:pos="9720"/>
      </w:tabs>
      <w:spacing w:line="259" w:lineRule="auto"/>
      <w:ind w:left="-474" w:right="-443"/>
      <w:rPr>
        <w:rFonts w:ascii="Calibri Light" w:hAnsi="Calibri Light" w:cs="Calibri Light"/>
        <w:color w:val="000000" w:themeColor="text1"/>
        <w:sz w:val="14"/>
        <w:szCs w:val="14"/>
      </w:rPr>
    </w:pPr>
    <w:r w:rsidRPr="00CD3B3B">
      <w:rPr>
        <w:rFonts w:ascii="Calibri Light" w:hAnsi="Calibri Light" w:cs="Calibri Light"/>
        <w:color w:val="000000" w:themeColor="text1"/>
        <w:sz w:val="14"/>
        <w:szCs w:val="14"/>
      </w:rPr>
      <w:t>CAMOSUN COLLEGE COURSE SYLLABUS</w:t>
    </w:r>
    <w:r w:rsidRPr="00CD3B3B">
      <w:rPr>
        <w:rFonts w:ascii="Calibri Light" w:hAnsi="Calibri Light" w:cs="Calibri Light"/>
        <w:color w:val="000000" w:themeColor="text1"/>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EB57"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907F6" w14:textId="77777777" w:rsidR="002C1079" w:rsidRDefault="002C1079">
      <w:r>
        <w:separator/>
      </w:r>
    </w:p>
  </w:footnote>
  <w:footnote w:type="continuationSeparator" w:id="0">
    <w:p w14:paraId="49EDEC84" w14:textId="77777777" w:rsidR="002C1079" w:rsidRDefault="002C1079">
      <w:r>
        <w:continuationSeparator/>
      </w:r>
    </w:p>
  </w:footnote>
  <w:footnote w:type="continuationNotice" w:id="1">
    <w:p w14:paraId="17F2A405" w14:textId="77777777" w:rsidR="002C1079" w:rsidRDefault="002C10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A5E"/>
    <w:multiLevelType w:val="singleLevel"/>
    <w:tmpl w:val="8B325E4A"/>
    <w:lvl w:ilvl="0">
      <w:start w:val="1"/>
      <w:numFmt w:val="lowerLetter"/>
      <w:lvlText w:val="(%1)"/>
      <w:lvlJc w:val="left"/>
      <w:pPr>
        <w:tabs>
          <w:tab w:val="num" w:pos="720"/>
        </w:tabs>
        <w:ind w:left="720" w:hanging="360"/>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A307A"/>
    <w:multiLevelType w:val="hybridMultilevel"/>
    <w:tmpl w:val="0B320334"/>
    <w:lvl w:ilvl="0" w:tplc="1009000F">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261B8E"/>
    <w:multiLevelType w:val="hybridMultilevel"/>
    <w:tmpl w:val="B704BA2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C2507"/>
    <w:multiLevelType w:val="hybridMultilevel"/>
    <w:tmpl w:val="4924707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E7C795E"/>
    <w:multiLevelType w:val="hybridMultilevel"/>
    <w:tmpl w:val="32A8ACC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2" w15:restartNumberingAfterBreak="0">
    <w:nsid w:val="5FAE725C"/>
    <w:multiLevelType w:val="hybridMultilevel"/>
    <w:tmpl w:val="8164827A"/>
    <w:lvl w:ilvl="0" w:tplc="94F0207C">
      <w:start w:val="6"/>
      <w:numFmt w:val="bullet"/>
      <w:lvlText w:val=""/>
      <w:lvlJc w:val="left"/>
      <w:pPr>
        <w:ind w:left="720" w:hanging="360"/>
      </w:pPr>
      <w:rPr>
        <w:rFonts w:ascii="Symbol" w:eastAsia="Times New Roman"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1A05DF"/>
    <w:multiLevelType w:val="hybridMultilevel"/>
    <w:tmpl w:val="93BC04DC"/>
    <w:lvl w:ilvl="0" w:tplc="EC1EDAAC">
      <w:start w:val="1"/>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CCC6487"/>
    <w:multiLevelType w:val="hybridMultilevel"/>
    <w:tmpl w:val="ACC8FA0C"/>
    <w:lvl w:ilvl="0" w:tplc="10090001">
      <w:start w:val="6"/>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4F7EE3"/>
    <w:multiLevelType w:val="hybridMultilevel"/>
    <w:tmpl w:val="43986EF4"/>
    <w:lvl w:ilvl="0" w:tplc="1009000F">
      <w:start w:val="4"/>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16"/>
  </w:num>
  <w:num w:numId="4">
    <w:abstractNumId w:val="5"/>
  </w:num>
  <w:num w:numId="5">
    <w:abstractNumId w:val="9"/>
  </w:num>
  <w:num w:numId="6">
    <w:abstractNumId w:val="1"/>
  </w:num>
  <w:num w:numId="7">
    <w:abstractNumId w:val="3"/>
  </w:num>
  <w:num w:numId="8">
    <w:abstractNumId w:val="15"/>
  </w:num>
  <w:num w:numId="9">
    <w:abstractNumId w:val="14"/>
  </w:num>
  <w:num w:numId="10">
    <w:abstractNumId w:val="6"/>
  </w:num>
  <w:num w:numId="11">
    <w:abstractNumId w:val="11"/>
  </w:num>
  <w:num w:numId="12">
    <w:abstractNumId w:val="0"/>
    <w:lvlOverride w:ilvl="0">
      <w:startOverride w:val="1"/>
    </w:lvlOverride>
  </w:num>
  <w:num w:numId="13">
    <w:abstractNumId w:val="17"/>
  </w:num>
  <w:num w:numId="14">
    <w:abstractNumId w:val="12"/>
  </w:num>
  <w:num w:numId="15">
    <w:abstractNumId w:val="13"/>
  </w:num>
  <w:num w:numId="16">
    <w:abstractNumId w:val="7"/>
  </w:num>
  <w:num w:numId="17">
    <w:abstractNumId w:val="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992F4B-B679-42B8-8609-BE6F9FB5A093}"/>
    <w:docVar w:name="dgnword-eventsink" w:val="1606368314048"/>
  </w:docVars>
  <w:rsids>
    <w:rsidRoot w:val="00D032FB"/>
    <w:rsid w:val="00003D6B"/>
    <w:rsid w:val="000100F3"/>
    <w:rsid w:val="00012000"/>
    <w:rsid w:val="0001341C"/>
    <w:rsid w:val="000145A5"/>
    <w:rsid w:val="00017515"/>
    <w:rsid w:val="00023C86"/>
    <w:rsid w:val="00035DCA"/>
    <w:rsid w:val="000526D1"/>
    <w:rsid w:val="000535D7"/>
    <w:rsid w:val="0007064A"/>
    <w:rsid w:val="000736FC"/>
    <w:rsid w:val="000778BA"/>
    <w:rsid w:val="000809B6"/>
    <w:rsid w:val="00086DC2"/>
    <w:rsid w:val="00091B8A"/>
    <w:rsid w:val="000A1B07"/>
    <w:rsid w:val="000A2573"/>
    <w:rsid w:val="000C7DFE"/>
    <w:rsid w:val="000D4D66"/>
    <w:rsid w:val="000D6882"/>
    <w:rsid w:val="000E5245"/>
    <w:rsid w:val="000F0A98"/>
    <w:rsid w:val="0010057C"/>
    <w:rsid w:val="00106A55"/>
    <w:rsid w:val="00110C45"/>
    <w:rsid w:val="0013067B"/>
    <w:rsid w:val="00144FEB"/>
    <w:rsid w:val="00146CFF"/>
    <w:rsid w:val="001513C9"/>
    <w:rsid w:val="0015197C"/>
    <w:rsid w:val="0015250B"/>
    <w:rsid w:val="0015689B"/>
    <w:rsid w:val="00171AE8"/>
    <w:rsid w:val="001740CB"/>
    <w:rsid w:val="00183757"/>
    <w:rsid w:val="00194087"/>
    <w:rsid w:val="00194F58"/>
    <w:rsid w:val="0019735C"/>
    <w:rsid w:val="001A585D"/>
    <w:rsid w:val="001A71A1"/>
    <w:rsid w:val="001B1F26"/>
    <w:rsid w:val="001B2BCF"/>
    <w:rsid w:val="001C1BE6"/>
    <w:rsid w:val="001C2D54"/>
    <w:rsid w:val="001C7DC3"/>
    <w:rsid w:val="001D1FD2"/>
    <w:rsid w:val="001D44FB"/>
    <w:rsid w:val="001D504B"/>
    <w:rsid w:val="001E17FD"/>
    <w:rsid w:val="001E4B11"/>
    <w:rsid w:val="001E5F82"/>
    <w:rsid w:val="001E758E"/>
    <w:rsid w:val="001F4EE3"/>
    <w:rsid w:val="00206309"/>
    <w:rsid w:val="00206A92"/>
    <w:rsid w:val="0021675F"/>
    <w:rsid w:val="002223B4"/>
    <w:rsid w:val="0023087B"/>
    <w:rsid w:val="00230A0C"/>
    <w:rsid w:val="00237595"/>
    <w:rsid w:val="00246040"/>
    <w:rsid w:val="00247DB0"/>
    <w:rsid w:val="00256DDC"/>
    <w:rsid w:val="00263027"/>
    <w:rsid w:val="00272D26"/>
    <w:rsid w:val="00277930"/>
    <w:rsid w:val="0028033D"/>
    <w:rsid w:val="00290936"/>
    <w:rsid w:val="00291400"/>
    <w:rsid w:val="002A1E99"/>
    <w:rsid w:val="002A43AE"/>
    <w:rsid w:val="002A4857"/>
    <w:rsid w:val="002B399A"/>
    <w:rsid w:val="002C1079"/>
    <w:rsid w:val="002C2D2B"/>
    <w:rsid w:val="002C7A0D"/>
    <w:rsid w:val="002D2536"/>
    <w:rsid w:val="002D30C1"/>
    <w:rsid w:val="002D779E"/>
    <w:rsid w:val="002E3601"/>
    <w:rsid w:val="002F55E7"/>
    <w:rsid w:val="00304150"/>
    <w:rsid w:val="0030487D"/>
    <w:rsid w:val="003069FB"/>
    <w:rsid w:val="003128A9"/>
    <w:rsid w:val="00313FF4"/>
    <w:rsid w:val="00316486"/>
    <w:rsid w:val="003276BA"/>
    <w:rsid w:val="00363933"/>
    <w:rsid w:val="00365DC7"/>
    <w:rsid w:val="003748BD"/>
    <w:rsid w:val="00382D91"/>
    <w:rsid w:val="0038508E"/>
    <w:rsid w:val="00392333"/>
    <w:rsid w:val="003A01D6"/>
    <w:rsid w:val="003B7BBD"/>
    <w:rsid w:val="003C2227"/>
    <w:rsid w:val="003C7408"/>
    <w:rsid w:val="003D30D9"/>
    <w:rsid w:val="003D547B"/>
    <w:rsid w:val="003E4F0D"/>
    <w:rsid w:val="003E6E14"/>
    <w:rsid w:val="003F03E6"/>
    <w:rsid w:val="003F281C"/>
    <w:rsid w:val="003F28A9"/>
    <w:rsid w:val="003F29F1"/>
    <w:rsid w:val="00404184"/>
    <w:rsid w:val="004052BB"/>
    <w:rsid w:val="00416375"/>
    <w:rsid w:val="00420487"/>
    <w:rsid w:val="00420FE0"/>
    <w:rsid w:val="00421003"/>
    <w:rsid w:val="00430400"/>
    <w:rsid w:val="00430736"/>
    <w:rsid w:val="00430DB9"/>
    <w:rsid w:val="00431409"/>
    <w:rsid w:val="0043607E"/>
    <w:rsid w:val="00441619"/>
    <w:rsid w:val="0044652C"/>
    <w:rsid w:val="00455ECD"/>
    <w:rsid w:val="00456EB1"/>
    <w:rsid w:val="0046262A"/>
    <w:rsid w:val="00465FEC"/>
    <w:rsid w:val="00471FE4"/>
    <w:rsid w:val="00472BC2"/>
    <w:rsid w:val="00475B6B"/>
    <w:rsid w:val="0048108F"/>
    <w:rsid w:val="004812A5"/>
    <w:rsid w:val="004863F8"/>
    <w:rsid w:val="00487D6A"/>
    <w:rsid w:val="0049246D"/>
    <w:rsid w:val="0049691D"/>
    <w:rsid w:val="004A3C51"/>
    <w:rsid w:val="004A45E2"/>
    <w:rsid w:val="004A70CE"/>
    <w:rsid w:val="004B2493"/>
    <w:rsid w:val="004D34CA"/>
    <w:rsid w:val="004D5874"/>
    <w:rsid w:val="004D6B65"/>
    <w:rsid w:val="004E0309"/>
    <w:rsid w:val="004E0712"/>
    <w:rsid w:val="004F03F1"/>
    <w:rsid w:val="004F1115"/>
    <w:rsid w:val="004F47CF"/>
    <w:rsid w:val="0050349D"/>
    <w:rsid w:val="00513022"/>
    <w:rsid w:val="005148F0"/>
    <w:rsid w:val="00516DEA"/>
    <w:rsid w:val="00536705"/>
    <w:rsid w:val="00537A98"/>
    <w:rsid w:val="00537EA9"/>
    <w:rsid w:val="0054036A"/>
    <w:rsid w:val="0054216A"/>
    <w:rsid w:val="005424B6"/>
    <w:rsid w:val="00550C37"/>
    <w:rsid w:val="00551BBD"/>
    <w:rsid w:val="00557E28"/>
    <w:rsid w:val="00566987"/>
    <w:rsid w:val="00572AE0"/>
    <w:rsid w:val="005749DF"/>
    <w:rsid w:val="00586945"/>
    <w:rsid w:val="005873CD"/>
    <w:rsid w:val="00591B50"/>
    <w:rsid w:val="00594553"/>
    <w:rsid w:val="005B0D1A"/>
    <w:rsid w:val="005B30C2"/>
    <w:rsid w:val="005B439F"/>
    <w:rsid w:val="005B5526"/>
    <w:rsid w:val="005C4F26"/>
    <w:rsid w:val="005C6091"/>
    <w:rsid w:val="005C6EF2"/>
    <w:rsid w:val="005E1DBF"/>
    <w:rsid w:val="005E7340"/>
    <w:rsid w:val="005F0018"/>
    <w:rsid w:val="005F0C04"/>
    <w:rsid w:val="005F5889"/>
    <w:rsid w:val="005F5E47"/>
    <w:rsid w:val="006022DC"/>
    <w:rsid w:val="00602383"/>
    <w:rsid w:val="006033F7"/>
    <w:rsid w:val="006104BB"/>
    <w:rsid w:val="00611942"/>
    <w:rsid w:val="006211A9"/>
    <w:rsid w:val="006245AB"/>
    <w:rsid w:val="00627287"/>
    <w:rsid w:val="00632F60"/>
    <w:rsid w:val="00642816"/>
    <w:rsid w:val="00643071"/>
    <w:rsid w:val="0064514E"/>
    <w:rsid w:val="00653DAA"/>
    <w:rsid w:val="00662015"/>
    <w:rsid w:val="00673035"/>
    <w:rsid w:val="0068073A"/>
    <w:rsid w:val="00682A88"/>
    <w:rsid w:val="00686748"/>
    <w:rsid w:val="006A3793"/>
    <w:rsid w:val="006A6EC5"/>
    <w:rsid w:val="006B13EE"/>
    <w:rsid w:val="006B524E"/>
    <w:rsid w:val="006B55B9"/>
    <w:rsid w:val="006B5995"/>
    <w:rsid w:val="006C7935"/>
    <w:rsid w:val="006D028F"/>
    <w:rsid w:val="006D15D5"/>
    <w:rsid w:val="006D22A0"/>
    <w:rsid w:val="006E4782"/>
    <w:rsid w:val="006F1723"/>
    <w:rsid w:val="006F1A2A"/>
    <w:rsid w:val="006F39F6"/>
    <w:rsid w:val="006F7DE2"/>
    <w:rsid w:val="0070420B"/>
    <w:rsid w:val="00706CE1"/>
    <w:rsid w:val="00711DC7"/>
    <w:rsid w:val="00723C36"/>
    <w:rsid w:val="00736F95"/>
    <w:rsid w:val="00745222"/>
    <w:rsid w:val="0075096E"/>
    <w:rsid w:val="0075176C"/>
    <w:rsid w:val="00754E78"/>
    <w:rsid w:val="007550E9"/>
    <w:rsid w:val="00755648"/>
    <w:rsid w:val="00756E88"/>
    <w:rsid w:val="0076229A"/>
    <w:rsid w:val="00765A26"/>
    <w:rsid w:val="00770378"/>
    <w:rsid w:val="00770E8B"/>
    <w:rsid w:val="00773A8D"/>
    <w:rsid w:val="00774073"/>
    <w:rsid w:val="0078509F"/>
    <w:rsid w:val="00794F18"/>
    <w:rsid w:val="00796161"/>
    <w:rsid w:val="007968D3"/>
    <w:rsid w:val="00796DB3"/>
    <w:rsid w:val="007A4BAE"/>
    <w:rsid w:val="007A75AA"/>
    <w:rsid w:val="007B15E5"/>
    <w:rsid w:val="007C1ABB"/>
    <w:rsid w:val="007C22A4"/>
    <w:rsid w:val="007C25E2"/>
    <w:rsid w:val="007D0BA4"/>
    <w:rsid w:val="007D468C"/>
    <w:rsid w:val="007D7FAD"/>
    <w:rsid w:val="007E084F"/>
    <w:rsid w:val="007E6A46"/>
    <w:rsid w:val="007F6209"/>
    <w:rsid w:val="00800179"/>
    <w:rsid w:val="0080560F"/>
    <w:rsid w:val="00807B1E"/>
    <w:rsid w:val="008142C8"/>
    <w:rsid w:val="00816DB6"/>
    <w:rsid w:val="00822B4D"/>
    <w:rsid w:val="00824147"/>
    <w:rsid w:val="00826D05"/>
    <w:rsid w:val="00826E1F"/>
    <w:rsid w:val="0083242C"/>
    <w:rsid w:val="00837935"/>
    <w:rsid w:val="008431A1"/>
    <w:rsid w:val="00844202"/>
    <w:rsid w:val="00845166"/>
    <w:rsid w:val="0085308E"/>
    <w:rsid w:val="00855972"/>
    <w:rsid w:val="008650C4"/>
    <w:rsid w:val="008874FB"/>
    <w:rsid w:val="00895FC9"/>
    <w:rsid w:val="00897A40"/>
    <w:rsid w:val="008A07FF"/>
    <w:rsid w:val="008A0B99"/>
    <w:rsid w:val="008C31BC"/>
    <w:rsid w:val="008C34A5"/>
    <w:rsid w:val="008C54ED"/>
    <w:rsid w:val="008D105C"/>
    <w:rsid w:val="008D1BF4"/>
    <w:rsid w:val="008D4BCE"/>
    <w:rsid w:val="008F6840"/>
    <w:rsid w:val="00904338"/>
    <w:rsid w:val="009075EC"/>
    <w:rsid w:val="00917029"/>
    <w:rsid w:val="00933455"/>
    <w:rsid w:val="009338C8"/>
    <w:rsid w:val="00933E39"/>
    <w:rsid w:val="00933E60"/>
    <w:rsid w:val="0094371C"/>
    <w:rsid w:val="009520BF"/>
    <w:rsid w:val="00952550"/>
    <w:rsid w:val="00956560"/>
    <w:rsid w:val="009575D7"/>
    <w:rsid w:val="00963F31"/>
    <w:rsid w:val="00966056"/>
    <w:rsid w:val="00972AB4"/>
    <w:rsid w:val="00977606"/>
    <w:rsid w:val="0097767E"/>
    <w:rsid w:val="00986246"/>
    <w:rsid w:val="00987C18"/>
    <w:rsid w:val="00991234"/>
    <w:rsid w:val="009937A4"/>
    <w:rsid w:val="00993D99"/>
    <w:rsid w:val="00996C54"/>
    <w:rsid w:val="009B5DF3"/>
    <w:rsid w:val="009C423E"/>
    <w:rsid w:val="009D0807"/>
    <w:rsid w:val="009E64BE"/>
    <w:rsid w:val="009F04BF"/>
    <w:rsid w:val="009F1EE6"/>
    <w:rsid w:val="009F7CF5"/>
    <w:rsid w:val="00A0739A"/>
    <w:rsid w:val="00A0741F"/>
    <w:rsid w:val="00A2633A"/>
    <w:rsid w:val="00A35497"/>
    <w:rsid w:val="00A4123C"/>
    <w:rsid w:val="00A43C26"/>
    <w:rsid w:val="00A4672B"/>
    <w:rsid w:val="00A5324D"/>
    <w:rsid w:val="00A553B9"/>
    <w:rsid w:val="00A77B85"/>
    <w:rsid w:val="00A8709E"/>
    <w:rsid w:val="00A87FA2"/>
    <w:rsid w:val="00A92048"/>
    <w:rsid w:val="00A9775B"/>
    <w:rsid w:val="00AA2806"/>
    <w:rsid w:val="00AA7F2C"/>
    <w:rsid w:val="00AB783C"/>
    <w:rsid w:val="00AC047E"/>
    <w:rsid w:val="00AC11CC"/>
    <w:rsid w:val="00AC5465"/>
    <w:rsid w:val="00AD15B4"/>
    <w:rsid w:val="00AD4A22"/>
    <w:rsid w:val="00AD6DD2"/>
    <w:rsid w:val="00AE10EF"/>
    <w:rsid w:val="00B022FD"/>
    <w:rsid w:val="00B043A7"/>
    <w:rsid w:val="00B04D2A"/>
    <w:rsid w:val="00B1408C"/>
    <w:rsid w:val="00B23BF8"/>
    <w:rsid w:val="00B248F9"/>
    <w:rsid w:val="00B376F8"/>
    <w:rsid w:val="00B55652"/>
    <w:rsid w:val="00B55912"/>
    <w:rsid w:val="00B57208"/>
    <w:rsid w:val="00B8219A"/>
    <w:rsid w:val="00B9754C"/>
    <w:rsid w:val="00BA2647"/>
    <w:rsid w:val="00BA27CC"/>
    <w:rsid w:val="00BA4D53"/>
    <w:rsid w:val="00BC22FD"/>
    <w:rsid w:val="00BC28FA"/>
    <w:rsid w:val="00BD08B2"/>
    <w:rsid w:val="00BD35A7"/>
    <w:rsid w:val="00BD6E30"/>
    <w:rsid w:val="00BF24F7"/>
    <w:rsid w:val="00BF357E"/>
    <w:rsid w:val="00BF4936"/>
    <w:rsid w:val="00BF7C37"/>
    <w:rsid w:val="00C14575"/>
    <w:rsid w:val="00C21E9F"/>
    <w:rsid w:val="00C656F7"/>
    <w:rsid w:val="00C71F82"/>
    <w:rsid w:val="00C85A42"/>
    <w:rsid w:val="00C936AF"/>
    <w:rsid w:val="00CA0C12"/>
    <w:rsid w:val="00CA30DF"/>
    <w:rsid w:val="00CA7A2B"/>
    <w:rsid w:val="00CB082C"/>
    <w:rsid w:val="00CC1AF1"/>
    <w:rsid w:val="00CC35E2"/>
    <w:rsid w:val="00CC3E13"/>
    <w:rsid w:val="00CC7276"/>
    <w:rsid w:val="00CD3B3B"/>
    <w:rsid w:val="00CE5ECF"/>
    <w:rsid w:val="00CF1273"/>
    <w:rsid w:val="00D02969"/>
    <w:rsid w:val="00D032FB"/>
    <w:rsid w:val="00D03E5C"/>
    <w:rsid w:val="00D202C6"/>
    <w:rsid w:val="00D214EF"/>
    <w:rsid w:val="00D22E26"/>
    <w:rsid w:val="00D23B37"/>
    <w:rsid w:val="00D252EC"/>
    <w:rsid w:val="00D273FD"/>
    <w:rsid w:val="00D327EB"/>
    <w:rsid w:val="00D375D8"/>
    <w:rsid w:val="00D56513"/>
    <w:rsid w:val="00D61A64"/>
    <w:rsid w:val="00D654F5"/>
    <w:rsid w:val="00D73909"/>
    <w:rsid w:val="00D7738D"/>
    <w:rsid w:val="00D84E5F"/>
    <w:rsid w:val="00D860D0"/>
    <w:rsid w:val="00D91A82"/>
    <w:rsid w:val="00D96B66"/>
    <w:rsid w:val="00D9763F"/>
    <w:rsid w:val="00DA116F"/>
    <w:rsid w:val="00DA3E76"/>
    <w:rsid w:val="00DA63B7"/>
    <w:rsid w:val="00DA75C0"/>
    <w:rsid w:val="00DB03B4"/>
    <w:rsid w:val="00DC09DA"/>
    <w:rsid w:val="00DC6514"/>
    <w:rsid w:val="00DD257F"/>
    <w:rsid w:val="00DD5517"/>
    <w:rsid w:val="00DE127A"/>
    <w:rsid w:val="00DE7F7E"/>
    <w:rsid w:val="00DF0908"/>
    <w:rsid w:val="00E062AF"/>
    <w:rsid w:val="00E068CE"/>
    <w:rsid w:val="00E1332E"/>
    <w:rsid w:val="00E210FD"/>
    <w:rsid w:val="00E31BEC"/>
    <w:rsid w:val="00E340FA"/>
    <w:rsid w:val="00E64AA8"/>
    <w:rsid w:val="00E71C16"/>
    <w:rsid w:val="00E814BA"/>
    <w:rsid w:val="00E81662"/>
    <w:rsid w:val="00E921E1"/>
    <w:rsid w:val="00EA77C5"/>
    <w:rsid w:val="00EB306C"/>
    <w:rsid w:val="00EB7BEF"/>
    <w:rsid w:val="00EC097B"/>
    <w:rsid w:val="00EC497C"/>
    <w:rsid w:val="00ED01B2"/>
    <w:rsid w:val="00EE4806"/>
    <w:rsid w:val="00EE4E14"/>
    <w:rsid w:val="00EF279F"/>
    <w:rsid w:val="00F000BF"/>
    <w:rsid w:val="00F16237"/>
    <w:rsid w:val="00F337C7"/>
    <w:rsid w:val="00F34BDC"/>
    <w:rsid w:val="00F4242E"/>
    <w:rsid w:val="00F42BD9"/>
    <w:rsid w:val="00F4377C"/>
    <w:rsid w:val="00F44A38"/>
    <w:rsid w:val="00F47EE9"/>
    <w:rsid w:val="00F51352"/>
    <w:rsid w:val="00F52C87"/>
    <w:rsid w:val="00F61317"/>
    <w:rsid w:val="00F61C34"/>
    <w:rsid w:val="00F705B0"/>
    <w:rsid w:val="00F75F95"/>
    <w:rsid w:val="00F87DAD"/>
    <w:rsid w:val="00F932D8"/>
    <w:rsid w:val="00F9566A"/>
    <w:rsid w:val="00FA0D39"/>
    <w:rsid w:val="00FA67F5"/>
    <w:rsid w:val="00FB6AF4"/>
    <w:rsid w:val="00FB7A74"/>
    <w:rsid w:val="00FC3E4D"/>
    <w:rsid w:val="00FC4F40"/>
    <w:rsid w:val="00FC63C2"/>
    <w:rsid w:val="00FC7843"/>
    <w:rsid w:val="00FE522A"/>
    <w:rsid w:val="15C8025E"/>
    <w:rsid w:val="24095108"/>
    <w:rsid w:val="30A42C54"/>
    <w:rsid w:val="45512577"/>
    <w:rsid w:val="6BCB0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80C0FFDA-36AB-4CF8-B15B-279A027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customStyle="1" w:styleId="TableGrid0">
    <w:name w:val="Table Grid0"/>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character" w:styleId="UnresolvedMention">
    <w:name w:val="Unresolved Mention"/>
    <w:basedOn w:val="DefaultParagraphFont"/>
    <w:uiPriority w:val="99"/>
    <w:semiHidden/>
    <w:unhideWhenUsed/>
    <w:rsid w:val="00BA4D53"/>
    <w:rPr>
      <w:color w:val="605E5C"/>
      <w:shd w:val="clear" w:color="auto" w:fill="E1DFDD"/>
    </w:rPr>
  </w:style>
  <w:style w:type="table" w:styleId="TableGrid">
    <w:name w:val="Table Grid"/>
    <w:basedOn w:val="TableNormal"/>
    <w:uiPriority w:val="59"/>
    <w:rsid w:val="005F0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
    <w:rsid w:val="00D96B6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66778">
      <w:bodyDiv w:val="1"/>
      <w:marLeft w:val="0"/>
      <w:marRight w:val="0"/>
      <w:marTop w:val="0"/>
      <w:marBottom w:val="0"/>
      <w:divBdr>
        <w:top w:val="none" w:sz="0" w:space="0" w:color="auto"/>
        <w:left w:val="none" w:sz="0" w:space="0" w:color="auto"/>
        <w:bottom w:val="none" w:sz="0" w:space="0" w:color="auto"/>
        <w:right w:val="none" w:sz="0" w:space="0" w:color="auto"/>
      </w:divBdr>
    </w:div>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568111008">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 w:id="189210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services/accessible-learning/exams.html" TargetMode="External"/><Relationship Id="rId26" Type="http://schemas.openxmlformats.org/officeDocument/2006/relationships/hyperlink" Target="https://camosun.ca/services/academic-supports/academic-advising" TargetMode="External"/><Relationship Id="rId39" Type="http://schemas.openxmlformats.org/officeDocument/2006/relationships/hyperlink" Target="https://camosun.ca/services/its" TargetMode="External"/><Relationship Id="rId21" Type="http://schemas.openxmlformats.org/officeDocument/2006/relationships/hyperlink" Target="http://camosun.ca/about/policies/education-academic/e-1-programming-and-instruction/e-1.14.pdf" TargetMode="External"/><Relationship Id="rId34" Type="http://schemas.openxmlformats.org/officeDocument/2006/relationships/hyperlink" Target="https://camosun.ca/services/academic-supports/help-centres/writing-centre-learning-skills" TargetMode="External"/><Relationship Id="rId42" Type="http://schemas.openxmlformats.org/officeDocument/2006/relationships/hyperlink" Target="https://camosun.ca/sites/default/files/2021-05/e-1.13.pdf" TargetMode="External"/><Relationship Id="rId47" Type="http://schemas.openxmlformats.org/officeDocument/2006/relationships/hyperlink" Target="https://camosun.ca/registration-records/tuition-fees" TargetMode="External"/><Relationship Id="rId50" Type="http://schemas.openxmlformats.org/officeDocument/2006/relationships/hyperlink" Target="https://camosun.ca/sites/default/files/2021-07/e-2.8.pdf" TargetMode="External"/><Relationship Id="rId55" Type="http://schemas.openxmlformats.org/officeDocument/2006/relationships/hyperlink" Target="https://camosun.ca/about/camosun-college-policies-and-directiv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earsonmylabandmastering.com/northamerica/mathxl/students/get-registered/index.html" TargetMode="External"/><Relationship Id="rId29" Type="http://schemas.openxmlformats.org/officeDocument/2006/relationships/hyperlink" Target="https://camosun.ca/services/co-operative-education-and-career-services" TargetMode="External"/><Relationship Id="rId11" Type="http://schemas.openxmlformats.org/officeDocument/2006/relationships/image" Target="media/image1.png"/><Relationship Id="rId24" Type="http://schemas.openxmlformats.org/officeDocument/2006/relationships/hyperlink" Target="http://camosun.ca/services/help-centres/" TargetMode="External"/><Relationship Id="rId32" Type="http://schemas.openxmlformats.org/officeDocument/2006/relationships/hyperlink" Target="file:///C:\Users\c0484046\Documents\camosun.ca\programs-courses\iecc\indigenous-student-services" TargetMode="External"/><Relationship Id="rId37" Type="http://schemas.openxmlformats.org/officeDocument/2006/relationships/hyperlink" Target="https://camosun.ca/services/ombudsperson" TargetMode="External"/><Relationship Id="rId40" Type="http://schemas.openxmlformats.org/officeDocument/2006/relationships/hyperlink" Target="https://camosun.ca/services/academic-supports/help-centres/writing-centre-learning-skills" TargetMode="External"/><Relationship Id="rId45" Type="http://schemas.openxmlformats.org/officeDocument/2006/relationships/hyperlink" Target="https://camosun.ca/sites/default/files/2023-02/e-1.1.pdf" TargetMode="External"/><Relationship Id="rId53" Type="http://schemas.openxmlformats.org/officeDocument/2006/relationships/hyperlink" Target="mailto:oss@camosun.ca" TargetMode="Externa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http://camosun.ca/services/accessible-learning/exam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about/policies/education-academic/e-1-programming-and-instruction/e-1.14.pdf" TargetMode="External"/><Relationship Id="rId27" Type="http://schemas.openxmlformats.org/officeDocument/2006/relationships/hyperlink" Target="https://camosun.ca/services/academic-supports/accessible-learning" TargetMode="External"/><Relationship Id="rId30" Type="http://schemas.openxmlformats.org/officeDocument/2006/relationships/hyperlink" Target="https://camosun.ca/registration-records/financial-aid-awards" TargetMode="External"/><Relationship Id="rId35" Type="http://schemas.openxmlformats.org/officeDocument/2006/relationships/hyperlink" Target="https://camosun.ca/services/library" TargetMode="External"/><Relationship Id="rId43" Type="http://schemas.openxmlformats.org/officeDocument/2006/relationships/hyperlink" Target="https://camosun.ca/services/academic-supports/accessible-learning/contact-centre-accessible-learning" TargetMode="External"/><Relationship Id="rId48" Type="http://schemas.openxmlformats.org/officeDocument/2006/relationships/hyperlink" Target="https://camosun.ca/sites/default/files/2021-05/e-1.5.pdf"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camosun.ca/sites/default/files/2021-05/e-2.9.pdf" TargetMode="Externa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s://clpmath.opened.ca/" TargetMode="External"/><Relationship Id="rId25" Type="http://schemas.openxmlformats.org/officeDocument/2006/relationships/hyperlink" Target="https://camosun.ca/services" TargetMode="External"/><Relationship Id="rId33" Type="http://schemas.openxmlformats.org/officeDocument/2006/relationships/hyperlink" Target="https://camosun.ca/international" TargetMode="External"/><Relationship Id="rId38" Type="http://schemas.openxmlformats.org/officeDocument/2006/relationships/hyperlink" Target="https://camosun.ca/registration-records/registration" TargetMode="External"/><Relationship Id="rId46" Type="http://schemas.openxmlformats.org/officeDocument/2006/relationships/hyperlink" Target="https://camosun.ca/sites/default/files/2021-05/e-2.2.pdf" TargetMode="External"/><Relationship Id="rId59" Type="http://schemas.openxmlformats.org/officeDocument/2006/relationships/fontTable" Target="fontTable.xml"/><Relationship Id="rId20" Type="http://schemas.openxmlformats.org/officeDocument/2006/relationships/hyperlink" Target="http://camosun.ca/about/policies/education-academic/e-1-programming-and-instruction/e-1.14.pdf" TargetMode="External"/><Relationship Id="rId41" Type="http://schemas.openxmlformats.org/officeDocument/2006/relationships/hyperlink" Target="https://camosun.libguides.com/academicintegrity/welcome" TargetMode="External"/><Relationship Id="rId54" Type="http://schemas.openxmlformats.org/officeDocument/2006/relationships/hyperlink" Target="https://camosun.ca/sites/default/files/2021-05/e-2.5.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camosun.ca/about/policies/education-academic/e-1-programming-and-instruction/e-1.14.pdf" TargetMode="External"/><Relationship Id="rId28" Type="http://schemas.openxmlformats.org/officeDocument/2006/relationships/hyperlink" Target="https://camosun.ca/services/health-and-wellness/counselling-centre" TargetMode="External"/><Relationship Id="rId36" Type="http://schemas.openxmlformats.org/officeDocument/2006/relationships/hyperlink" Target="https://camosun.ca/services/office-student-support" TargetMode="External"/><Relationship Id="rId49" Type="http://schemas.openxmlformats.org/officeDocument/2006/relationships/hyperlink" Target="https://camosun.ca/sites/default/files/2021-05/e-1.14.pdf"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camosun.ca/services/academic-supports/help-centres" TargetMode="External"/><Relationship Id="rId44" Type="http://schemas.openxmlformats.org/officeDocument/2006/relationships/hyperlink" Target="https://camosun.ca/services/academic-supports/accessible-learning" TargetMode="External"/><Relationship Id="rId52" Type="http://schemas.openxmlformats.org/officeDocument/2006/relationships/hyperlink" Target="https://camosun.ca/services/sexual-violence-support-and-education"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4" ma:contentTypeDescription="Create a new document." ma:contentTypeScope="" ma:versionID="cb3d717d30c3f4eab544f794668d333e">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a0d0bf91cd7959c8811fc3c2f5287345"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E2F5-9A82-41E9-8202-DB78AEA267D5}">
  <ds:schemaRef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6c99753c-3b27-4003-86cb-52018b5f73f3"/>
    <ds:schemaRef ds:uri="http://www.w3.org/XML/1998/namespace"/>
    <ds:schemaRef ds:uri="f29c6426-1e21-44b3-97e3-496e7b711b33"/>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1E39F1C-5E5D-47BF-BE95-6955E09A4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4.xml><?xml version="1.0" encoding="utf-8"?>
<ds:datastoreItem xmlns:ds="http://schemas.openxmlformats.org/officeDocument/2006/customXml" ds:itemID="{3236E90D-6171-4387-BECF-3D389D89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3073</Words>
  <Characters>17520</Characters>
  <Application>Microsoft Office Word</Application>
  <DocSecurity>0</DocSecurity>
  <Lines>146</Lines>
  <Paragraphs>41</Paragraphs>
  <ScaleCrop>false</ScaleCrop>
  <Company/>
  <LinksUpToDate>false</LinksUpToDate>
  <CharactersWithSpaces>20552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Harris</dc:creator>
  <cp:lastModifiedBy>Puja Gupta</cp:lastModifiedBy>
  <cp:revision>13</cp:revision>
  <cp:lastPrinted>2021-04-27T19:11:00Z</cp:lastPrinted>
  <dcterms:created xsi:type="dcterms:W3CDTF">2022-07-29T19:22:00Z</dcterms:created>
  <dcterms:modified xsi:type="dcterms:W3CDTF">2023-08-21T20:44:00Z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